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FF" w:rsidRPr="00CC19FF" w:rsidRDefault="00CC19FF" w:rsidP="00B96CD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C19FF">
        <w:rPr>
          <w:rFonts w:ascii="Times New Roman" w:hAnsi="Times New Roman"/>
          <w:b/>
          <w:sz w:val="28"/>
          <w:szCs w:val="28"/>
        </w:rPr>
        <w:t>2011-2013 г.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Гикало Григорий Степанович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2011. -  20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Дорошенко Татьяна Николаевна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2011. -  67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sz w:val="28"/>
          <w:szCs w:val="28"/>
        </w:rPr>
        <w:t>Малтабар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 Маркович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</w:t>
      </w:r>
      <w:bookmarkEnd w:id="0"/>
      <w:r>
        <w:rPr>
          <w:rFonts w:ascii="Times New Roman" w:hAnsi="Times New Roman"/>
          <w:sz w:val="28"/>
          <w:szCs w:val="28"/>
        </w:rPr>
        <w:t xml:space="preserve">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2011. -  76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Мержаниан</w:t>
      </w:r>
      <w:proofErr w:type="spellEnd"/>
      <w:r>
        <w:rPr>
          <w:rFonts w:ascii="Times New Roman" w:hAnsi="Times New Roman"/>
          <w:sz w:val="28"/>
          <w:szCs w:val="28"/>
        </w:rPr>
        <w:t xml:space="preserve"> Артемий Сергеевич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2011. -  24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Прудников Анатолий Григорьевич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2011. -  31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Барышман</w:t>
      </w:r>
      <w:proofErr w:type="spellEnd"/>
      <w:r>
        <w:rPr>
          <w:rFonts w:ascii="Times New Roman" w:hAnsi="Times New Roman"/>
          <w:sz w:val="28"/>
          <w:szCs w:val="28"/>
        </w:rPr>
        <w:t xml:space="preserve"> Федор </w:t>
      </w:r>
      <w:proofErr w:type="spellStart"/>
      <w:r>
        <w:rPr>
          <w:rFonts w:ascii="Times New Roman" w:hAnsi="Times New Roman"/>
          <w:sz w:val="28"/>
          <w:szCs w:val="28"/>
        </w:rPr>
        <w:t>Саввич</w:t>
      </w:r>
      <w:proofErr w:type="spellEnd"/>
      <w:r>
        <w:rPr>
          <w:rFonts w:ascii="Times New Roman" w:hAnsi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20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Викторов Павел Иванович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49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Губанов Яков Васильевич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20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Донченко Людмила Владимировна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- 117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Ерошкин Виктор Васильевич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18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Колтунов Владимир Федорович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19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Парамонов Петр Филиппович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45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Толпеко</w:t>
      </w:r>
      <w:proofErr w:type="spellEnd"/>
      <w:r>
        <w:rPr>
          <w:rFonts w:ascii="Times New Roman" w:hAnsi="Times New Roman"/>
          <w:sz w:val="28"/>
          <w:szCs w:val="28"/>
        </w:rPr>
        <w:t xml:space="preserve"> Геннадий Абрамович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14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Тонконоженко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Евгений Васильевич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17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Трошин Леонид Петрович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- 112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Тур Николай Степанович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2012. -  29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Булат Алексей Степанович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2013. -  24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Малигонов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Антон Александрович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 xml:space="preserve">2013. - 19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Хрипливый Федор Петрович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2013. - 28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96CD9" w:rsidRDefault="00B96CD9" w:rsidP="00B96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Шеуджен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Асхад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Хазретович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 xml:space="preserve">. указ. / сост. А. В. Косенко ; ред. Л. Г. Бутко.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раснодар :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2013. - 137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537C98" w:rsidRDefault="00537C98"/>
    <w:sectPr w:rsidR="0053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28B4"/>
    <w:multiLevelType w:val="hybridMultilevel"/>
    <w:tmpl w:val="5260A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24"/>
    <w:rsid w:val="00537C98"/>
    <w:rsid w:val="008F3424"/>
    <w:rsid w:val="00B96CD9"/>
    <w:rsid w:val="00C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CD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CD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5</cp:revision>
  <dcterms:created xsi:type="dcterms:W3CDTF">2018-10-23T07:03:00Z</dcterms:created>
  <dcterms:modified xsi:type="dcterms:W3CDTF">2018-10-23T07:17:00Z</dcterms:modified>
</cp:coreProperties>
</file>