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B3F" w:rsidRPr="00B67B3F" w:rsidRDefault="00B67B3F" w:rsidP="00B67B3F">
      <w:pPr>
        <w:framePr w:wrap="none" w:vAnchor="page" w:hAnchor="page" w:x="1129" w:y="620"/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0"/>
          <w:szCs w:val="0"/>
          <w:lang w:val="en-US" w:eastAsia="ru-RU"/>
        </w:rPr>
      </w:pPr>
    </w:p>
    <w:p w:rsidR="00A324D8" w:rsidRPr="00A324D8" w:rsidRDefault="00A324D8" w:rsidP="00A324D8">
      <w:pPr>
        <w:framePr w:wrap="none" w:vAnchor="page" w:hAnchor="page" w:x="1129" w:y="2060"/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0"/>
          <w:szCs w:val="0"/>
          <w:lang w:val="en-US" w:eastAsia="ru-RU"/>
        </w:rPr>
      </w:pPr>
    </w:p>
    <w:p w:rsidR="00E25A2A" w:rsidRDefault="00E25A2A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 wp14:anchorId="7201D58E" wp14:editId="4B6AA4D1">
            <wp:extent cx="5786650" cy="8896853"/>
            <wp:effectExtent l="0" t="0" r="5080" b="0"/>
            <wp:docPr id="1" name="Рисунок 1" descr="C:\Users\kurasov.v\Documents\0 Аккредитация\0 Аккредитация 23.05.01 мехфак\2019-2020 учебный год\Титульные листы\Б1.В.ДВ.05.01 Компьютерная диагностика автомоби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asov.v\Documents\0 Аккредитация\0 Аккредитация 23.05.01 мехфак\2019-2020 учебный год\Титульные листы\Б1.В.ДВ.05.01 Компьютерная диагностика автомобиле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49" t="6454" r="7160" b="8747"/>
                    <a:stretch/>
                  </pic:blipFill>
                  <pic:spPr bwMode="auto">
                    <a:xfrm>
                      <a:off x="0" y="0"/>
                      <a:ext cx="5894942" cy="906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5A2A" w:rsidRDefault="00E25A2A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25A2A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9264" behindDoc="1" locked="0" layoutInCell="1" allowOverlap="1" wp14:anchorId="173D1A31" wp14:editId="1E228320">
            <wp:simplePos x="0" y="0"/>
            <wp:positionH relativeFrom="page">
              <wp:posOffset>1080135</wp:posOffset>
            </wp:positionH>
            <wp:positionV relativeFrom="page">
              <wp:posOffset>711835</wp:posOffset>
            </wp:positionV>
            <wp:extent cx="6305265" cy="5923129"/>
            <wp:effectExtent l="0" t="0" r="635" b="1905"/>
            <wp:wrapNone/>
            <wp:docPr id="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 rotWithShape="1">
                    <a:blip r:embed="rId9"/>
                    <a:srcRect l="2864" t="2653" r="-86" b="39911"/>
                    <a:stretch/>
                  </pic:blipFill>
                  <pic:spPr bwMode="auto">
                    <a:xfrm>
                      <a:off x="0" y="0"/>
                      <a:ext cx="6486256" cy="6093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C5472" w:rsidRDefault="00EC5472" w:rsidP="00E25A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25A2A" w:rsidRDefault="00E25A2A" w:rsidP="00E25A2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25A2A" w:rsidRDefault="00E25A2A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472" w:rsidRPr="00E25A2A" w:rsidRDefault="00EC5472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5A2A" w:rsidRDefault="00E25A2A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5A2A" w:rsidRDefault="00E25A2A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C5472" w:rsidRDefault="00EC5472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C5472" w:rsidRDefault="00EC5472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C5472" w:rsidRDefault="00EC5472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C5472" w:rsidRDefault="00EC5472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C5472" w:rsidRDefault="00EC5472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C5472" w:rsidRDefault="00EC5472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C5472" w:rsidRDefault="00EC5472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93D69" w:rsidRPr="00E76F0E" w:rsidRDefault="00193D69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6F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</w:t>
      </w:r>
      <w:r w:rsidR="007207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Pr="00E76F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 и задачи освоения дисциплины</w:t>
      </w:r>
    </w:p>
    <w:p w:rsidR="00D3018C" w:rsidRDefault="00D3018C" w:rsidP="00E83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1F4" w:rsidRPr="00530365" w:rsidRDefault="00193D69" w:rsidP="00E831F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30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530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дисциплины </w:t>
      </w:r>
      <w:r w:rsidR="00FB7E77" w:rsidRPr="005303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831F4" w:rsidRPr="00530365">
        <w:rPr>
          <w:rFonts w:ascii="Times New Roman" w:hAnsi="Times New Roman" w:cs="Times New Roman"/>
          <w:spacing w:val="-3"/>
          <w:sz w:val="28"/>
          <w:szCs w:val="28"/>
        </w:rPr>
        <w:t xml:space="preserve">Компьютерная диагностика </w:t>
      </w:r>
      <w:r w:rsidR="00530365" w:rsidRPr="00530365">
        <w:rPr>
          <w:rFonts w:ascii="Times New Roman" w:hAnsi="Times New Roman" w:cs="Times New Roman"/>
          <w:spacing w:val="-3"/>
          <w:sz w:val="28"/>
          <w:szCs w:val="28"/>
        </w:rPr>
        <w:t>автомобилей</w:t>
      </w:r>
      <w:r w:rsidRPr="00530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5725C" w:rsidRPr="00530365">
        <w:rPr>
          <w:rFonts w:ascii="Times New Roman" w:hAnsi="Times New Roman" w:cs="Times New Roman"/>
          <w:sz w:val="28"/>
          <w:szCs w:val="28"/>
        </w:rPr>
        <w:t>является</w:t>
      </w:r>
      <w:r w:rsidR="00D019B6">
        <w:rPr>
          <w:rFonts w:ascii="Times New Roman" w:hAnsi="Times New Roman" w:cs="Times New Roman"/>
          <w:sz w:val="28"/>
          <w:szCs w:val="28"/>
        </w:rPr>
        <w:t xml:space="preserve"> </w:t>
      </w:r>
      <w:r w:rsidR="00530365" w:rsidRPr="00530365">
        <w:rPr>
          <w:rFonts w:ascii="Times New Roman" w:hAnsi="Times New Roman" w:cs="Times New Roman"/>
          <w:sz w:val="28"/>
          <w:szCs w:val="28"/>
        </w:rPr>
        <w:t>обучение студентов технологии и организации диагностирования подвижного состава автомобильного транспорта, основных способов диагностирования, применяемого оборудования и приборов, диагностирования автомобилей, их агрегатов, углов и деталей (систем и элементов).</w:t>
      </w:r>
    </w:p>
    <w:p w:rsidR="007222D7" w:rsidRDefault="007222D7" w:rsidP="004109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172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42F32" w:rsidRDefault="00E831F4" w:rsidP="00242F32">
      <w:pPr>
        <w:pStyle w:val="a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242F32">
        <w:rPr>
          <w:rFonts w:ascii="Times New Roman" w:hAnsi="Times New Roman" w:cs="Times New Roman"/>
          <w:sz w:val="28"/>
          <w:szCs w:val="24"/>
        </w:rPr>
        <w:t>определения технического состояния систем, изделий, узлов и деталей транспортного</w:t>
      </w:r>
      <w:r w:rsidR="00D019B6">
        <w:rPr>
          <w:rFonts w:ascii="Times New Roman" w:hAnsi="Times New Roman" w:cs="Times New Roman"/>
          <w:sz w:val="28"/>
          <w:szCs w:val="24"/>
        </w:rPr>
        <w:t xml:space="preserve"> </w:t>
      </w:r>
      <w:r w:rsidRPr="00242F32">
        <w:rPr>
          <w:rFonts w:ascii="Times New Roman" w:hAnsi="Times New Roman" w:cs="Times New Roman"/>
          <w:sz w:val="28"/>
          <w:szCs w:val="24"/>
        </w:rPr>
        <w:t>электрообору</w:t>
      </w:r>
      <w:r w:rsidR="00242F32">
        <w:rPr>
          <w:rFonts w:ascii="Times New Roman" w:hAnsi="Times New Roman" w:cs="Times New Roman"/>
          <w:sz w:val="28"/>
          <w:szCs w:val="24"/>
        </w:rPr>
        <w:t>дования и элементов автоматики;</w:t>
      </w:r>
    </w:p>
    <w:p w:rsidR="00E831F4" w:rsidRPr="00242F32" w:rsidRDefault="00E831F4" w:rsidP="00242F32">
      <w:pPr>
        <w:pStyle w:val="a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242F32">
        <w:rPr>
          <w:rFonts w:ascii="Times New Roman" w:hAnsi="Times New Roman" w:cs="Times New Roman"/>
          <w:sz w:val="28"/>
          <w:szCs w:val="24"/>
        </w:rPr>
        <w:t>порядок организации диагностирования и сервисного обслуживания транспортного электрооборудования;</w:t>
      </w:r>
    </w:p>
    <w:p w:rsidR="00E831F4" w:rsidRPr="00E831F4" w:rsidRDefault="00E831F4" w:rsidP="00E831F4">
      <w:pPr>
        <w:pStyle w:val="a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831F4">
        <w:rPr>
          <w:rFonts w:ascii="Times New Roman" w:hAnsi="Times New Roman" w:cs="Times New Roman"/>
          <w:sz w:val="28"/>
          <w:szCs w:val="24"/>
        </w:rPr>
        <w:t>принцип действия, устройство и конструкцию изделий, узлов и деталей транспортного электрооборудования и элементов автоматики;</w:t>
      </w:r>
    </w:p>
    <w:p w:rsidR="00E831F4" w:rsidRPr="00E831F4" w:rsidRDefault="00E831F4" w:rsidP="00E831F4">
      <w:pPr>
        <w:pStyle w:val="a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831F4">
        <w:rPr>
          <w:rFonts w:ascii="Times New Roman" w:hAnsi="Times New Roman" w:cs="Times New Roman"/>
          <w:sz w:val="28"/>
          <w:szCs w:val="24"/>
        </w:rPr>
        <w:t>условия эксплуатации и технические требования, предъявляемые к изделиям транспортного электрооборудования и автоматики;</w:t>
      </w:r>
    </w:p>
    <w:p w:rsidR="00E831F4" w:rsidRPr="00E831F4" w:rsidRDefault="00E831F4" w:rsidP="00E831F4">
      <w:pPr>
        <w:pStyle w:val="a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831F4">
        <w:rPr>
          <w:rFonts w:ascii="Times New Roman" w:hAnsi="Times New Roman" w:cs="Times New Roman"/>
          <w:sz w:val="28"/>
          <w:szCs w:val="24"/>
        </w:rPr>
        <w:t>современные методы диагностирования изделий транспортного электрооборудования;</w:t>
      </w:r>
    </w:p>
    <w:p w:rsidR="00E831F4" w:rsidRPr="00E831F4" w:rsidRDefault="00E831F4" w:rsidP="00E831F4">
      <w:pPr>
        <w:pStyle w:val="a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831F4">
        <w:rPr>
          <w:rFonts w:ascii="Times New Roman" w:hAnsi="Times New Roman" w:cs="Times New Roman"/>
          <w:sz w:val="28"/>
          <w:szCs w:val="24"/>
        </w:rPr>
        <w:t>назначение и основные параметры диагностического оборудования отечественного и зарубежного производства.</w:t>
      </w:r>
    </w:p>
    <w:p w:rsidR="00F2218E" w:rsidRPr="0067555E" w:rsidRDefault="00F2218E" w:rsidP="00F2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93D69" w:rsidRPr="00AE0E46" w:rsidRDefault="00193D69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  <w:lang w:eastAsia="ru-RU"/>
        </w:rPr>
      </w:pPr>
      <w:r w:rsidRPr="00AE0E46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  <w:lang w:eastAsia="ru-RU"/>
        </w:rPr>
        <w:t>2</w:t>
      </w:r>
      <w:r w:rsidR="0072072C" w:rsidRPr="00AE0E46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  <w:lang w:eastAsia="ru-RU"/>
        </w:rPr>
        <w:t> </w:t>
      </w:r>
      <w:r w:rsidRPr="00AE0E46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  <w:lang w:eastAsia="ru-RU"/>
        </w:rPr>
        <w:t>Перечень планируемых результатов по дисциплине, соотнесенных с планируемыми результатами образовательной программы</w:t>
      </w:r>
    </w:p>
    <w:p w:rsidR="00D3018C" w:rsidRDefault="00D3018C" w:rsidP="006620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D69" w:rsidRDefault="00193D69" w:rsidP="00F33E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освоения дисциплины формируются следующие компетенции</w:t>
      </w:r>
      <w:r w:rsidR="0072072C" w:rsidRPr="00720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30365" w:rsidRPr="00530365" w:rsidRDefault="00530365" w:rsidP="00F33E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ОПК-1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0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способностью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</w:r>
    </w:p>
    <w:p w:rsidR="00EA65EB" w:rsidRDefault="00192305" w:rsidP="00F33E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620A2" w:rsidRPr="00662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="00242F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D028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</w:t>
      </w:r>
      <w:r w:rsidR="006D0283" w:rsidRPr="006D0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пособностью к самообразованию и использованию в практической деятельности новых знаний и умений,  в том числе в областях знаний, непосредственно не связанных со сферой профессиональной деятельности</w:t>
      </w:r>
    </w:p>
    <w:p w:rsidR="00252246" w:rsidRPr="0077103D" w:rsidRDefault="00252246" w:rsidP="00252246">
      <w:pPr>
        <w:widowControl w:val="0"/>
        <w:tabs>
          <w:tab w:val="left" w:pos="22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71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ПК-11 - способностью осуществлять контроль за параметрами технологических процессов производства и эксплуатации наземных </w:t>
      </w:r>
      <w:proofErr w:type="spellStart"/>
      <w:r w:rsidRPr="00771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</w:t>
      </w:r>
      <w:proofErr w:type="spellEnd"/>
      <w:r w:rsidRPr="00771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технологических средства и их технологического оборудования;</w:t>
      </w:r>
    </w:p>
    <w:p w:rsidR="00252246" w:rsidRDefault="00252246" w:rsidP="00F33E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3E27" w:rsidRDefault="00F33E27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93D69" w:rsidRPr="00F72101" w:rsidRDefault="00193D69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21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="004E36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Pr="00F721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Место дисциплины в структуре ОП</w:t>
      </w:r>
      <w:r w:rsidR="00C119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</w:t>
      </w:r>
      <w:r w:rsidRPr="00F721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37D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специалитета</w:t>
      </w:r>
    </w:p>
    <w:p w:rsidR="00680D3D" w:rsidRDefault="00680D3D" w:rsidP="00267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477" w:rsidRDefault="00193D69" w:rsidP="00267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2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6DD6" w:rsidRPr="00B56DD6">
        <w:rPr>
          <w:rFonts w:ascii="Times New Roman" w:hAnsi="Times New Roman" w:cs="Times New Roman"/>
          <w:spacing w:val="-3"/>
          <w:sz w:val="28"/>
          <w:szCs w:val="28"/>
        </w:rPr>
        <w:t xml:space="preserve">Компьютерная диагностика </w:t>
      </w:r>
      <w:r w:rsidR="008C3477">
        <w:rPr>
          <w:rFonts w:ascii="Times New Roman" w:hAnsi="Times New Roman" w:cs="Times New Roman"/>
          <w:spacing w:val="-3"/>
          <w:sz w:val="28"/>
          <w:szCs w:val="28"/>
        </w:rPr>
        <w:t>автомобилей</w:t>
      </w:r>
      <w:r w:rsidRPr="004C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</w:t>
      </w:r>
      <w:r w:rsidR="00B56DD6">
        <w:rPr>
          <w:rFonts w:ascii="Times New Roman" w:hAnsi="Times New Roman" w:cs="Times New Roman"/>
          <w:sz w:val="28"/>
          <w:szCs w:val="28"/>
        </w:rPr>
        <w:t>дисциплиной по выбору вариативной части</w:t>
      </w:r>
      <w:r w:rsidR="00D019B6">
        <w:rPr>
          <w:rFonts w:ascii="Times New Roman" w:hAnsi="Times New Roman" w:cs="Times New Roman"/>
          <w:sz w:val="28"/>
          <w:szCs w:val="28"/>
        </w:rPr>
        <w:t xml:space="preserve"> </w:t>
      </w:r>
      <w:r w:rsidR="00237D94">
        <w:rPr>
          <w:rFonts w:ascii="Times New Roman" w:hAnsi="Times New Roman" w:cs="Times New Roman"/>
          <w:sz w:val="28"/>
          <w:szCs w:val="28"/>
        </w:rPr>
        <w:t>базового</w:t>
      </w:r>
      <w:r w:rsidR="00F04916">
        <w:rPr>
          <w:rFonts w:ascii="Times New Roman" w:hAnsi="Times New Roman" w:cs="Times New Roman"/>
          <w:sz w:val="28"/>
          <w:szCs w:val="28"/>
        </w:rPr>
        <w:t xml:space="preserve"> цикла Б1</w:t>
      </w:r>
      <w:r w:rsidR="00C119D3">
        <w:rPr>
          <w:rFonts w:ascii="Times New Roman" w:hAnsi="Times New Roman" w:cs="Times New Roman"/>
          <w:sz w:val="28"/>
          <w:szCs w:val="28"/>
        </w:rPr>
        <w:t xml:space="preserve"> </w:t>
      </w:r>
      <w:r w:rsidR="004C329D" w:rsidRPr="004C329D">
        <w:rPr>
          <w:rFonts w:ascii="Times New Roman" w:hAnsi="Times New Roman" w:cs="Times New Roman"/>
          <w:sz w:val="28"/>
          <w:szCs w:val="28"/>
        </w:rPr>
        <w:t>ОП</w:t>
      </w:r>
      <w:r w:rsidR="00C119D3">
        <w:rPr>
          <w:rFonts w:ascii="Times New Roman" w:hAnsi="Times New Roman" w:cs="Times New Roman"/>
          <w:sz w:val="28"/>
          <w:szCs w:val="28"/>
        </w:rPr>
        <w:t>ОП</w:t>
      </w:r>
      <w:r w:rsidR="004C329D" w:rsidRPr="004C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обучающихся по </w:t>
      </w:r>
      <w:r w:rsidR="00D0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="008C3477" w:rsidRPr="004C329D">
        <w:rPr>
          <w:rFonts w:ascii="Times New Roman" w:eastAsia="Times New Roman" w:hAnsi="Times New Roman" w:cs="Times New Roman"/>
          <w:sz w:val="28"/>
          <w:szCs w:val="28"/>
          <w:lang w:eastAsia="ru-RU"/>
        </w:rPr>
        <w:t>23.05.01 «Наземные транспортно-технологические сред</w:t>
      </w:r>
      <w:r w:rsidR="008C3477" w:rsidRPr="004C32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ства», </w:t>
      </w:r>
      <w:r w:rsidR="00D01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специализация</w:t>
      </w:r>
      <w:r w:rsidR="008C3477" w:rsidRPr="004C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4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C3477" w:rsidRPr="004C32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агропромышленного комплекса</w:t>
      </w:r>
      <w:r w:rsidR="008C347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808E1" w:rsidRPr="008C3477" w:rsidRDefault="00A808E1" w:rsidP="008C3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4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7573" w:rsidRPr="00D44E20" w:rsidRDefault="00967573" w:rsidP="008C3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D69" w:rsidRDefault="00AA2CA5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73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4 </w:t>
      </w:r>
      <w:r w:rsidR="00193D69" w:rsidRPr="00E073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Объем дисциплины</w:t>
      </w:r>
      <w:r w:rsidR="00C119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07389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C10D7A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8C3477">
        <w:rPr>
          <w:rFonts w:ascii="Times New Roman" w:eastAsia="Times New Roman" w:hAnsi="Times New Roman" w:cs="Times New Roman"/>
          <w:sz w:val="32"/>
          <w:szCs w:val="32"/>
          <w:lang w:eastAsia="ru-RU"/>
        </w:rPr>
        <w:t>08</w:t>
      </w:r>
      <w:r w:rsidRPr="00E073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часов, </w:t>
      </w:r>
      <w:r w:rsidR="008C3477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8C1E45" w:rsidRPr="00E073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зачетных единиц</w:t>
      </w:r>
      <w:r w:rsidR="00D3018C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="008C1E45" w:rsidRPr="00E07389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680D3D" w:rsidRPr="00E07389" w:rsidRDefault="00680D3D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5"/>
        <w:gridCol w:w="2141"/>
        <w:gridCol w:w="1985"/>
      </w:tblGrid>
      <w:tr w:rsidR="00193D69" w:rsidRPr="005A4E89" w:rsidTr="00267585">
        <w:trPr>
          <w:tblHeader/>
        </w:trPr>
        <w:tc>
          <w:tcPr>
            <w:tcW w:w="2753" w:type="pct"/>
            <w:vMerge w:val="restart"/>
            <w:shd w:val="clear" w:color="auto" w:fill="auto"/>
            <w:vAlign w:val="center"/>
          </w:tcPr>
          <w:p w:rsidR="00193D69" w:rsidRPr="005A4E89" w:rsidRDefault="00193D69" w:rsidP="00FB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учебной работы</w:t>
            </w:r>
          </w:p>
        </w:tc>
        <w:tc>
          <w:tcPr>
            <w:tcW w:w="2247" w:type="pct"/>
            <w:gridSpan w:val="2"/>
            <w:shd w:val="clear" w:color="auto" w:fill="auto"/>
            <w:vAlign w:val="center"/>
          </w:tcPr>
          <w:p w:rsidR="00193D69" w:rsidRPr="005A4E89" w:rsidRDefault="008C1E45" w:rsidP="005A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Объем, часов</w:t>
            </w:r>
          </w:p>
        </w:tc>
      </w:tr>
      <w:tr w:rsidR="00193D69" w:rsidRPr="005A4E89" w:rsidTr="00267585">
        <w:trPr>
          <w:tblHeader/>
        </w:trPr>
        <w:tc>
          <w:tcPr>
            <w:tcW w:w="27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D69" w:rsidRPr="005A4E89" w:rsidRDefault="00193D69" w:rsidP="00FB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D69" w:rsidRPr="005A4E89" w:rsidRDefault="00193D69" w:rsidP="005A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D69" w:rsidRPr="005A4E89" w:rsidRDefault="00193D69" w:rsidP="005A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Заочная</w:t>
            </w:r>
          </w:p>
        </w:tc>
      </w:tr>
      <w:tr w:rsidR="00FB1921" w:rsidRPr="005A4E89" w:rsidTr="00AF6F77">
        <w:trPr>
          <w:trHeight w:val="175"/>
        </w:trPr>
        <w:tc>
          <w:tcPr>
            <w:tcW w:w="2753" w:type="pct"/>
            <w:vMerge w:val="restart"/>
            <w:shd w:val="clear" w:color="auto" w:fill="auto"/>
          </w:tcPr>
          <w:p w:rsidR="00FB1921" w:rsidRPr="005A4E89" w:rsidRDefault="00FB1921" w:rsidP="00FB1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Контактная работа</w:t>
            </w:r>
          </w:p>
          <w:p w:rsidR="00FB1921" w:rsidRPr="005A4E89" w:rsidRDefault="00FB1921" w:rsidP="00FB1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  <w:p w:rsidR="00FB1921" w:rsidRPr="005A4E89" w:rsidRDefault="00FB1921" w:rsidP="00FB1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E"/>
            </w: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аудиторная по видам учебных занятий</w:t>
            </w:r>
          </w:p>
        </w:tc>
        <w:tc>
          <w:tcPr>
            <w:tcW w:w="1166" w:type="pct"/>
            <w:tcBorders>
              <w:bottom w:val="nil"/>
            </w:tcBorders>
            <w:shd w:val="clear" w:color="auto" w:fill="auto"/>
          </w:tcPr>
          <w:p w:rsidR="00FB1921" w:rsidRPr="005A4E89" w:rsidRDefault="008C3477" w:rsidP="006A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081" w:type="pct"/>
            <w:tcBorders>
              <w:bottom w:val="nil"/>
            </w:tcBorders>
            <w:shd w:val="clear" w:color="auto" w:fill="auto"/>
          </w:tcPr>
          <w:p w:rsidR="00FB1921" w:rsidRPr="006A782F" w:rsidRDefault="008C3477" w:rsidP="00D3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--</w:t>
            </w:r>
          </w:p>
        </w:tc>
      </w:tr>
      <w:tr w:rsidR="00AF6F77" w:rsidRPr="005A4E89" w:rsidTr="006A782F">
        <w:trPr>
          <w:trHeight w:val="70"/>
        </w:trPr>
        <w:tc>
          <w:tcPr>
            <w:tcW w:w="2753" w:type="pct"/>
            <w:vMerge/>
            <w:shd w:val="clear" w:color="auto" w:fill="auto"/>
          </w:tcPr>
          <w:p w:rsidR="00AF6F77" w:rsidRPr="005A4E89" w:rsidRDefault="00AF6F77" w:rsidP="00FB1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F77" w:rsidRPr="005A4E89" w:rsidRDefault="008C3477" w:rsidP="006A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081" w:type="pct"/>
            <w:tcBorders>
              <w:bottom w:val="nil"/>
            </w:tcBorders>
            <w:shd w:val="clear" w:color="auto" w:fill="auto"/>
            <w:vAlign w:val="bottom"/>
          </w:tcPr>
          <w:p w:rsidR="00AF6F77" w:rsidRPr="005A4E89" w:rsidRDefault="008C3477" w:rsidP="006A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D3018C" w:rsidRPr="005A4E89" w:rsidTr="00FC4E42">
        <w:tc>
          <w:tcPr>
            <w:tcW w:w="2753" w:type="pct"/>
            <w:shd w:val="clear" w:color="auto" w:fill="auto"/>
            <w:vAlign w:val="center"/>
          </w:tcPr>
          <w:p w:rsidR="00D3018C" w:rsidRPr="005A4E89" w:rsidRDefault="00D3018C" w:rsidP="00FC4E42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BE"/>
            </w: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лекции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3018C" w:rsidRPr="005A4E89" w:rsidRDefault="00D3018C" w:rsidP="00FB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D3018C" w:rsidRPr="005A4E89" w:rsidRDefault="008C3477" w:rsidP="00FB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D3018C" w:rsidRPr="005A4E89" w:rsidTr="00FC4E42">
        <w:tc>
          <w:tcPr>
            <w:tcW w:w="2753" w:type="pct"/>
            <w:shd w:val="clear" w:color="auto" w:fill="auto"/>
            <w:vAlign w:val="center"/>
          </w:tcPr>
          <w:p w:rsidR="00D3018C" w:rsidRPr="005A4E89" w:rsidRDefault="00D3018C" w:rsidP="00FC4E42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BE"/>
            </w: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практические 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3018C" w:rsidRPr="005A4E89" w:rsidRDefault="00D3018C" w:rsidP="00A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D3018C" w:rsidRPr="005A4E89" w:rsidRDefault="008C3477" w:rsidP="00FB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D3018C" w:rsidRPr="005A4E89" w:rsidTr="00FC4E42">
        <w:tc>
          <w:tcPr>
            <w:tcW w:w="2753" w:type="pct"/>
            <w:shd w:val="clear" w:color="auto" w:fill="auto"/>
            <w:vAlign w:val="center"/>
          </w:tcPr>
          <w:p w:rsidR="00D3018C" w:rsidRPr="005A4E89" w:rsidRDefault="00D3018C" w:rsidP="00FC4E42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BE"/>
            </w: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лабораторные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3018C" w:rsidRPr="005A4E89" w:rsidRDefault="008C3477" w:rsidP="00A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D3018C" w:rsidRPr="005A4E89" w:rsidRDefault="008C3477" w:rsidP="00FB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FC4E42" w:rsidRPr="005A4E89" w:rsidTr="00267585">
        <w:tc>
          <w:tcPr>
            <w:tcW w:w="2753" w:type="pct"/>
            <w:shd w:val="clear" w:color="auto" w:fill="auto"/>
          </w:tcPr>
          <w:p w:rsidR="00FC4E42" w:rsidRPr="005A4E89" w:rsidRDefault="00FC4E42" w:rsidP="00FB1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BE"/>
            </w: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5A4E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внеаудиторная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C4E42" w:rsidRPr="005A4E89" w:rsidRDefault="008C3477" w:rsidP="00FB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FC4E42" w:rsidRPr="006A782F" w:rsidRDefault="008C3477" w:rsidP="00FB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--</w:t>
            </w:r>
          </w:p>
        </w:tc>
      </w:tr>
      <w:tr w:rsidR="00FC4E42" w:rsidRPr="005A4E89" w:rsidTr="00267585">
        <w:tc>
          <w:tcPr>
            <w:tcW w:w="2753" w:type="pct"/>
            <w:shd w:val="clear" w:color="auto" w:fill="auto"/>
          </w:tcPr>
          <w:p w:rsidR="00FC4E42" w:rsidRPr="005A4E89" w:rsidRDefault="00FC4E42" w:rsidP="00FB1921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BE"/>
            </w: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зачет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C4E42" w:rsidRPr="005A4E89" w:rsidRDefault="008C3477" w:rsidP="00FB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FC4E42" w:rsidRPr="005A4E89" w:rsidRDefault="008C3477" w:rsidP="000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FC4E42" w:rsidRPr="005A4E89" w:rsidTr="00267585">
        <w:tc>
          <w:tcPr>
            <w:tcW w:w="2753" w:type="pct"/>
            <w:shd w:val="clear" w:color="auto" w:fill="auto"/>
          </w:tcPr>
          <w:p w:rsidR="00FC4E42" w:rsidRPr="005A4E89" w:rsidRDefault="00FC4E42" w:rsidP="00FB1921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BE"/>
            </w: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экзамен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C4E42" w:rsidRPr="005A4E89" w:rsidRDefault="00A808E1" w:rsidP="00FB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FC4E42" w:rsidRPr="005A4E89" w:rsidRDefault="008C3477" w:rsidP="000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FC4E42" w:rsidRPr="005A4E89" w:rsidTr="00267585">
        <w:tc>
          <w:tcPr>
            <w:tcW w:w="2753" w:type="pct"/>
            <w:shd w:val="clear" w:color="auto" w:fill="auto"/>
          </w:tcPr>
          <w:p w:rsidR="00FC4E42" w:rsidRPr="005A4E89" w:rsidRDefault="00FC4E42" w:rsidP="00AF6F77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BE"/>
            </w: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защита курсовых работ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C4E42" w:rsidRPr="005A4E89" w:rsidRDefault="008C3477" w:rsidP="00FB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FC4E42" w:rsidRPr="005A4E89" w:rsidRDefault="008C3477" w:rsidP="000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FC4E42" w:rsidRPr="005A4E89" w:rsidTr="006A782F">
        <w:tc>
          <w:tcPr>
            <w:tcW w:w="2753" w:type="pct"/>
            <w:shd w:val="clear" w:color="auto" w:fill="auto"/>
          </w:tcPr>
          <w:p w:rsidR="00FC4E42" w:rsidRPr="005A4E89" w:rsidRDefault="00FC4E42" w:rsidP="00FB1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Самостоятельная работа</w:t>
            </w:r>
          </w:p>
          <w:p w:rsidR="00FC4E42" w:rsidRPr="005A4E89" w:rsidRDefault="00FC4E42" w:rsidP="00FB1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166" w:type="pct"/>
            <w:shd w:val="clear" w:color="auto" w:fill="auto"/>
          </w:tcPr>
          <w:p w:rsidR="00FC4E42" w:rsidRPr="005A4E89" w:rsidRDefault="008C3477" w:rsidP="00D0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="00D019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81" w:type="pct"/>
            <w:shd w:val="clear" w:color="auto" w:fill="auto"/>
          </w:tcPr>
          <w:p w:rsidR="00FC4E42" w:rsidRPr="006A782F" w:rsidRDefault="008C3477" w:rsidP="00D3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--</w:t>
            </w:r>
          </w:p>
        </w:tc>
      </w:tr>
      <w:tr w:rsidR="006A782F" w:rsidRPr="005A4E89" w:rsidTr="005A4E89">
        <w:tc>
          <w:tcPr>
            <w:tcW w:w="2753" w:type="pct"/>
            <w:shd w:val="clear" w:color="auto" w:fill="auto"/>
          </w:tcPr>
          <w:p w:rsidR="006A782F" w:rsidRPr="005A4E89" w:rsidRDefault="006A782F" w:rsidP="00FB1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BE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контроль</w:t>
            </w:r>
          </w:p>
        </w:tc>
        <w:tc>
          <w:tcPr>
            <w:tcW w:w="1166" w:type="pct"/>
            <w:shd w:val="clear" w:color="auto" w:fill="auto"/>
          </w:tcPr>
          <w:p w:rsidR="006A782F" w:rsidRPr="005A4E89" w:rsidRDefault="006A782F" w:rsidP="005A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6A782F" w:rsidRPr="005A4E89" w:rsidRDefault="00471191" w:rsidP="00FB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FC4E42" w:rsidRPr="005A4E89" w:rsidTr="00267585">
        <w:tc>
          <w:tcPr>
            <w:tcW w:w="2753" w:type="pct"/>
            <w:tcBorders>
              <w:bottom w:val="single" w:sz="4" w:space="0" w:color="auto"/>
            </w:tcBorders>
            <w:shd w:val="clear" w:color="auto" w:fill="auto"/>
          </w:tcPr>
          <w:p w:rsidR="00FC4E42" w:rsidRPr="005A4E89" w:rsidRDefault="00FC4E42" w:rsidP="00FB1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BE"/>
            </w:r>
            <w:r w:rsidRPr="005A4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прочие виды самостоятельной работы 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E42" w:rsidRPr="005A4E89" w:rsidRDefault="008C3477" w:rsidP="00D0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D019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E42" w:rsidRPr="005A4E89" w:rsidRDefault="00471191" w:rsidP="0033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CE1253" w:rsidRPr="005A4E89" w:rsidTr="00BA6B5D">
        <w:trPr>
          <w:trHeight w:val="227"/>
        </w:trPr>
        <w:tc>
          <w:tcPr>
            <w:tcW w:w="2753" w:type="pct"/>
            <w:shd w:val="clear" w:color="auto" w:fill="auto"/>
          </w:tcPr>
          <w:p w:rsidR="00CE1253" w:rsidRPr="005A4E89" w:rsidRDefault="00CE1253" w:rsidP="00BA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4E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Итого по дисциплине 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E1253" w:rsidRPr="006A782F" w:rsidRDefault="008C3477" w:rsidP="00D3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E1253" w:rsidRPr="006A782F" w:rsidRDefault="00471191" w:rsidP="00D3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--</w:t>
            </w:r>
          </w:p>
        </w:tc>
      </w:tr>
    </w:tbl>
    <w:p w:rsidR="00D3018C" w:rsidRDefault="00D3018C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93D69" w:rsidRDefault="00FB1921" w:rsidP="00C119D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19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5 </w:t>
      </w:r>
      <w:r w:rsidR="00193D69" w:rsidRPr="00FB19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 дисциплины</w:t>
      </w:r>
    </w:p>
    <w:p w:rsidR="00193D69" w:rsidRPr="00AC5703" w:rsidRDefault="00193D69" w:rsidP="00922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итогам изучаемого курса студенты сдают </w:t>
      </w:r>
      <w:r w:rsidR="006A78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зачет</w:t>
      </w:r>
      <w:r w:rsidRPr="00AC5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61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C5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Дисциплина изучается </w:t>
      </w:r>
      <w:r w:rsidR="00FB7E77" w:rsidRPr="00AC5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8C34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4</w:t>
      </w:r>
      <w:r w:rsidR="00AF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</w:t>
      </w:r>
      <w:r w:rsidR="006A78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C5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8C34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8</w:t>
      </w:r>
      <w:r w:rsidR="00AF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семестр</w:t>
      </w:r>
      <w:r w:rsidR="008C3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F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93D69" w:rsidRPr="00AC5703" w:rsidRDefault="00193D69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3D69" w:rsidRDefault="00193D69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и структура дис</w:t>
      </w:r>
      <w:r w:rsidR="00AC5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циплины по очной форме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4162"/>
        <w:gridCol w:w="928"/>
        <w:gridCol w:w="279"/>
        <w:gridCol w:w="668"/>
        <w:gridCol w:w="949"/>
        <w:gridCol w:w="1072"/>
        <w:gridCol w:w="1024"/>
      </w:tblGrid>
      <w:tr w:rsidR="00C75781" w:rsidRPr="00C465AA" w:rsidTr="00370099">
        <w:trPr>
          <w:cantSplit/>
          <w:trHeight w:val="651"/>
          <w:tblHeader/>
        </w:trPr>
        <w:tc>
          <w:tcPr>
            <w:tcW w:w="255" w:type="pct"/>
            <w:vMerge w:val="restart"/>
            <w:vAlign w:val="center"/>
          </w:tcPr>
          <w:p w:rsidR="00054926" w:rsidRPr="00C465AA" w:rsidRDefault="00054926" w:rsidP="00045E1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54926" w:rsidRPr="00C465AA" w:rsidRDefault="00054926" w:rsidP="00045E1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74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F52812" w:rsidRPr="00C465AA" w:rsidRDefault="00054926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темы </w:t>
            </w:r>
          </w:p>
          <w:p w:rsidR="00054926" w:rsidRPr="00C465AA" w:rsidRDefault="00054926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основных вопросов</w:t>
            </w:r>
          </w:p>
        </w:tc>
        <w:tc>
          <w:tcPr>
            <w:tcW w:w="485" w:type="pct"/>
            <w:vMerge w:val="restart"/>
            <w:textDirection w:val="btLr"/>
            <w:vAlign w:val="center"/>
          </w:tcPr>
          <w:p w:rsidR="00054926" w:rsidRPr="00C465AA" w:rsidRDefault="00054926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146" w:type="pct"/>
            <w:vMerge w:val="restart"/>
            <w:shd w:val="clear" w:color="auto" w:fill="auto"/>
            <w:textDirection w:val="btLr"/>
            <w:vAlign w:val="center"/>
          </w:tcPr>
          <w:p w:rsidR="00054926" w:rsidRPr="00C465AA" w:rsidRDefault="00054926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940" w:type="pct"/>
            <w:gridSpan w:val="4"/>
          </w:tcPr>
          <w:p w:rsidR="00054926" w:rsidRPr="00C465AA" w:rsidRDefault="00054926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учебной работы, включая </w:t>
            </w:r>
          </w:p>
          <w:p w:rsidR="00054926" w:rsidRPr="00C465AA" w:rsidRDefault="00054926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самостоятельную работу студен</w:t>
            </w:r>
            <w:r w:rsidR="00C75781"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</w:t>
            </w: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трудоемкость (в часах) </w:t>
            </w:r>
          </w:p>
        </w:tc>
      </w:tr>
      <w:tr w:rsidR="00C75781" w:rsidRPr="00C465AA" w:rsidTr="00370099">
        <w:trPr>
          <w:cantSplit/>
          <w:trHeight w:val="864"/>
          <w:tblHeader/>
        </w:trPr>
        <w:tc>
          <w:tcPr>
            <w:tcW w:w="255" w:type="pct"/>
            <w:vMerge/>
            <w:tcBorders>
              <w:bottom w:val="single" w:sz="4" w:space="0" w:color="auto"/>
            </w:tcBorders>
          </w:tcPr>
          <w:p w:rsidR="00054926" w:rsidRPr="00C465AA" w:rsidRDefault="00054926" w:rsidP="00045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054926" w:rsidRPr="00C465AA" w:rsidRDefault="00054926" w:rsidP="00045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bottom w:val="single" w:sz="4" w:space="0" w:color="auto"/>
            </w:tcBorders>
            <w:textDirection w:val="btLr"/>
          </w:tcPr>
          <w:p w:rsidR="00054926" w:rsidRPr="00C465AA" w:rsidRDefault="00054926" w:rsidP="00045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54926" w:rsidRPr="00C465AA" w:rsidRDefault="00054926" w:rsidP="00045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054926" w:rsidRPr="00C465AA" w:rsidRDefault="00054926" w:rsidP="00045E14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</w:t>
            </w:r>
            <w:proofErr w:type="spellEnd"/>
            <w:r w:rsidR="00C75781"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:rsidR="00F52812" w:rsidRPr="00C465AA" w:rsidRDefault="00054926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="00F52812"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4926" w:rsidRPr="00C465AA" w:rsidRDefault="00054926" w:rsidP="00045E14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</w:t>
            </w:r>
            <w:r w:rsidR="00C75781"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F52812" w:rsidRPr="00C465AA" w:rsidRDefault="00054926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</w:t>
            </w:r>
            <w:proofErr w:type="spellEnd"/>
            <w:r w:rsidR="00F52812"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4926" w:rsidRPr="00C465AA" w:rsidRDefault="00054926" w:rsidP="00045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F52812" w:rsidRPr="00C465AA" w:rsidRDefault="00054926" w:rsidP="00045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5AA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="00F52812" w:rsidRPr="00C46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4926" w:rsidRPr="00C465AA" w:rsidRDefault="00054926" w:rsidP="00045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5A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C75781" w:rsidRPr="00C465AA" w:rsidTr="00370099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255" w:type="pct"/>
            <w:tcBorders>
              <w:left w:val="nil"/>
              <w:right w:val="nil"/>
            </w:tcBorders>
            <w:vAlign w:val="center"/>
          </w:tcPr>
          <w:p w:rsidR="00054926" w:rsidRPr="00C465AA" w:rsidRDefault="00054926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174" w:type="pct"/>
            <w:tcBorders>
              <w:left w:val="nil"/>
              <w:right w:val="nil"/>
            </w:tcBorders>
            <w:vAlign w:val="center"/>
          </w:tcPr>
          <w:p w:rsidR="00054926" w:rsidRPr="00C465AA" w:rsidRDefault="00054926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85" w:type="pct"/>
            <w:tcBorders>
              <w:left w:val="nil"/>
              <w:right w:val="nil"/>
            </w:tcBorders>
          </w:tcPr>
          <w:p w:rsidR="00054926" w:rsidRPr="00C465AA" w:rsidRDefault="00054926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6" w:type="pct"/>
            <w:tcBorders>
              <w:left w:val="nil"/>
              <w:right w:val="nil"/>
            </w:tcBorders>
            <w:vAlign w:val="center"/>
          </w:tcPr>
          <w:p w:rsidR="00054926" w:rsidRPr="00C465AA" w:rsidRDefault="00054926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49" w:type="pct"/>
            <w:tcBorders>
              <w:left w:val="nil"/>
              <w:right w:val="nil"/>
            </w:tcBorders>
            <w:vAlign w:val="center"/>
          </w:tcPr>
          <w:p w:rsidR="00054926" w:rsidRPr="00C465AA" w:rsidRDefault="00054926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6" w:type="pct"/>
            <w:tcBorders>
              <w:left w:val="nil"/>
              <w:right w:val="nil"/>
            </w:tcBorders>
            <w:vAlign w:val="center"/>
          </w:tcPr>
          <w:p w:rsidR="00054926" w:rsidRPr="00C465AA" w:rsidRDefault="00054926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60" w:type="pct"/>
            <w:tcBorders>
              <w:left w:val="nil"/>
              <w:right w:val="nil"/>
            </w:tcBorders>
          </w:tcPr>
          <w:p w:rsidR="00054926" w:rsidRPr="00C465AA" w:rsidRDefault="00054926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35" w:type="pct"/>
            <w:tcBorders>
              <w:left w:val="nil"/>
              <w:right w:val="nil"/>
            </w:tcBorders>
          </w:tcPr>
          <w:p w:rsidR="00054926" w:rsidRPr="00C465AA" w:rsidRDefault="00054926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8C3477" w:rsidRPr="00C465AA" w:rsidTr="00045E14">
        <w:tblPrEx>
          <w:tblLook w:val="04A0" w:firstRow="1" w:lastRow="0" w:firstColumn="1" w:lastColumn="0" w:noHBand="0" w:noVBand="1"/>
        </w:tblPrEx>
        <w:trPr>
          <w:cantSplit/>
          <w:trHeight w:val="249"/>
        </w:trPr>
        <w:tc>
          <w:tcPr>
            <w:tcW w:w="255" w:type="pct"/>
            <w:vAlign w:val="center"/>
          </w:tcPr>
          <w:p w:rsidR="008C3477" w:rsidRPr="00C465AA" w:rsidRDefault="008C3477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4" w:type="pct"/>
          </w:tcPr>
          <w:p w:rsidR="008C3477" w:rsidRDefault="008C3477" w:rsidP="00045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45E14">
              <w:rPr>
                <w:rFonts w:ascii="Times New Roman" w:hAnsi="Times New Roman" w:cs="Times New Roman"/>
                <w:sz w:val="24"/>
              </w:rPr>
              <w:t xml:space="preserve">История </w:t>
            </w:r>
            <w:r w:rsidR="00C62078" w:rsidRPr="00C62078">
              <w:rPr>
                <w:rFonts w:ascii="Times New Roman" w:hAnsi="Times New Roman" w:cs="Times New Roman"/>
                <w:sz w:val="24"/>
              </w:rPr>
              <w:t xml:space="preserve">совершенствования </w:t>
            </w:r>
            <w:r w:rsidRPr="00045E14">
              <w:rPr>
                <w:rFonts w:ascii="Times New Roman" w:hAnsi="Times New Roman" w:cs="Times New Roman"/>
                <w:sz w:val="24"/>
              </w:rPr>
              <w:t>систем впрыска.</w:t>
            </w:r>
          </w:p>
          <w:p w:rsid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Предпосылки внедрения в конструкцию автомобиля систем управления работой двигателя</w:t>
            </w:r>
          </w:p>
          <w:p w:rsid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Методы определения количества воздуха поступающего в цилиндр двигателя</w:t>
            </w:r>
          </w:p>
          <w:p w:rsidR="00C62078" w:rsidRPr="00045E14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История развития систем управления работой двигателя</w:t>
            </w:r>
          </w:p>
        </w:tc>
        <w:tc>
          <w:tcPr>
            <w:tcW w:w="485" w:type="pct"/>
            <w:vAlign w:val="center"/>
          </w:tcPr>
          <w:p w:rsidR="00045E14" w:rsidRDefault="00045E14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  <w:p w:rsidR="008C3477" w:rsidRDefault="008C3477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  <w:p w:rsidR="00A41AA1" w:rsidRPr="003E0992" w:rsidRDefault="00A41AA1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ПК-11</w:t>
            </w:r>
          </w:p>
        </w:tc>
        <w:tc>
          <w:tcPr>
            <w:tcW w:w="146" w:type="pct"/>
            <w:vAlign w:val="center"/>
          </w:tcPr>
          <w:p w:rsidR="008C3477" w:rsidRDefault="00045E14" w:rsidP="00045E14">
            <w:pPr>
              <w:spacing w:after="0" w:line="240" w:lineRule="auto"/>
              <w:ind w:left="-9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vAlign w:val="center"/>
          </w:tcPr>
          <w:p w:rsidR="008C3477" w:rsidRPr="00C465AA" w:rsidRDefault="008C3477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8C3477" w:rsidRPr="00C465AA" w:rsidRDefault="00B85AD2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560" w:type="pct"/>
            <w:vAlign w:val="center"/>
          </w:tcPr>
          <w:p w:rsidR="008C3477" w:rsidRPr="00C465AA" w:rsidRDefault="00B85AD2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535" w:type="pct"/>
            <w:vAlign w:val="center"/>
          </w:tcPr>
          <w:p w:rsidR="008C3477" w:rsidRPr="00C465AA" w:rsidRDefault="00B85AD2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5E14" w:rsidRPr="00C465AA" w:rsidTr="00045E14">
        <w:tblPrEx>
          <w:tblLook w:val="04A0" w:firstRow="1" w:lastRow="0" w:firstColumn="1" w:lastColumn="0" w:noHBand="0" w:noVBand="1"/>
        </w:tblPrEx>
        <w:trPr>
          <w:cantSplit/>
          <w:trHeight w:val="522"/>
        </w:trPr>
        <w:tc>
          <w:tcPr>
            <w:tcW w:w="255" w:type="pct"/>
            <w:vAlign w:val="center"/>
          </w:tcPr>
          <w:p w:rsidR="00045E14" w:rsidRPr="00C465AA" w:rsidRDefault="00045E14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74" w:type="pct"/>
          </w:tcPr>
          <w:p w:rsidR="00045E14" w:rsidRDefault="00D351D8" w:rsidP="00045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Диагностическое</w:t>
            </w:r>
            <w:r w:rsidR="00BC142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45E14" w:rsidRPr="00045E14">
              <w:rPr>
                <w:rFonts w:ascii="Times New Roman" w:hAnsi="Times New Roman" w:cs="Times New Roman"/>
                <w:sz w:val="24"/>
              </w:rPr>
              <w:t>оборудовани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</w:p>
          <w:p w:rsidR="00C62078" w:rsidRP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1 Диагностическое оборудование</w:t>
            </w:r>
          </w:p>
          <w:p w:rsidR="00C62078" w:rsidRP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2 Дополнительное диагностическое оборудования</w:t>
            </w:r>
          </w:p>
          <w:p w:rsidR="00C62078" w:rsidRP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3 Базы данных по диагностике и ремонту автомобилей</w:t>
            </w:r>
          </w:p>
          <w:p w:rsidR="00C62078" w:rsidRPr="00045E14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4 Специализированные словари автомобильных терминов</w:t>
            </w:r>
          </w:p>
        </w:tc>
        <w:tc>
          <w:tcPr>
            <w:tcW w:w="485" w:type="pct"/>
            <w:vAlign w:val="center"/>
          </w:tcPr>
          <w:p w:rsidR="00045E14" w:rsidRDefault="00045E14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  <w:p w:rsidR="00045E14" w:rsidRDefault="00045E14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  <w:p w:rsidR="00A41AA1" w:rsidRPr="003E0992" w:rsidRDefault="00A41AA1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ПК-11</w:t>
            </w:r>
          </w:p>
        </w:tc>
        <w:tc>
          <w:tcPr>
            <w:tcW w:w="146" w:type="pct"/>
            <w:vAlign w:val="center"/>
          </w:tcPr>
          <w:p w:rsidR="00045E14" w:rsidRPr="00C465AA" w:rsidRDefault="00045E14" w:rsidP="00045E14">
            <w:pPr>
              <w:spacing w:after="0" w:line="240" w:lineRule="auto"/>
              <w:ind w:left="-9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vAlign w:val="center"/>
          </w:tcPr>
          <w:p w:rsidR="00045E14" w:rsidRPr="00C465AA" w:rsidRDefault="00045E14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045E14" w:rsidRPr="00C465AA" w:rsidRDefault="00045E14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pct"/>
            <w:vAlign w:val="center"/>
          </w:tcPr>
          <w:p w:rsidR="00045E14" w:rsidRPr="00C465AA" w:rsidRDefault="00045E14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pct"/>
            <w:vAlign w:val="center"/>
          </w:tcPr>
          <w:p w:rsidR="00045E14" w:rsidRPr="00C465AA" w:rsidRDefault="00B85AD2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5E14" w:rsidRPr="00C465AA" w:rsidTr="00045E14">
        <w:tblPrEx>
          <w:tblLook w:val="04A0" w:firstRow="1" w:lastRow="0" w:firstColumn="1" w:lastColumn="0" w:noHBand="0" w:noVBand="1"/>
        </w:tblPrEx>
        <w:trPr>
          <w:cantSplit/>
          <w:trHeight w:val="548"/>
        </w:trPr>
        <w:tc>
          <w:tcPr>
            <w:tcW w:w="255" w:type="pct"/>
            <w:vAlign w:val="center"/>
          </w:tcPr>
          <w:p w:rsidR="00045E14" w:rsidRPr="00C465AA" w:rsidRDefault="00045E14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4" w:type="pct"/>
          </w:tcPr>
          <w:p w:rsidR="00045E14" w:rsidRDefault="00045E14" w:rsidP="00045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45E14">
              <w:rPr>
                <w:rFonts w:ascii="Times New Roman" w:hAnsi="Times New Roman" w:cs="Times New Roman"/>
                <w:sz w:val="24"/>
              </w:rPr>
              <w:t>Сканер</w:t>
            </w:r>
            <w:r w:rsidR="00707196">
              <w:rPr>
                <w:rFonts w:ascii="Times New Roman" w:hAnsi="Times New Roman" w:cs="Times New Roman"/>
                <w:sz w:val="24"/>
              </w:rPr>
              <w:t>ы электронных систем управления двигателем</w:t>
            </w:r>
            <w:r w:rsidRPr="00045E1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C62078" w:rsidRP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1 История создания сканера</w:t>
            </w:r>
          </w:p>
          <w:p w:rsidR="00C62078" w:rsidRP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2 Классификация сканеров</w:t>
            </w:r>
          </w:p>
          <w:p w:rsidR="00C62078" w:rsidRP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3 Функции сканеров</w:t>
            </w:r>
          </w:p>
          <w:p w:rsidR="00C62078" w:rsidRPr="00045E14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4 CAN-шина</w:t>
            </w:r>
          </w:p>
        </w:tc>
        <w:tc>
          <w:tcPr>
            <w:tcW w:w="485" w:type="pct"/>
            <w:vAlign w:val="center"/>
          </w:tcPr>
          <w:p w:rsidR="00045E14" w:rsidRDefault="00045E14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  <w:p w:rsidR="00045E14" w:rsidRDefault="00045E14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  <w:p w:rsidR="00A41AA1" w:rsidRPr="003E0992" w:rsidRDefault="00A41AA1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ПК-11</w:t>
            </w:r>
          </w:p>
        </w:tc>
        <w:tc>
          <w:tcPr>
            <w:tcW w:w="146" w:type="pct"/>
            <w:vAlign w:val="center"/>
          </w:tcPr>
          <w:p w:rsidR="00045E14" w:rsidRDefault="00045E14" w:rsidP="00045E14">
            <w:pPr>
              <w:spacing w:after="0" w:line="240" w:lineRule="auto"/>
              <w:ind w:left="-9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vAlign w:val="center"/>
          </w:tcPr>
          <w:p w:rsidR="00045E14" w:rsidRPr="00C465AA" w:rsidRDefault="00045E14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045E14" w:rsidRPr="00C465AA" w:rsidRDefault="00045E14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pct"/>
            <w:vAlign w:val="center"/>
          </w:tcPr>
          <w:p w:rsidR="00045E14" w:rsidRPr="00C465AA" w:rsidRDefault="00B85AD2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" w:type="pct"/>
            <w:vAlign w:val="center"/>
          </w:tcPr>
          <w:p w:rsidR="00045E14" w:rsidRPr="00C465AA" w:rsidRDefault="00B85AD2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5E14" w:rsidRPr="00C465AA" w:rsidTr="00045E14">
        <w:tblPrEx>
          <w:tblLook w:val="04A0" w:firstRow="1" w:lastRow="0" w:firstColumn="1" w:lastColumn="0" w:noHBand="0" w:noVBand="1"/>
        </w:tblPrEx>
        <w:trPr>
          <w:cantSplit/>
          <w:trHeight w:val="548"/>
        </w:trPr>
        <w:tc>
          <w:tcPr>
            <w:tcW w:w="255" w:type="pct"/>
            <w:vAlign w:val="center"/>
          </w:tcPr>
          <w:p w:rsidR="00045E14" w:rsidRPr="00C465AA" w:rsidRDefault="00045E14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4" w:type="pct"/>
          </w:tcPr>
          <w:p w:rsidR="00045E14" w:rsidRDefault="00045E14" w:rsidP="00045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45E14">
              <w:rPr>
                <w:rFonts w:ascii="Times New Roman" w:hAnsi="Times New Roman" w:cs="Times New Roman"/>
                <w:sz w:val="24"/>
              </w:rPr>
              <w:t>Мотор</w:t>
            </w:r>
            <w:r w:rsidR="00C62078">
              <w:rPr>
                <w:rFonts w:ascii="Times New Roman" w:hAnsi="Times New Roman" w:cs="Times New Roman"/>
                <w:sz w:val="24"/>
              </w:rPr>
              <w:t>-</w:t>
            </w:r>
            <w:r w:rsidRPr="00045E14">
              <w:rPr>
                <w:rFonts w:ascii="Times New Roman" w:hAnsi="Times New Roman" w:cs="Times New Roman"/>
                <w:sz w:val="24"/>
              </w:rPr>
              <w:t xml:space="preserve">тестеры. </w:t>
            </w:r>
          </w:p>
          <w:p w:rsid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Устройство мотор-тестера</w:t>
            </w:r>
          </w:p>
          <w:p w:rsid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Основные функции мотор-тестера </w:t>
            </w:r>
            <w:r w:rsidRPr="00C62078">
              <w:rPr>
                <w:rFonts w:ascii="Times New Roman" w:hAnsi="Times New Roman" w:cs="Times New Roman"/>
                <w:sz w:val="24"/>
              </w:rPr>
              <w:t>МТ10</w:t>
            </w:r>
          </w:p>
          <w:p w:rsidR="00C62078" w:rsidRPr="00045E14" w:rsidRDefault="00C62078" w:rsidP="0002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</w:t>
            </w:r>
            <w:r w:rsidR="00021BCA">
              <w:rPr>
                <w:rFonts w:ascii="Times New Roman" w:hAnsi="Times New Roman" w:cs="Times New Roman"/>
                <w:sz w:val="24"/>
              </w:rPr>
              <w:t>Виды синхронизации работы мотор-тестера с двигателем внутреннего сгорания</w:t>
            </w:r>
          </w:p>
        </w:tc>
        <w:tc>
          <w:tcPr>
            <w:tcW w:w="485" w:type="pct"/>
            <w:vAlign w:val="center"/>
          </w:tcPr>
          <w:p w:rsidR="00045E14" w:rsidRDefault="00045E14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  <w:p w:rsidR="00045E14" w:rsidRPr="003E0992" w:rsidRDefault="00045E14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  <w:r w:rsidR="00A4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ПК-11</w:t>
            </w:r>
          </w:p>
        </w:tc>
        <w:tc>
          <w:tcPr>
            <w:tcW w:w="146" w:type="pct"/>
            <w:vAlign w:val="center"/>
          </w:tcPr>
          <w:p w:rsidR="00045E14" w:rsidRDefault="00045E14" w:rsidP="00045E14">
            <w:pPr>
              <w:spacing w:after="0" w:line="240" w:lineRule="auto"/>
              <w:ind w:left="-9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vAlign w:val="center"/>
          </w:tcPr>
          <w:p w:rsidR="00045E14" w:rsidRPr="00C465AA" w:rsidRDefault="00045E14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045E14" w:rsidRPr="00C465AA" w:rsidRDefault="00045E14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pct"/>
            <w:vAlign w:val="center"/>
          </w:tcPr>
          <w:p w:rsidR="00045E14" w:rsidRPr="00C465AA" w:rsidRDefault="00B85AD2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  <w:vAlign w:val="center"/>
          </w:tcPr>
          <w:p w:rsidR="00045E14" w:rsidRPr="00C465AA" w:rsidRDefault="00B85AD2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1BCA" w:rsidRPr="00C465AA" w:rsidTr="00045E14">
        <w:tblPrEx>
          <w:tblLook w:val="04A0" w:firstRow="1" w:lastRow="0" w:firstColumn="1" w:lastColumn="0" w:noHBand="0" w:noVBand="1"/>
        </w:tblPrEx>
        <w:trPr>
          <w:cantSplit/>
          <w:trHeight w:val="548"/>
        </w:trPr>
        <w:tc>
          <w:tcPr>
            <w:tcW w:w="255" w:type="pct"/>
            <w:vAlign w:val="center"/>
          </w:tcPr>
          <w:p w:rsidR="00021BCA" w:rsidRDefault="00021BCA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4" w:type="pct"/>
          </w:tcPr>
          <w:p w:rsidR="00021BCA" w:rsidRDefault="00021BCA" w:rsidP="0002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Электронные системы управления двигателем внутреннего сгорания (ЭСУД). </w:t>
            </w:r>
          </w:p>
          <w:p w:rsidR="00021BCA" w:rsidRDefault="00021BCA" w:rsidP="0002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Датчики ЭСУД</w:t>
            </w:r>
          </w:p>
          <w:p w:rsidR="00021BCA" w:rsidRDefault="00021BCA" w:rsidP="0002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Исполнительные элементы ЭСУД</w:t>
            </w:r>
          </w:p>
          <w:p w:rsidR="00021BCA" w:rsidRPr="00045E14" w:rsidRDefault="00021BCA" w:rsidP="0002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Электронные блоки ЭСУД</w:t>
            </w:r>
          </w:p>
        </w:tc>
        <w:tc>
          <w:tcPr>
            <w:tcW w:w="485" w:type="pct"/>
            <w:vAlign w:val="center"/>
          </w:tcPr>
          <w:p w:rsidR="00021BCA" w:rsidRPr="00021BCA" w:rsidRDefault="00021BCA" w:rsidP="00021BCA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  <w:p w:rsidR="00021BCA" w:rsidRDefault="00021BCA" w:rsidP="00021BCA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 ПК-11</w:t>
            </w:r>
          </w:p>
        </w:tc>
        <w:tc>
          <w:tcPr>
            <w:tcW w:w="146" w:type="pct"/>
            <w:vAlign w:val="center"/>
          </w:tcPr>
          <w:p w:rsidR="00021BCA" w:rsidRDefault="00021BCA" w:rsidP="00045E14">
            <w:pPr>
              <w:spacing w:after="0" w:line="240" w:lineRule="auto"/>
              <w:ind w:left="-9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vAlign w:val="center"/>
          </w:tcPr>
          <w:p w:rsidR="00021BCA" w:rsidRDefault="00021BCA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pct"/>
            <w:vAlign w:val="center"/>
          </w:tcPr>
          <w:p w:rsidR="00021BCA" w:rsidRDefault="00021BCA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021BCA" w:rsidRDefault="00B85AD2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pct"/>
            <w:vAlign w:val="center"/>
          </w:tcPr>
          <w:p w:rsidR="00021BCA" w:rsidRDefault="00B85AD2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5E14" w:rsidRPr="00C465AA" w:rsidTr="00045E14">
        <w:tblPrEx>
          <w:tblLook w:val="04A0" w:firstRow="1" w:lastRow="0" w:firstColumn="1" w:lastColumn="0" w:noHBand="0" w:noVBand="1"/>
        </w:tblPrEx>
        <w:trPr>
          <w:cantSplit/>
          <w:trHeight w:val="548"/>
        </w:trPr>
        <w:tc>
          <w:tcPr>
            <w:tcW w:w="255" w:type="pct"/>
            <w:vAlign w:val="center"/>
          </w:tcPr>
          <w:p w:rsidR="00045E14" w:rsidRPr="00C465AA" w:rsidRDefault="00021BCA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4" w:type="pct"/>
          </w:tcPr>
          <w:p w:rsidR="00045E14" w:rsidRDefault="00045E14" w:rsidP="00045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45E14">
              <w:rPr>
                <w:rFonts w:ascii="Times New Roman" w:hAnsi="Times New Roman" w:cs="Times New Roman"/>
                <w:sz w:val="24"/>
              </w:rPr>
              <w:t>Системы зажигания</w:t>
            </w:r>
          </w:p>
          <w:p w:rsidR="00C62078" w:rsidRP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1 Теория высоковольтного пробоя искрового промежутка свечи зажигания</w:t>
            </w:r>
          </w:p>
          <w:p w:rsidR="00C62078" w:rsidRPr="00C62078" w:rsidRDefault="00021BCA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Факторы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влияющие на напряже</w:t>
            </w:r>
            <w:r w:rsidR="00C62078" w:rsidRPr="00C62078">
              <w:rPr>
                <w:rFonts w:ascii="Times New Roman" w:hAnsi="Times New Roman" w:cs="Times New Roman"/>
                <w:sz w:val="24"/>
                <w:szCs w:val="28"/>
              </w:rPr>
              <w:t>ние пробоя</w:t>
            </w:r>
          </w:p>
          <w:p w:rsidR="00C62078" w:rsidRP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 xml:space="preserve">3 Конструкция и параметры </w:t>
            </w:r>
            <w:proofErr w:type="spellStart"/>
            <w:proofErr w:type="gramStart"/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све</w:t>
            </w:r>
            <w:proofErr w:type="spellEnd"/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-чей</w:t>
            </w:r>
            <w:proofErr w:type="gramEnd"/>
            <w:r w:rsidRPr="00C62078">
              <w:rPr>
                <w:rFonts w:ascii="Times New Roman" w:hAnsi="Times New Roman" w:cs="Times New Roman"/>
                <w:sz w:val="24"/>
                <w:szCs w:val="28"/>
              </w:rPr>
              <w:t xml:space="preserve"> зажигания</w:t>
            </w:r>
          </w:p>
          <w:p w:rsidR="00C62078" w:rsidRP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4 Конструкции систем зажигания применяемых в ЭСУД</w:t>
            </w:r>
          </w:p>
          <w:p w:rsidR="00C62078" w:rsidRPr="00045E14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5 Анализ осциллограмм высокого напряжения</w:t>
            </w:r>
          </w:p>
        </w:tc>
        <w:tc>
          <w:tcPr>
            <w:tcW w:w="485" w:type="pct"/>
            <w:vAlign w:val="center"/>
          </w:tcPr>
          <w:p w:rsidR="00045E14" w:rsidRDefault="00045E14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  <w:p w:rsidR="00045E14" w:rsidRPr="003E0992" w:rsidRDefault="00045E14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  <w:r w:rsidR="00A4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ПК-11</w:t>
            </w:r>
          </w:p>
        </w:tc>
        <w:tc>
          <w:tcPr>
            <w:tcW w:w="146" w:type="pct"/>
            <w:vAlign w:val="center"/>
          </w:tcPr>
          <w:p w:rsidR="00045E14" w:rsidRDefault="00045E14" w:rsidP="00045E14">
            <w:pPr>
              <w:spacing w:after="0" w:line="240" w:lineRule="auto"/>
              <w:ind w:left="-9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vAlign w:val="center"/>
          </w:tcPr>
          <w:p w:rsidR="00045E14" w:rsidRPr="00C465AA" w:rsidRDefault="00B85AD2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pct"/>
            <w:vAlign w:val="center"/>
          </w:tcPr>
          <w:p w:rsidR="00045E14" w:rsidRPr="00C465AA" w:rsidRDefault="00045E14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pct"/>
            <w:vAlign w:val="center"/>
          </w:tcPr>
          <w:p w:rsidR="00045E14" w:rsidRPr="00C465AA" w:rsidRDefault="00045E14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pct"/>
            <w:vAlign w:val="center"/>
          </w:tcPr>
          <w:p w:rsidR="00045E14" w:rsidRPr="00C465AA" w:rsidRDefault="00B85AD2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5E14" w:rsidRPr="00C465AA" w:rsidTr="00045E14">
        <w:tblPrEx>
          <w:tblLook w:val="04A0" w:firstRow="1" w:lastRow="0" w:firstColumn="1" w:lastColumn="0" w:noHBand="0" w:noVBand="1"/>
        </w:tblPrEx>
        <w:trPr>
          <w:cantSplit/>
          <w:trHeight w:val="696"/>
        </w:trPr>
        <w:tc>
          <w:tcPr>
            <w:tcW w:w="255" w:type="pct"/>
            <w:vAlign w:val="center"/>
          </w:tcPr>
          <w:p w:rsidR="00045E14" w:rsidRPr="00C465AA" w:rsidRDefault="00021BCA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74" w:type="pct"/>
          </w:tcPr>
          <w:p w:rsidR="00045E14" w:rsidRDefault="00045E14" w:rsidP="00045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45E14">
              <w:rPr>
                <w:rFonts w:ascii="Times New Roman" w:hAnsi="Times New Roman" w:cs="Times New Roman"/>
                <w:sz w:val="24"/>
              </w:rPr>
              <w:t xml:space="preserve">Системы подачи топлива. </w:t>
            </w:r>
          </w:p>
          <w:p w:rsidR="00C62078" w:rsidRP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 xml:space="preserve">1 Классификация систем подачи </w:t>
            </w:r>
            <w:proofErr w:type="gramStart"/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топлива</w:t>
            </w:r>
            <w:proofErr w:type="gramEnd"/>
            <w:r w:rsidRPr="00C62078">
              <w:rPr>
                <w:rFonts w:ascii="Times New Roman" w:hAnsi="Times New Roman" w:cs="Times New Roman"/>
                <w:sz w:val="24"/>
                <w:szCs w:val="28"/>
              </w:rPr>
              <w:t xml:space="preserve"> применяемые в ЭСУД</w:t>
            </w:r>
          </w:p>
          <w:p w:rsidR="00C62078" w:rsidRP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2 Методы диагностирования узлов системы питания</w:t>
            </w:r>
          </w:p>
          <w:p w:rsidR="00C62078" w:rsidRPr="00045E14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3 Промывка системы питания</w:t>
            </w:r>
          </w:p>
        </w:tc>
        <w:tc>
          <w:tcPr>
            <w:tcW w:w="485" w:type="pct"/>
            <w:vAlign w:val="center"/>
          </w:tcPr>
          <w:p w:rsidR="00045E14" w:rsidRDefault="00045E14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  <w:p w:rsidR="00045E14" w:rsidRPr="003E0992" w:rsidRDefault="00045E14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  <w:r w:rsidR="00A4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ПК-11</w:t>
            </w:r>
          </w:p>
        </w:tc>
        <w:tc>
          <w:tcPr>
            <w:tcW w:w="146" w:type="pct"/>
            <w:vAlign w:val="center"/>
          </w:tcPr>
          <w:p w:rsidR="00045E14" w:rsidRPr="00C465AA" w:rsidRDefault="00045E14" w:rsidP="00045E14">
            <w:pPr>
              <w:spacing w:after="0" w:line="240" w:lineRule="auto"/>
              <w:ind w:left="-9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vAlign w:val="center"/>
          </w:tcPr>
          <w:p w:rsidR="00045E14" w:rsidRPr="00C465AA" w:rsidRDefault="00045E14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045E14" w:rsidRPr="00C465AA" w:rsidRDefault="00045E14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pct"/>
            <w:vAlign w:val="center"/>
          </w:tcPr>
          <w:p w:rsidR="00045E14" w:rsidRPr="00C465AA" w:rsidRDefault="00045E14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pct"/>
            <w:vAlign w:val="center"/>
          </w:tcPr>
          <w:p w:rsidR="00045E14" w:rsidRPr="00C465AA" w:rsidRDefault="00B85AD2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5E14" w:rsidRPr="00C465AA" w:rsidTr="00045E14">
        <w:tblPrEx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255" w:type="pct"/>
            <w:vAlign w:val="center"/>
          </w:tcPr>
          <w:p w:rsidR="00045E14" w:rsidRPr="00C465AA" w:rsidRDefault="00021BCA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74" w:type="pct"/>
          </w:tcPr>
          <w:p w:rsidR="00045E14" w:rsidRDefault="00045E14" w:rsidP="00045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45E14">
              <w:rPr>
                <w:rFonts w:ascii="Times New Roman" w:hAnsi="Times New Roman" w:cs="Times New Roman"/>
                <w:sz w:val="24"/>
              </w:rPr>
              <w:t>Применение газоанализатора в диагностике двигателя.</w:t>
            </w:r>
          </w:p>
          <w:p w:rsidR="00C62078" w:rsidRP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1 Устройство газоанализатора</w:t>
            </w:r>
          </w:p>
          <w:p w:rsidR="00C62078" w:rsidRP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 xml:space="preserve">2 Состав отработавших газов </w:t>
            </w:r>
            <w:r w:rsidR="00021BCA" w:rsidRPr="00C62078">
              <w:rPr>
                <w:rFonts w:ascii="Times New Roman" w:hAnsi="Times New Roman" w:cs="Times New Roman"/>
                <w:sz w:val="24"/>
                <w:szCs w:val="28"/>
              </w:rPr>
              <w:t>исправного</w:t>
            </w: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 xml:space="preserve"> двигателя внутреннего сгорания</w:t>
            </w:r>
          </w:p>
          <w:p w:rsidR="00C62078" w:rsidRPr="00045E14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3 Системы снижения токсичности выхлопных газов</w:t>
            </w:r>
          </w:p>
        </w:tc>
        <w:tc>
          <w:tcPr>
            <w:tcW w:w="485" w:type="pct"/>
            <w:vAlign w:val="center"/>
          </w:tcPr>
          <w:p w:rsidR="00045E14" w:rsidRDefault="00045E14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  <w:p w:rsidR="00045E14" w:rsidRPr="003E0992" w:rsidRDefault="00045E14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  <w:r w:rsidR="00A4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ПК-11</w:t>
            </w:r>
          </w:p>
        </w:tc>
        <w:tc>
          <w:tcPr>
            <w:tcW w:w="146" w:type="pct"/>
            <w:vAlign w:val="center"/>
          </w:tcPr>
          <w:p w:rsidR="00045E14" w:rsidRPr="00C465AA" w:rsidRDefault="00045E14" w:rsidP="00045E14">
            <w:pPr>
              <w:spacing w:after="0" w:line="240" w:lineRule="auto"/>
              <w:ind w:left="-9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vAlign w:val="center"/>
          </w:tcPr>
          <w:p w:rsidR="00045E14" w:rsidRPr="00C465AA" w:rsidRDefault="00045E14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045E14" w:rsidRPr="00C465AA" w:rsidRDefault="00045E14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pct"/>
            <w:vAlign w:val="center"/>
          </w:tcPr>
          <w:p w:rsidR="00045E14" w:rsidRPr="00C465AA" w:rsidRDefault="00B85AD2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pct"/>
            <w:vAlign w:val="center"/>
          </w:tcPr>
          <w:p w:rsidR="00045E14" w:rsidRPr="00C465AA" w:rsidRDefault="00B85AD2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5E14" w:rsidRPr="00C465AA" w:rsidTr="00045E14">
        <w:tblPrEx>
          <w:tblLook w:val="04A0" w:firstRow="1" w:lastRow="0" w:firstColumn="1" w:lastColumn="0" w:noHBand="0" w:noVBand="1"/>
        </w:tblPrEx>
        <w:trPr>
          <w:cantSplit/>
          <w:trHeight w:val="467"/>
        </w:trPr>
        <w:tc>
          <w:tcPr>
            <w:tcW w:w="255" w:type="pct"/>
            <w:vAlign w:val="center"/>
          </w:tcPr>
          <w:p w:rsidR="00045E14" w:rsidRPr="00C465AA" w:rsidRDefault="00021BCA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74" w:type="pct"/>
          </w:tcPr>
          <w:p w:rsidR="00045E14" w:rsidRDefault="004C0BCD" w:rsidP="00045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Диагностика с</w:t>
            </w:r>
            <w:r w:rsidR="00045E14" w:rsidRPr="00045E14">
              <w:rPr>
                <w:rFonts w:ascii="Times New Roman" w:hAnsi="Times New Roman" w:cs="Times New Roman"/>
                <w:sz w:val="24"/>
              </w:rPr>
              <w:t>истем впуска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045E14" w:rsidRPr="00045E14">
              <w:rPr>
                <w:rFonts w:ascii="Times New Roman" w:hAnsi="Times New Roman" w:cs="Times New Roman"/>
                <w:sz w:val="24"/>
              </w:rPr>
              <w:t xml:space="preserve"> выпуска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45E14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цилиндропоршневой группы</w:t>
            </w:r>
            <w:r w:rsidR="00045E14" w:rsidRPr="00045E1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C62078" w:rsidRP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 xml:space="preserve">1 Системы изменения фаз </w:t>
            </w:r>
            <w:r w:rsidR="00021BCA" w:rsidRPr="00C62078">
              <w:rPr>
                <w:rFonts w:ascii="Times New Roman" w:hAnsi="Times New Roman" w:cs="Times New Roman"/>
                <w:sz w:val="24"/>
                <w:szCs w:val="28"/>
              </w:rPr>
              <w:t>газораспределения</w:t>
            </w: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C62078" w:rsidRPr="00C62078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2 Конструкция и принцип работы нагнетателей воздуха</w:t>
            </w:r>
          </w:p>
          <w:p w:rsidR="00C62078" w:rsidRPr="00045E14" w:rsidRDefault="00C62078" w:rsidP="00C6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2078">
              <w:rPr>
                <w:rFonts w:ascii="Times New Roman" w:hAnsi="Times New Roman" w:cs="Times New Roman"/>
                <w:sz w:val="24"/>
                <w:szCs w:val="28"/>
              </w:rPr>
              <w:t>3 Системы изменения длинны впускного тракта.</w:t>
            </w:r>
          </w:p>
        </w:tc>
        <w:tc>
          <w:tcPr>
            <w:tcW w:w="485" w:type="pct"/>
            <w:vAlign w:val="center"/>
          </w:tcPr>
          <w:p w:rsidR="00045E14" w:rsidRDefault="00045E14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  <w:p w:rsidR="00045E14" w:rsidRPr="003E0992" w:rsidRDefault="00045E14" w:rsidP="00045E1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  <w:r w:rsidR="00A4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ПК-11</w:t>
            </w:r>
          </w:p>
        </w:tc>
        <w:tc>
          <w:tcPr>
            <w:tcW w:w="146" w:type="pct"/>
            <w:vAlign w:val="center"/>
          </w:tcPr>
          <w:p w:rsidR="00045E14" w:rsidRPr="00C465AA" w:rsidRDefault="00045E14" w:rsidP="00045E14">
            <w:pPr>
              <w:spacing w:after="0" w:line="240" w:lineRule="auto"/>
              <w:ind w:left="-9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vAlign w:val="center"/>
          </w:tcPr>
          <w:p w:rsidR="00045E14" w:rsidRPr="00C465AA" w:rsidRDefault="00045E14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045E14" w:rsidRPr="00C465AA" w:rsidRDefault="00045E14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pct"/>
            <w:vAlign w:val="center"/>
          </w:tcPr>
          <w:p w:rsidR="00045E14" w:rsidRPr="00C465AA" w:rsidRDefault="00045E14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pct"/>
            <w:vAlign w:val="center"/>
          </w:tcPr>
          <w:p w:rsidR="00045E14" w:rsidRPr="00C465AA" w:rsidRDefault="00045E14" w:rsidP="00045E14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199B" w:rsidRPr="00C465AA" w:rsidTr="00370099">
        <w:tblPrEx>
          <w:tblLook w:val="04A0" w:firstRow="1" w:lastRow="0" w:firstColumn="1" w:lastColumn="0" w:noHBand="0" w:noVBand="1"/>
        </w:tblPrEx>
        <w:tc>
          <w:tcPr>
            <w:tcW w:w="255" w:type="pct"/>
            <w:tcBorders>
              <w:left w:val="nil"/>
              <w:right w:val="nil"/>
            </w:tcBorders>
            <w:vAlign w:val="center"/>
          </w:tcPr>
          <w:p w:rsidR="00D3199B" w:rsidRPr="00C465AA" w:rsidRDefault="00D3199B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174" w:type="pct"/>
            <w:tcBorders>
              <w:left w:val="nil"/>
              <w:right w:val="nil"/>
            </w:tcBorders>
            <w:vAlign w:val="center"/>
          </w:tcPr>
          <w:p w:rsidR="00D3199B" w:rsidRPr="00C465AA" w:rsidRDefault="00D3199B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85" w:type="pct"/>
            <w:tcBorders>
              <w:left w:val="nil"/>
              <w:right w:val="nil"/>
            </w:tcBorders>
            <w:vAlign w:val="center"/>
          </w:tcPr>
          <w:p w:rsidR="00D3199B" w:rsidRPr="00C465AA" w:rsidRDefault="00D3199B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6" w:type="pct"/>
            <w:tcBorders>
              <w:left w:val="nil"/>
              <w:right w:val="nil"/>
            </w:tcBorders>
            <w:vAlign w:val="center"/>
          </w:tcPr>
          <w:p w:rsidR="00D3199B" w:rsidRPr="00C465AA" w:rsidRDefault="00D3199B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49" w:type="pct"/>
            <w:tcBorders>
              <w:left w:val="nil"/>
              <w:right w:val="nil"/>
            </w:tcBorders>
            <w:vAlign w:val="center"/>
          </w:tcPr>
          <w:p w:rsidR="00D3199B" w:rsidRPr="00C465AA" w:rsidRDefault="00D3199B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6" w:type="pct"/>
            <w:tcBorders>
              <w:left w:val="nil"/>
              <w:right w:val="nil"/>
            </w:tcBorders>
            <w:vAlign w:val="center"/>
          </w:tcPr>
          <w:p w:rsidR="00D3199B" w:rsidRPr="00C465AA" w:rsidRDefault="00D3199B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60" w:type="pct"/>
            <w:tcBorders>
              <w:left w:val="nil"/>
              <w:right w:val="nil"/>
            </w:tcBorders>
          </w:tcPr>
          <w:p w:rsidR="00D3199B" w:rsidRPr="00C465AA" w:rsidRDefault="00D3199B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35" w:type="pct"/>
            <w:tcBorders>
              <w:left w:val="nil"/>
              <w:right w:val="nil"/>
            </w:tcBorders>
            <w:vAlign w:val="center"/>
          </w:tcPr>
          <w:p w:rsidR="00D3199B" w:rsidRPr="00C465AA" w:rsidRDefault="00D3199B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D3199B" w:rsidRPr="00C465AA" w:rsidTr="00C75781">
        <w:tblPrEx>
          <w:tblLook w:val="04A0" w:firstRow="1" w:lastRow="0" w:firstColumn="1" w:lastColumn="0" w:noHBand="0" w:noVBand="1"/>
        </w:tblPrEx>
        <w:tc>
          <w:tcPr>
            <w:tcW w:w="3060" w:type="pct"/>
            <w:gridSpan w:val="4"/>
            <w:vAlign w:val="center"/>
          </w:tcPr>
          <w:p w:rsidR="00D3199B" w:rsidRPr="00C465AA" w:rsidRDefault="00D3199B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9" w:type="pct"/>
            <w:vAlign w:val="center"/>
          </w:tcPr>
          <w:p w:rsidR="00D3199B" w:rsidRPr="00C465AA" w:rsidRDefault="00045E14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" w:type="pct"/>
            <w:vAlign w:val="center"/>
          </w:tcPr>
          <w:p w:rsidR="00D3199B" w:rsidRPr="00C465AA" w:rsidRDefault="00045E14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60" w:type="pct"/>
          </w:tcPr>
          <w:p w:rsidR="00D3199B" w:rsidRPr="00C465AA" w:rsidRDefault="00045E14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5" w:type="pct"/>
            <w:vAlign w:val="center"/>
          </w:tcPr>
          <w:p w:rsidR="00D3199B" w:rsidRPr="00C465AA" w:rsidRDefault="00045E14" w:rsidP="0004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</w:tbl>
    <w:p w:rsidR="00680D3D" w:rsidRDefault="00680D3D" w:rsidP="00045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7A0" w:rsidRDefault="00C757A0" w:rsidP="00C75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и структура дис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циплины </w:t>
      </w:r>
      <w:r w:rsidRPr="00B44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заочной форме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4162"/>
        <w:gridCol w:w="928"/>
        <w:gridCol w:w="279"/>
        <w:gridCol w:w="668"/>
        <w:gridCol w:w="949"/>
        <w:gridCol w:w="1072"/>
        <w:gridCol w:w="1024"/>
      </w:tblGrid>
      <w:tr w:rsidR="008827FB" w:rsidRPr="00C465AA" w:rsidTr="007615B5">
        <w:trPr>
          <w:cantSplit/>
          <w:trHeight w:val="651"/>
          <w:tblHeader/>
        </w:trPr>
        <w:tc>
          <w:tcPr>
            <w:tcW w:w="255" w:type="pct"/>
            <w:vMerge w:val="restart"/>
            <w:vAlign w:val="center"/>
          </w:tcPr>
          <w:p w:rsidR="008827FB" w:rsidRPr="00C465AA" w:rsidRDefault="008827FB" w:rsidP="007615B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827FB" w:rsidRPr="00C465AA" w:rsidRDefault="008827FB" w:rsidP="007615B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74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темы </w:t>
            </w:r>
          </w:p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основных вопросов</w:t>
            </w:r>
          </w:p>
        </w:tc>
        <w:tc>
          <w:tcPr>
            <w:tcW w:w="485" w:type="pct"/>
            <w:vMerge w:val="restart"/>
            <w:textDirection w:val="btLr"/>
            <w:vAlign w:val="center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146" w:type="pct"/>
            <w:vMerge w:val="restart"/>
            <w:shd w:val="clear" w:color="auto" w:fill="auto"/>
            <w:textDirection w:val="btLr"/>
            <w:vAlign w:val="center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940" w:type="pct"/>
            <w:gridSpan w:val="4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учебной работы, включая </w:t>
            </w:r>
          </w:p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самостоятельную работу студентов и трудоемкость (в часах) </w:t>
            </w:r>
          </w:p>
        </w:tc>
      </w:tr>
      <w:tr w:rsidR="008827FB" w:rsidRPr="00C465AA" w:rsidTr="007615B5">
        <w:trPr>
          <w:cantSplit/>
          <w:trHeight w:val="864"/>
          <w:tblHeader/>
        </w:trPr>
        <w:tc>
          <w:tcPr>
            <w:tcW w:w="255" w:type="pct"/>
            <w:vMerge/>
            <w:tcBorders>
              <w:bottom w:val="single" w:sz="4" w:space="0" w:color="auto"/>
            </w:tcBorders>
          </w:tcPr>
          <w:p w:rsidR="008827FB" w:rsidRPr="00C465AA" w:rsidRDefault="008827FB" w:rsidP="00761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827FB" w:rsidRPr="00C465AA" w:rsidRDefault="008827FB" w:rsidP="00761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bottom w:val="single" w:sz="4" w:space="0" w:color="auto"/>
            </w:tcBorders>
            <w:textDirection w:val="btLr"/>
          </w:tcPr>
          <w:p w:rsidR="008827FB" w:rsidRPr="00C465AA" w:rsidRDefault="008827FB" w:rsidP="00761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827FB" w:rsidRPr="00C465AA" w:rsidRDefault="008827FB" w:rsidP="00761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8827FB" w:rsidRPr="00C465AA" w:rsidRDefault="008827FB" w:rsidP="007615B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</w:t>
            </w:r>
            <w:proofErr w:type="spellEnd"/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27FB" w:rsidRPr="00C465AA" w:rsidRDefault="008827FB" w:rsidP="007615B5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</w:t>
            </w:r>
            <w:proofErr w:type="spellEnd"/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5AA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C46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5A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8827FB" w:rsidRPr="00C465AA" w:rsidTr="007615B5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255" w:type="pct"/>
            <w:tcBorders>
              <w:left w:val="nil"/>
              <w:right w:val="nil"/>
            </w:tcBorders>
            <w:vAlign w:val="center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174" w:type="pct"/>
            <w:tcBorders>
              <w:left w:val="nil"/>
              <w:right w:val="nil"/>
            </w:tcBorders>
            <w:vAlign w:val="center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85" w:type="pct"/>
            <w:tcBorders>
              <w:left w:val="nil"/>
              <w:right w:val="nil"/>
            </w:tcBorders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6" w:type="pct"/>
            <w:tcBorders>
              <w:left w:val="nil"/>
              <w:right w:val="nil"/>
            </w:tcBorders>
            <w:vAlign w:val="center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49" w:type="pct"/>
            <w:tcBorders>
              <w:left w:val="nil"/>
              <w:right w:val="nil"/>
            </w:tcBorders>
            <w:vAlign w:val="center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6" w:type="pct"/>
            <w:tcBorders>
              <w:left w:val="nil"/>
              <w:right w:val="nil"/>
            </w:tcBorders>
            <w:vAlign w:val="center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60" w:type="pct"/>
            <w:tcBorders>
              <w:left w:val="nil"/>
              <w:right w:val="nil"/>
            </w:tcBorders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35" w:type="pct"/>
            <w:tcBorders>
              <w:left w:val="nil"/>
              <w:right w:val="nil"/>
            </w:tcBorders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8827FB" w:rsidRPr="00C465AA" w:rsidTr="007615B5">
        <w:tblPrEx>
          <w:tblLook w:val="04A0" w:firstRow="1" w:lastRow="0" w:firstColumn="1" w:lastColumn="0" w:noHBand="0" w:noVBand="1"/>
        </w:tblPrEx>
        <w:tc>
          <w:tcPr>
            <w:tcW w:w="255" w:type="pct"/>
            <w:vAlign w:val="center"/>
          </w:tcPr>
          <w:p w:rsidR="008827FB" w:rsidRPr="00D7656E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pct"/>
            <w:vAlign w:val="center"/>
          </w:tcPr>
          <w:p w:rsidR="008827FB" w:rsidRPr="00D3199B" w:rsidRDefault="00045E14" w:rsidP="007615B5">
            <w:pPr>
              <w:pStyle w:val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Учебным планом не предусмотрено</w:t>
            </w:r>
          </w:p>
        </w:tc>
        <w:tc>
          <w:tcPr>
            <w:tcW w:w="485" w:type="pct"/>
            <w:vAlign w:val="center"/>
          </w:tcPr>
          <w:p w:rsidR="008827FB" w:rsidRPr="00C465AA" w:rsidRDefault="008827FB" w:rsidP="007615B5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vAlign w:val="center"/>
          </w:tcPr>
          <w:p w:rsidR="008827FB" w:rsidRPr="00C465AA" w:rsidRDefault="008827FB" w:rsidP="007615B5">
            <w:pPr>
              <w:spacing w:after="0" w:line="240" w:lineRule="auto"/>
              <w:ind w:left="-9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Align w:val="center"/>
          </w:tcPr>
          <w:p w:rsidR="008827FB" w:rsidRPr="00C465AA" w:rsidRDefault="008827FB" w:rsidP="007615B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8827FB" w:rsidRPr="00C465AA" w:rsidRDefault="008827FB" w:rsidP="007615B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8827FB" w:rsidRPr="00C465AA" w:rsidRDefault="008827FB" w:rsidP="007615B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8827FB" w:rsidRPr="00C465AA" w:rsidRDefault="008827FB" w:rsidP="007615B5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7FB" w:rsidRPr="00C465AA" w:rsidTr="007615B5">
        <w:tblPrEx>
          <w:tblLook w:val="04A0" w:firstRow="1" w:lastRow="0" w:firstColumn="1" w:lastColumn="0" w:noHBand="0" w:noVBand="1"/>
        </w:tblPrEx>
        <w:tc>
          <w:tcPr>
            <w:tcW w:w="255" w:type="pct"/>
            <w:tcBorders>
              <w:left w:val="nil"/>
              <w:right w:val="nil"/>
            </w:tcBorders>
            <w:vAlign w:val="center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174" w:type="pct"/>
            <w:tcBorders>
              <w:left w:val="nil"/>
              <w:right w:val="nil"/>
            </w:tcBorders>
            <w:vAlign w:val="center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85" w:type="pct"/>
            <w:tcBorders>
              <w:left w:val="nil"/>
              <w:right w:val="nil"/>
            </w:tcBorders>
            <w:vAlign w:val="center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6" w:type="pct"/>
            <w:tcBorders>
              <w:left w:val="nil"/>
              <w:right w:val="nil"/>
            </w:tcBorders>
            <w:vAlign w:val="center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49" w:type="pct"/>
            <w:tcBorders>
              <w:left w:val="nil"/>
              <w:right w:val="nil"/>
            </w:tcBorders>
            <w:vAlign w:val="center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6" w:type="pct"/>
            <w:tcBorders>
              <w:left w:val="nil"/>
              <w:right w:val="nil"/>
            </w:tcBorders>
            <w:vAlign w:val="center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60" w:type="pct"/>
            <w:tcBorders>
              <w:left w:val="nil"/>
              <w:right w:val="nil"/>
            </w:tcBorders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35" w:type="pct"/>
            <w:tcBorders>
              <w:left w:val="nil"/>
              <w:right w:val="nil"/>
            </w:tcBorders>
            <w:vAlign w:val="center"/>
          </w:tcPr>
          <w:p w:rsidR="008827FB" w:rsidRPr="00C465AA" w:rsidRDefault="008827FB" w:rsidP="0076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</w:tbl>
    <w:p w:rsidR="002611BB" w:rsidRDefault="002611BB" w:rsidP="00172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3CD3" w:rsidRDefault="007C6DBC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6D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6 </w:t>
      </w:r>
      <w:r w:rsidR="00193D69" w:rsidRPr="007C6D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Перечень учебно-методического обеспечения </w:t>
      </w:r>
    </w:p>
    <w:p w:rsidR="00193D69" w:rsidRPr="007C6DBC" w:rsidRDefault="00193D69" w:rsidP="006D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6D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самостоятельной работы обучающихся по дисциплине</w:t>
      </w:r>
    </w:p>
    <w:p w:rsidR="00B066FC" w:rsidRDefault="00B066FC" w:rsidP="00986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19D3" w:rsidRDefault="00C119D3" w:rsidP="00986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Методические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указанания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(для самостоятельной работы)</w:t>
      </w:r>
    </w:p>
    <w:p w:rsidR="0098658B" w:rsidRPr="0098658B" w:rsidRDefault="0098658B" w:rsidP="00986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65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1.Электроника в автомобиле [Электронный ресурс]/ — </w:t>
      </w:r>
      <w:proofErr w:type="spellStart"/>
      <w:r w:rsidRPr="0098658B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Электрон.текстовые</w:t>
      </w:r>
      <w:proofErr w:type="spellEnd"/>
      <w:r w:rsidRPr="009865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8658B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данные.—</w:t>
      </w:r>
      <w:proofErr w:type="gramEnd"/>
      <w:r w:rsidRPr="009865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СОЛОН-ПРЕСС, 2012.— 128 c.— Режим доступа:</w:t>
      </w:r>
    </w:p>
    <w:p w:rsidR="0098658B" w:rsidRPr="008574CB" w:rsidRDefault="00C62078" w:rsidP="00721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0" w:history="1">
        <w:r w:rsidR="0098658B" w:rsidRPr="00721122">
          <w:rPr>
            <w:rStyle w:val="ad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http</w:t>
        </w:r>
        <w:r w:rsidR="0098658B" w:rsidRPr="008574CB">
          <w:rPr>
            <w:rStyle w:val="ad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://</w:t>
        </w:r>
        <w:r w:rsidR="0098658B" w:rsidRPr="00721122">
          <w:rPr>
            <w:rStyle w:val="ad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www</w:t>
        </w:r>
        <w:r w:rsidR="0098658B" w:rsidRPr="008574CB">
          <w:rPr>
            <w:rStyle w:val="ad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98658B" w:rsidRPr="00721122">
          <w:rPr>
            <w:rStyle w:val="ad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iprbookshop</w:t>
        </w:r>
        <w:proofErr w:type="spellEnd"/>
        <w:r w:rsidR="0098658B" w:rsidRPr="008574CB">
          <w:rPr>
            <w:rStyle w:val="ad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98658B" w:rsidRPr="00721122">
          <w:rPr>
            <w:rStyle w:val="ad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98658B" w:rsidRPr="008574CB">
          <w:rPr>
            <w:rStyle w:val="ad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/53864</w:t>
        </w:r>
      </w:hyperlink>
      <w:r w:rsidR="0098658B" w:rsidRPr="008574CB">
        <w:rPr>
          <w:rFonts w:ascii="Times New Roman" w:hAnsi="Times New Roman" w:cs="Times New Roman"/>
          <w:sz w:val="28"/>
          <w:szCs w:val="28"/>
          <w:shd w:val="clear" w:color="auto" w:fill="FFFFFF"/>
        </w:rPr>
        <w:t>.—</w:t>
      </w:r>
      <w:r w:rsidR="0098658B" w:rsidRPr="0098658B">
        <w:rPr>
          <w:rFonts w:ascii="Times New Roman" w:hAnsi="Times New Roman" w:cs="Times New Roman"/>
          <w:sz w:val="28"/>
          <w:szCs w:val="28"/>
          <w:shd w:val="clear" w:color="auto" w:fill="FFFFFF"/>
        </w:rPr>
        <w:t>ЭБС</w:t>
      </w:r>
      <w:r w:rsidR="0098658B" w:rsidRPr="008574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98658B" w:rsidRPr="0072112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IPRbooks</w:t>
      </w:r>
      <w:proofErr w:type="spellEnd"/>
      <w:r w:rsidR="0098658B" w:rsidRPr="008574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</w:p>
    <w:p w:rsidR="0098658B" w:rsidRDefault="0098658B" w:rsidP="00986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9865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Электрооборудование и ЭСУД бюджетных легковых автомобилей [Электронный ресурс]/ — </w:t>
      </w:r>
      <w:proofErr w:type="spellStart"/>
      <w:r w:rsidRPr="0098658B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Электрон.текстовые</w:t>
      </w:r>
      <w:proofErr w:type="spellEnd"/>
      <w:r w:rsidRPr="009865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8658B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данные.—</w:t>
      </w:r>
      <w:proofErr w:type="gramEnd"/>
      <w:r w:rsidRPr="009865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СОЛОН-ПРЕСС, 2015.— 112 c.— Режим доступа: </w:t>
      </w:r>
      <w:hyperlink r:id="rId11" w:history="1">
        <w:r w:rsidRPr="00FD5FEB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http://www.iprbookshop.ru/53867</w:t>
        </w:r>
      </w:hyperlink>
      <w:r w:rsidRPr="0098658B">
        <w:rPr>
          <w:rFonts w:ascii="Times New Roman" w:hAnsi="Times New Roman" w:cs="Times New Roman"/>
          <w:sz w:val="28"/>
          <w:szCs w:val="28"/>
          <w:shd w:val="clear" w:color="auto" w:fill="FFFFFF"/>
        </w:rPr>
        <w:t>.— ЭБС «</w:t>
      </w:r>
      <w:proofErr w:type="spellStart"/>
      <w:r w:rsidRPr="0098658B">
        <w:rPr>
          <w:rFonts w:ascii="Times New Roman" w:hAnsi="Times New Roman" w:cs="Times New Roman"/>
          <w:sz w:val="28"/>
          <w:szCs w:val="28"/>
          <w:shd w:val="clear" w:color="auto" w:fill="FFFFFF"/>
        </w:rPr>
        <w:t>IPRbooks</w:t>
      </w:r>
      <w:proofErr w:type="spellEnd"/>
      <w:r w:rsidRPr="009865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</w:p>
    <w:p w:rsidR="0098658B" w:rsidRPr="0098658B" w:rsidRDefault="0098658B" w:rsidP="00986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98658B">
        <w:rPr>
          <w:rFonts w:ascii="Times New Roman" w:hAnsi="Times New Roman" w:cs="Times New Roman"/>
          <w:sz w:val="28"/>
          <w:szCs w:val="28"/>
        </w:rPr>
        <w:t>Савич, Е.Л. Техническая эксплуатация автомобилей. В 3 ч. Ч. 2. Методы и средства диагностики и технического обслуживания автомобилей [Электронный ре</w:t>
      </w:r>
      <w:r>
        <w:rPr>
          <w:rFonts w:ascii="Times New Roman" w:hAnsi="Times New Roman" w:cs="Times New Roman"/>
          <w:sz w:val="28"/>
          <w:szCs w:val="28"/>
        </w:rPr>
        <w:t>сурс]</w:t>
      </w:r>
      <w:r w:rsidRPr="0098658B">
        <w:rPr>
          <w:rFonts w:ascii="Times New Roman" w:hAnsi="Times New Roman" w:cs="Times New Roman"/>
          <w:sz w:val="28"/>
          <w:szCs w:val="28"/>
        </w:rPr>
        <w:t xml:space="preserve">: учебное пособие. — </w:t>
      </w:r>
      <w:proofErr w:type="spellStart"/>
      <w:r w:rsidRPr="0098658B">
        <w:rPr>
          <w:rFonts w:ascii="Times New Roman" w:hAnsi="Times New Roman" w:cs="Times New Roman"/>
          <w:sz w:val="28"/>
          <w:szCs w:val="28"/>
        </w:rPr>
        <w:t>Электрон</w:t>
      </w:r>
      <w:proofErr w:type="gramStart"/>
      <w:r w:rsidRPr="009865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658B">
        <w:rPr>
          <w:rFonts w:ascii="Times New Roman" w:hAnsi="Times New Roman" w:cs="Times New Roman"/>
          <w:sz w:val="28"/>
          <w:szCs w:val="28"/>
        </w:rPr>
        <w:t>дан</w:t>
      </w:r>
      <w:proofErr w:type="spellEnd"/>
      <w:r w:rsidRPr="0098658B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98658B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98658B">
        <w:rPr>
          <w:rFonts w:ascii="Times New Roman" w:hAnsi="Times New Roman" w:cs="Times New Roman"/>
          <w:sz w:val="28"/>
          <w:szCs w:val="28"/>
        </w:rPr>
        <w:t xml:space="preserve"> Новое </w:t>
      </w:r>
      <w:r w:rsidRPr="0098658B">
        <w:rPr>
          <w:rFonts w:ascii="Times New Roman" w:hAnsi="Times New Roman" w:cs="Times New Roman"/>
          <w:sz w:val="28"/>
          <w:szCs w:val="28"/>
        </w:rPr>
        <w:lastRenderedPageBreak/>
        <w:t xml:space="preserve">знание, 2015. — 364 с. — Режим доступа: http://e.lanbook.com/books/element.php?pl1_id=64762 </w:t>
      </w:r>
    </w:p>
    <w:p w:rsidR="00721122" w:rsidRPr="00721122" w:rsidRDefault="00721122" w:rsidP="00721122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721122">
        <w:rPr>
          <w:rFonts w:ascii="Times New Roman" w:hAnsi="Times New Roman" w:cs="Times New Roman"/>
          <w:bCs/>
          <w:sz w:val="28"/>
          <w:szCs w:val="28"/>
        </w:rPr>
        <w:t xml:space="preserve">Кузнецов А.С. Техническое обслуживание и диагностика двигателя внутреннего сгорания: </w:t>
      </w:r>
      <w:proofErr w:type="spellStart"/>
      <w:r w:rsidRPr="00721122">
        <w:rPr>
          <w:rFonts w:ascii="Times New Roman" w:hAnsi="Times New Roman" w:cs="Times New Roman"/>
          <w:bCs/>
          <w:sz w:val="28"/>
          <w:szCs w:val="28"/>
        </w:rPr>
        <w:t>учеб.пособие</w:t>
      </w:r>
      <w:proofErr w:type="spellEnd"/>
      <w:r w:rsidRPr="00721122">
        <w:rPr>
          <w:rFonts w:ascii="Times New Roman" w:hAnsi="Times New Roman" w:cs="Times New Roman"/>
          <w:bCs/>
          <w:sz w:val="28"/>
          <w:szCs w:val="28"/>
        </w:rPr>
        <w:t xml:space="preserve"> / А. С. Кузнецов</w:t>
      </w:r>
      <w:r>
        <w:rPr>
          <w:rFonts w:ascii="Times New Roman" w:hAnsi="Times New Roman" w:cs="Times New Roman"/>
          <w:bCs/>
          <w:sz w:val="28"/>
          <w:szCs w:val="28"/>
        </w:rPr>
        <w:t>. М.</w:t>
      </w:r>
      <w:r w:rsidRPr="00721122">
        <w:rPr>
          <w:rFonts w:ascii="Times New Roman" w:hAnsi="Times New Roman" w:cs="Times New Roman"/>
          <w:bCs/>
          <w:sz w:val="28"/>
          <w:szCs w:val="28"/>
        </w:rPr>
        <w:t>: Издательский центр «Академия», 2011. – 80 с.</w:t>
      </w:r>
    </w:p>
    <w:p w:rsidR="00721122" w:rsidRDefault="00721122" w:rsidP="00D65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93D69" w:rsidRDefault="00E560FB" w:rsidP="00D058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60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7 </w:t>
      </w:r>
      <w:r w:rsidR="00193D69" w:rsidRPr="00E560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Фонд оценочных средств</w:t>
      </w:r>
      <w:r w:rsidR="00A512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93D69" w:rsidRPr="00E560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проведения промежуточной аттестации</w:t>
      </w:r>
    </w:p>
    <w:p w:rsidR="00E560FB" w:rsidRPr="00E560FB" w:rsidRDefault="00E560FB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93D69" w:rsidRPr="00193D69" w:rsidRDefault="00647400" w:rsidP="00D65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56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 </w:t>
      </w:r>
      <w:r w:rsidR="00193D69"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компетенций с указанием этапов их формирования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7462"/>
      </w:tblGrid>
      <w:tr w:rsidR="00E41F4C" w:rsidRPr="00762978" w:rsidTr="00E41F4C">
        <w:trPr>
          <w:tblHeader/>
        </w:trPr>
        <w:tc>
          <w:tcPr>
            <w:tcW w:w="1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77F" w:rsidRDefault="00E41F4C" w:rsidP="00E5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29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Номер </w:t>
            </w:r>
          </w:p>
          <w:p w:rsidR="00E41F4C" w:rsidRPr="00762978" w:rsidRDefault="00E41F4C" w:rsidP="00E5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29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семестра</w:t>
            </w:r>
            <w:r w:rsidR="008857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*</w:t>
            </w:r>
          </w:p>
        </w:tc>
        <w:tc>
          <w:tcPr>
            <w:tcW w:w="3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4C" w:rsidRPr="00762978" w:rsidRDefault="00E41F4C" w:rsidP="0073436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29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Этапы формирования компетенций по дисциплинам, </w:t>
            </w:r>
          </w:p>
          <w:p w:rsidR="00E41F4C" w:rsidRPr="00762978" w:rsidRDefault="00E41F4C" w:rsidP="0073436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29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практикам в процессе освоения ОП</w:t>
            </w:r>
          </w:p>
        </w:tc>
      </w:tr>
      <w:tr w:rsidR="00E41F4C" w:rsidRPr="00762978" w:rsidTr="00E41F4C">
        <w:trPr>
          <w:tblHeader/>
        </w:trPr>
        <w:tc>
          <w:tcPr>
            <w:tcW w:w="11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41F4C" w:rsidRPr="00762978" w:rsidRDefault="00E41F4C" w:rsidP="00E5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  <w:lang w:eastAsia="ru-RU"/>
              </w:rPr>
            </w:pPr>
          </w:p>
        </w:tc>
        <w:tc>
          <w:tcPr>
            <w:tcW w:w="389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41F4C" w:rsidRPr="00762978" w:rsidRDefault="00E41F4C" w:rsidP="00E5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  <w:lang w:eastAsia="ru-RU"/>
              </w:rPr>
            </w:pPr>
          </w:p>
        </w:tc>
      </w:tr>
      <w:tr w:rsidR="009B02FC" w:rsidRPr="00762978" w:rsidTr="00E41F4C">
        <w:trPr>
          <w:trHeight w:val="149"/>
        </w:trPr>
        <w:tc>
          <w:tcPr>
            <w:tcW w:w="5000" w:type="pct"/>
            <w:gridSpan w:val="2"/>
            <w:shd w:val="clear" w:color="auto" w:fill="auto"/>
          </w:tcPr>
          <w:p w:rsidR="009B02FC" w:rsidRPr="00721122" w:rsidRDefault="00721122" w:rsidP="00721122">
            <w:pPr>
              <w:pStyle w:val="af7"/>
              <w:spacing w:after="0"/>
              <w:ind w:left="20"/>
              <w:jc w:val="both"/>
            </w:pPr>
            <w:r w:rsidRPr="00721122">
              <w:rPr>
                <w:rStyle w:val="Tahoma"/>
                <w:rFonts w:ascii="Times New Roman" w:hAnsi="Times New Roman" w:cs="Times New Roman"/>
                <w:color w:val="000000"/>
                <w:sz w:val="28"/>
              </w:rPr>
              <w:t>О</w:t>
            </w:r>
            <w:r w:rsidR="009B02FC" w:rsidRPr="00721122">
              <w:rPr>
                <w:rStyle w:val="Tahoma"/>
                <w:rFonts w:ascii="Times New Roman" w:hAnsi="Times New Roman" w:cs="Times New Roman"/>
                <w:color w:val="000000"/>
                <w:sz w:val="28"/>
              </w:rPr>
              <w:t>ПК-</w:t>
            </w:r>
            <w:r w:rsidRPr="00721122">
              <w:rPr>
                <w:rStyle w:val="Tahoma"/>
                <w:rFonts w:ascii="Times New Roman" w:hAnsi="Times New Roman" w:cs="Times New Roman"/>
                <w:color w:val="000000"/>
                <w:sz w:val="28"/>
              </w:rPr>
              <w:t>1</w:t>
            </w:r>
            <w:r w:rsidR="009B02FC" w:rsidRPr="00721122">
              <w:rPr>
                <w:rStyle w:val="Tahoma"/>
                <w:rFonts w:ascii="Times New Roman" w:hAnsi="Times New Roman" w:cs="Times New Roman"/>
                <w:color w:val="000000"/>
                <w:sz w:val="28"/>
              </w:rPr>
              <w:t xml:space="preserve"> – </w:t>
            </w:r>
            <w:r w:rsidRPr="00721122">
              <w:rPr>
                <w:rStyle w:val="Tahoma"/>
                <w:rFonts w:ascii="Times New Roman" w:hAnsi="Times New Roman" w:cs="Times New Roman"/>
                <w:color w:val="000000"/>
                <w:sz w:val="28"/>
              </w:rPr>
              <w:t>способностью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</w:r>
          </w:p>
        </w:tc>
      </w:tr>
      <w:tr w:rsidR="00312370" w:rsidRPr="00312370" w:rsidTr="0088577F">
        <w:trPr>
          <w:trHeight w:val="149"/>
        </w:trPr>
        <w:tc>
          <w:tcPr>
            <w:tcW w:w="1102" w:type="pct"/>
            <w:shd w:val="clear" w:color="auto" w:fill="auto"/>
          </w:tcPr>
          <w:p w:rsidR="00312370" w:rsidRPr="00312370" w:rsidRDefault="00312370" w:rsidP="0088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1237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98" w:type="pct"/>
            <w:shd w:val="clear" w:color="auto" w:fill="auto"/>
          </w:tcPr>
          <w:p w:rsidR="00312370" w:rsidRPr="00312370" w:rsidRDefault="00312370" w:rsidP="0088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Информатика</w:t>
            </w:r>
          </w:p>
        </w:tc>
      </w:tr>
      <w:tr w:rsidR="00312370" w:rsidRPr="00312370" w:rsidTr="00300FC6">
        <w:trPr>
          <w:trHeight w:val="149"/>
        </w:trPr>
        <w:tc>
          <w:tcPr>
            <w:tcW w:w="1102" w:type="pct"/>
            <w:shd w:val="clear" w:color="auto" w:fill="auto"/>
            <w:vAlign w:val="center"/>
          </w:tcPr>
          <w:p w:rsidR="007615B5" w:rsidRPr="00312370" w:rsidRDefault="00721122" w:rsidP="0072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7615B5" w:rsidRPr="00312370" w:rsidRDefault="00721122" w:rsidP="00721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Компьютерная графика</w:t>
            </w:r>
          </w:p>
        </w:tc>
      </w:tr>
      <w:tr w:rsidR="00312370" w:rsidRPr="00312370" w:rsidTr="00300FC6">
        <w:trPr>
          <w:trHeight w:val="149"/>
        </w:trPr>
        <w:tc>
          <w:tcPr>
            <w:tcW w:w="1102" w:type="pct"/>
            <w:shd w:val="clear" w:color="auto" w:fill="auto"/>
            <w:vAlign w:val="center"/>
          </w:tcPr>
          <w:p w:rsidR="007615B5" w:rsidRPr="00312370" w:rsidRDefault="00721122" w:rsidP="0072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7615B5" w:rsidRPr="00312370" w:rsidRDefault="00721122" w:rsidP="00721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IT -технологии</w:t>
            </w:r>
          </w:p>
        </w:tc>
      </w:tr>
      <w:tr w:rsidR="00312370" w:rsidRPr="00312370" w:rsidTr="0088577F">
        <w:trPr>
          <w:trHeight w:val="149"/>
        </w:trPr>
        <w:tc>
          <w:tcPr>
            <w:tcW w:w="1102" w:type="pct"/>
            <w:shd w:val="clear" w:color="auto" w:fill="auto"/>
            <w:vAlign w:val="center"/>
          </w:tcPr>
          <w:p w:rsidR="00312370" w:rsidRPr="00312370" w:rsidRDefault="00312370" w:rsidP="0088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123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312370" w:rsidRPr="00312370" w:rsidRDefault="00312370" w:rsidP="0031237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i/>
                <w:sz w:val="28"/>
                <w:szCs w:val="18"/>
              </w:rPr>
              <w:t>Компьютерная диагностика автомобилей</w:t>
            </w:r>
          </w:p>
        </w:tc>
      </w:tr>
      <w:tr w:rsidR="00312370" w:rsidRPr="00312370" w:rsidTr="00300FC6">
        <w:trPr>
          <w:trHeight w:val="149"/>
        </w:trPr>
        <w:tc>
          <w:tcPr>
            <w:tcW w:w="1102" w:type="pct"/>
            <w:shd w:val="clear" w:color="auto" w:fill="auto"/>
            <w:vAlign w:val="center"/>
          </w:tcPr>
          <w:p w:rsidR="007615B5" w:rsidRPr="00312370" w:rsidRDefault="00721122" w:rsidP="0072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7615B5" w:rsidRPr="00312370" w:rsidRDefault="00721122" w:rsidP="00721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Компьютерная диагностика автотракторных двигателей</w:t>
            </w:r>
          </w:p>
        </w:tc>
      </w:tr>
      <w:tr w:rsidR="00DD56DC" w:rsidRPr="00312370" w:rsidTr="00300FC6">
        <w:trPr>
          <w:trHeight w:val="149"/>
        </w:trPr>
        <w:tc>
          <w:tcPr>
            <w:tcW w:w="1102" w:type="pct"/>
            <w:shd w:val="clear" w:color="auto" w:fill="auto"/>
            <w:vAlign w:val="center"/>
          </w:tcPr>
          <w:p w:rsidR="00DD56DC" w:rsidRPr="00312370" w:rsidRDefault="00DD56DC" w:rsidP="0072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DD56DC" w:rsidRPr="00312370" w:rsidRDefault="00DD56DC" w:rsidP="00721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DD56DC">
              <w:rPr>
                <w:rFonts w:ascii="Times New Roman" w:hAnsi="Times New Roman" w:cs="Times New Roman"/>
                <w:sz w:val="28"/>
                <w:szCs w:val="18"/>
              </w:rPr>
              <w:t>Системы автоматизированного проектирования технических средств АПК</w:t>
            </w:r>
          </w:p>
        </w:tc>
      </w:tr>
      <w:tr w:rsidR="007615B5" w:rsidRPr="00762978" w:rsidTr="00300FC6">
        <w:trPr>
          <w:trHeight w:val="149"/>
        </w:trPr>
        <w:tc>
          <w:tcPr>
            <w:tcW w:w="1102" w:type="pct"/>
            <w:shd w:val="clear" w:color="auto" w:fill="auto"/>
            <w:vAlign w:val="center"/>
          </w:tcPr>
          <w:p w:rsidR="007615B5" w:rsidRDefault="009E7161" w:rsidP="0072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7615B5" w:rsidRPr="00721122" w:rsidRDefault="009E7161" w:rsidP="00721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Защита выпускной квалификационной работы, включая подготовку к защите и процедуру защиты</w:t>
            </w:r>
          </w:p>
        </w:tc>
      </w:tr>
      <w:tr w:rsidR="00721122" w:rsidRPr="00762978" w:rsidTr="00B066FC">
        <w:trPr>
          <w:trHeight w:val="555"/>
        </w:trPr>
        <w:tc>
          <w:tcPr>
            <w:tcW w:w="5000" w:type="pct"/>
            <w:gridSpan w:val="2"/>
            <w:shd w:val="clear" w:color="auto" w:fill="auto"/>
          </w:tcPr>
          <w:p w:rsidR="00721122" w:rsidRPr="00721122" w:rsidRDefault="00721122" w:rsidP="00B066FC">
            <w:pPr>
              <w:pStyle w:val="af7"/>
              <w:spacing w:after="0"/>
              <w:ind w:left="20"/>
              <w:jc w:val="both"/>
            </w:pPr>
            <w:r w:rsidRPr="00721122">
              <w:rPr>
                <w:rStyle w:val="Tahoma"/>
                <w:rFonts w:ascii="Times New Roman" w:hAnsi="Times New Roman" w:cs="Times New Roman"/>
                <w:color w:val="000000"/>
                <w:sz w:val="28"/>
                <w:szCs w:val="24"/>
              </w:rPr>
              <w:t>ОПК-4 – способностью к самообразованию и использованию в практической деятельности новых знаний и умений,  в том числе в областях знаний, непосредственно не связанных со сферой профессиональной деятельности</w:t>
            </w:r>
          </w:p>
        </w:tc>
      </w:tr>
      <w:tr w:rsidR="00312370" w:rsidRPr="00312370" w:rsidTr="00B066FC">
        <w:trPr>
          <w:trHeight w:val="149"/>
        </w:trPr>
        <w:tc>
          <w:tcPr>
            <w:tcW w:w="1102" w:type="pct"/>
            <w:shd w:val="clear" w:color="auto" w:fill="auto"/>
          </w:tcPr>
          <w:p w:rsidR="00721122" w:rsidRPr="00312370" w:rsidRDefault="00721122" w:rsidP="00B06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1237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98" w:type="pct"/>
            <w:shd w:val="clear" w:color="auto" w:fill="auto"/>
          </w:tcPr>
          <w:p w:rsidR="00721122" w:rsidRPr="00312370" w:rsidRDefault="00721122" w:rsidP="00B06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Информатика</w:t>
            </w:r>
          </w:p>
        </w:tc>
      </w:tr>
      <w:tr w:rsidR="00312370" w:rsidRPr="00312370" w:rsidTr="00B066FC">
        <w:tc>
          <w:tcPr>
            <w:tcW w:w="1102" w:type="pct"/>
            <w:shd w:val="clear" w:color="auto" w:fill="auto"/>
          </w:tcPr>
          <w:p w:rsidR="00721122" w:rsidRPr="00312370" w:rsidRDefault="00721122" w:rsidP="00B06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1237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98" w:type="pct"/>
            <w:shd w:val="clear" w:color="auto" w:fill="auto"/>
          </w:tcPr>
          <w:p w:rsidR="00721122" w:rsidRPr="00312370" w:rsidRDefault="00721122" w:rsidP="00B06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Компьютерная графика</w:t>
            </w:r>
          </w:p>
        </w:tc>
      </w:tr>
      <w:tr w:rsidR="00312370" w:rsidRPr="00312370" w:rsidTr="00B066FC">
        <w:tc>
          <w:tcPr>
            <w:tcW w:w="1102" w:type="pct"/>
            <w:shd w:val="clear" w:color="auto" w:fill="auto"/>
          </w:tcPr>
          <w:p w:rsidR="00721122" w:rsidRPr="00312370" w:rsidRDefault="00721122" w:rsidP="00B06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1237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98" w:type="pct"/>
            <w:shd w:val="clear" w:color="auto" w:fill="auto"/>
          </w:tcPr>
          <w:p w:rsidR="00721122" w:rsidRPr="00312370" w:rsidRDefault="00721122" w:rsidP="00B066FC">
            <w:pPr>
              <w:spacing w:after="0" w:line="240" w:lineRule="auto"/>
              <w:rPr>
                <w:rStyle w:val="Tahoma"/>
                <w:rFonts w:ascii="Times New Roman" w:hAnsi="Times New Roman" w:cs="Times New Roman"/>
                <w:sz w:val="28"/>
                <w:szCs w:val="18"/>
                <w:shd w:val="clear" w:color="auto" w:fill="auto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IT -технологии</w:t>
            </w:r>
          </w:p>
        </w:tc>
      </w:tr>
      <w:tr w:rsidR="00312370" w:rsidRPr="00312370" w:rsidTr="00B066FC">
        <w:tc>
          <w:tcPr>
            <w:tcW w:w="1102" w:type="pct"/>
            <w:shd w:val="clear" w:color="auto" w:fill="auto"/>
          </w:tcPr>
          <w:p w:rsidR="00721122" w:rsidRPr="00312370" w:rsidRDefault="00721122" w:rsidP="00B06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12370">
              <w:rPr>
                <w:rFonts w:ascii="Times New Roman" w:hAnsi="Times New Roman" w:cs="Times New Roman"/>
                <w:sz w:val="28"/>
              </w:rPr>
              <w:t>4,5</w:t>
            </w:r>
          </w:p>
        </w:tc>
        <w:tc>
          <w:tcPr>
            <w:tcW w:w="3898" w:type="pct"/>
            <w:shd w:val="clear" w:color="auto" w:fill="auto"/>
          </w:tcPr>
          <w:p w:rsidR="00721122" w:rsidRPr="00312370" w:rsidRDefault="00721122" w:rsidP="00B066FC">
            <w:pPr>
              <w:spacing w:after="0" w:line="240" w:lineRule="auto"/>
              <w:rPr>
                <w:rStyle w:val="Tahoma"/>
                <w:rFonts w:ascii="Times New Roman" w:hAnsi="Times New Roman" w:cs="Times New Roman"/>
                <w:sz w:val="28"/>
                <w:szCs w:val="18"/>
                <w:shd w:val="clear" w:color="auto" w:fill="auto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Компьютерное конструирование</w:t>
            </w:r>
          </w:p>
        </w:tc>
      </w:tr>
      <w:tr w:rsidR="00312370" w:rsidRPr="00312370" w:rsidTr="00B066FC">
        <w:tc>
          <w:tcPr>
            <w:tcW w:w="1102" w:type="pct"/>
            <w:shd w:val="clear" w:color="auto" w:fill="auto"/>
          </w:tcPr>
          <w:p w:rsidR="00721122" w:rsidRPr="00312370" w:rsidRDefault="00721122" w:rsidP="00B06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12370">
              <w:rPr>
                <w:rFonts w:ascii="Times New Roman" w:hAnsi="Times New Roman" w:cs="Times New Roman"/>
                <w:sz w:val="28"/>
              </w:rPr>
              <w:t>4,5</w:t>
            </w:r>
          </w:p>
        </w:tc>
        <w:tc>
          <w:tcPr>
            <w:tcW w:w="3898" w:type="pct"/>
            <w:shd w:val="clear" w:color="auto" w:fill="auto"/>
          </w:tcPr>
          <w:p w:rsidR="00721122" w:rsidRPr="00312370" w:rsidRDefault="00721122" w:rsidP="00B066FC">
            <w:pPr>
              <w:spacing w:after="0" w:line="240" w:lineRule="auto"/>
              <w:rPr>
                <w:rStyle w:val="Tahoma"/>
                <w:rFonts w:ascii="Times New Roman" w:hAnsi="Times New Roman" w:cs="Times New Roman"/>
                <w:sz w:val="28"/>
                <w:szCs w:val="18"/>
                <w:shd w:val="clear" w:color="auto" w:fill="auto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Прикладная физика</w:t>
            </w:r>
          </w:p>
        </w:tc>
      </w:tr>
      <w:tr w:rsidR="00312370" w:rsidRPr="00312370" w:rsidTr="00B066FC">
        <w:tc>
          <w:tcPr>
            <w:tcW w:w="1102" w:type="pct"/>
            <w:shd w:val="clear" w:color="auto" w:fill="auto"/>
          </w:tcPr>
          <w:p w:rsidR="00721122" w:rsidRPr="00312370" w:rsidRDefault="00721122" w:rsidP="00B06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1237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98" w:type="pct"/>
            <w:shd w:val="clear" w:color="auto" w:fill="auto"/>
          </w:tcPr>
          <w:p w:rsidR="00721122" w:rsidRPr="00312370" w:rsidRDefault="00721122" w:rsidP="00B06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Вычислительная техника и сети в АПК</w:t>
            </w:r>
          </w:p>
        </w:tc>
      </w:tr>
      <w:tr w:rsidR="00312370" w:rsidRPr="00312370" w:rsidTr="00B066FC">
        <w:trPr>
          <w:trHeight w:val="149"/>
        </w:trPr>
        <w:tc>
          <w:tcPr>
            <w:tcW w:w="1102" w:type="pct"/>
            <w:shd w:val="clear" w:color="auto" w:fill="auto"/>
          </w:tcPr>
          <w:p w:rsidR="00721122" w:rsidRPr="00312370" w:rsidRDefault="00721122" w:rsidP="00B06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1237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98" w:type="pct"/>
            <w:shd w:val="clear" w:color="auto" w:fill="auto"/>
          </w:tcPr>
          <w:p w:rsidR="00721122" w:rsidRPr="00312370" w:rsidRDefault="00721122" w:rsidP="00B06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Электротехника, электроника и электропривод</w:t>
            </w:r>
          </w:p>
        </w:tc>
      </w:tr>
      <w:tr w:rsidR="00312370" w:rsidRPr="00312370" w:rsidTr="00B066FC">
        <w:trPr>
          <w:trHeight w:val="136"/>
        </w:trPr>
        <w:tc>
          <w:tcPr>
            <w:tcW w:w="1102" w:type="pct"/>
            <w:shd w:val="clear" w:color="auto" w:fill="auto"/>
          </w:tcPr>
          <w:p w:rsidR="00721122" w:rsidRPr="00312370" w:rsidRDefault="00721122" w:rsidP="00B06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12370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898" w:type="pct"/>
            <w:shd w:val="clear" w:color="auto" w:fill="auto"/>
          </w:tcPr>
          <w:p w:rsidR="00721122" w:rsidRPr="00312370" w:rsidRDefault="00721122" w:rsidP="00B06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sz w:val="28"/>
                <w:szCs w:val="18"/>
              </w:rPr>
              <w:t>Электрооборудование технических средств АПК</w:t>
            </w:r>
          </w:p>
        </w:tc>
      </w:tr>
      <w:tr w:rsidR="00312370" w:rsidRPr="00312370" w:rsidTr="0088577F">
        <w:trPr>
          <w:trHeight w:val="149"/>
        </w:trPr>
        <w:tc>
          <w:tcPr>
            <w:tcW w:w="1102" w:type="pct"/>
            <w:shd w:val="clear" w:color="auto" w:fill="auto"/>
            <w:vAlign w:val="center"/>
          </w:tcPr>
          <w:p w:rsidR="00312370" w:rsidRPr="00312370" w:rsidRDefault="00312370" w:rsidP="0088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123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312370" w:rsidRPr="00312370" w:rsidRDefault="00312370" w:rsidP="0088577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18"/>
              </w:rPr>
            </w:pPr>
            <w:r w:rsidRPr="00312370">
              <w:rPr>
                <w:rFonts w:ascii="Times New Roman" w:hAnsi="Times New Roman" w:cs="Times New Roman"/>
                <w:i/>
                <w:sz w:val="28"/>
                <w:szCs w:val="18"/>
              </w:rPr>
              <w:t>Компьютерная диагностика автомобилей</w:t>
            </w:r>
          </w:p>
        </w:tc>
      </w:tr>
      <w:tr w:rsidR="00721122" w:rsidRPr="00762978" w:rsidTr="00B066FC">
        <w:tc>
          <w:tcPr>
            <w:tcW w:w="1102" w:type="pct"/>
            <w:shd w:val="clear" w:color="auto" w:fill="auto"/>
          </w:tcPr>
          <w:p w:rsidR="00721122" w:rsidRPr="00721122" w:rsidRDefault="00721122" w:rsidP="00B06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2112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898" w:type="pct"/>
            <w:shd w:val="clear" w:color="auto" w:fill="auto"/>
          </w:tcPr>
          <w:p w:rsidR="00721122" w:rsidRPr="00721122" w:rsidRDefault="00721122" w:rsidP="00B066FC">
            <w:pPr>
              <w:spacing w:after="0" w:line="240" w:lineRule="auto"/>
              <w:rPr>
                <w:rStyle w:val="Tahoma"/>
                <w:rFonts w:ascii="Times New Roman" w:hAnsi="Times New Roman" w:cs="Times New Roman"/>
                <w:color w:val="000000"/>
                <w:sz w:val="28"/>
                <w:szCs w:val="18"/>
                <w:shd w:val="clear" w:color="auto" w:fill="auto"/>
              </w:rPr>
            </w:pPr>
            <w:r w:rsidRPr="00721122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Компьютерная диагностика автотракторных двигателей</w:t>
            </w:r>
          </w:p>
        </w:tc>
      </w:tr>
      <w:tr w:rsidR="00DD56DC" w:rsidRPr="00762978" w:rsidTr="00B066FC">
        <w:tc>
          <w:tcPr>
            <w:tcW w:w="1102" w:type="pct"/>
            <w:shd w:val="clear" w:color="auto" w:fill="auto"/>
          </w:tcPr>
          <w:p w:rsidR="00DD56DC" w:rsidRPr="00721122" w:rsidRDefault="00DD56DC" w:rsidP="00B06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898" w:type="pct"/>
            <w:shd w:val="clear" w:color="auto" w:fill="auto"/>
          </w:tcPr>
          <w:p w:rsidR="00DD56DC" w:rsidRPr="00721122" w:rsidRDefault="00DD56DC" w:rsidP="00B06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  <w:r w:rsidRPr="00DD56D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Технология производства технических средств АПК</w:t>
            </w:r>
          </w:p>
        </w:tc>
      </w:tr>
      <w:tr w:rsidR="00312370" w:rsidRPr="00762978" w:rsidTr="0088577F">
        <w:tc>
          <w:tcPr>
            <w:tcW w:w="1102" w:type="pct"/>
            <w:shd w:val="clear" w:color="auto" w:fill="auto"/>
            <w:vAlign w:val="center"/>
          </w:tcPr>
          <w:p w:rsidR="00312370" w:rsidRDefault="009E7161" w:rsidP="0088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312370" w:rsidRPr="00721122" w:rsidRDefault="009E7161" w:rsidP="0088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Защита выпускной квалификационной работы, включая подготовку к защите и процедуру защиты</w:t>
            </w:r>
          </w:p>
        </w:tc>
      </w:tr>
      <w:tr w:rsidR="00A41AA1" w:rsidRPr="00762978" w:rsidTr="00A41AA1">
        <w:trPr>
          <w:trHeight w:val="110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41AA1" w:rsidRPr="00B242AA" w:rsidRDefault="00A41AA1" w:rsidP="00A41A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ПК</w:t>
            </w:r>
            <w:r w:rsidRPr="00B242AA">
              <w:rPr>
                <w:rFonts w:ascii="Times New Roman" w:eastAsia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B242AA">
              <w:rPr>
                <w:rFonts w:ascii="Times New Roman" w:hAnsi="Times New Roman" w:cs="Times New Roman"/>
                <w:sz w:val="28"/>
                <w:szCs w:val="28"/>
              </w:rPr>
              <w:t>способностью осуществлять контроль за параметрами технологических процессов производства и эксплуатации наземных транспортно-технологических средства и их технологического оборудования.</w:t>
            </w:r>
          </w:p>
          <w:p w:rsidR="00A41AA1" w:rsidRPr="00721122" w:rsidRDefault="00A41AA1" w:rsidP="0088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</w:p>
        </w:tc>
      </w:tr>
      <w:tr w:rsidR="009E7161" w:rsidRPr="00762978" w:rsidTr="009E7161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9E7161" w:rsidRPr="009E7161" w:rsidRDefault="009E7161" w:rsidP="00C620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898" w:type="pct"/>
            <w:shd w:val="clear" w:color="auto" w:fill="auto"/>
          </w:tcPr>
          <w:p w:rsidR="009E7161" w:rsidRPr="009E7161" w:rsidRDefault="009E7161" w:rsidP="00C62078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 </w:t>
            </w:r>
          </w:p>
        </w:tc>
      </w:tr>
      <w:tr w:rsidR="009E7161" w:rsidRPr="00762978" w:rsidTr="009E7161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9E7161" w:rsidRPr="009E7161" w:rsidRDefault="009E7161" w:rsidP="00C620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898" w:type="pct"/>
            <w:shd w:val="clear" w:color="auto" w:fill="auto"/>
          </w:tcPr>
          <w:p w:rsidR="009E7161" w:rsidRPr="009E7161" w:rsidRDefault="009E7161" w:rsidP="00C62078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Термодинамика и теплопередача</w:t>
            </w:r>
          </w:p>
        </w:tc>
      </w:tr>
      <w:tr w:rsidR="009E7161" w:rsidRPr="00762978" w:rsidTr="009E7161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9E7161" w:rsidRPr="009E7161" w:rsidRDefault="009E7161" w:rsidP="00C620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898" w:type="pct"/>
            <w:shd w:val="clear" w:color="auto" w:fill="auto"/>
          </w:tcPr>
          <w:p w:rsidR="009E7161" w:rsidRPr="009E7161" w:rsidRDefault="009E7161" w:rsidP="00C62078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Гидравлика</w:t>
            </w:r>
          </w:p>
        </w:tc>
      </w:tr>
      <w:tr w:rsidR="009E7161" w:rsidRPr="00762978" w:rsidTr="009E7161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9E7161" w:rsidRPr="009E7161" w:rsidRDefault="009E7161" w:rsidP="00C620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898" w:type="pct"/>
            <w:shd w:val="clear" w:color="auto" w:fill="auto"/>
          </w:tcPr>
          <w:p w:rsidR="009E7161" w:rsidRPr="009E7161" w:rsidRDefault="009E7161" w:rsidP="00C62078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proofErr w:type="spellStart"/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Гидропневмопривод</w:t>
            </w:r>
            <w:proofErr w:type="spellEnd"/>
          </w:p>
        </w:tc>
      </w:tr>
      <w:tr w:rsidR="009E7161" w:rsidRPr="00762978" w:rsidTr="009E7161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9E7161" w:rsidRPr="009E7161" w:rsidRDefault="009E7161" w:rsidP="00C620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898" w:type="pct"/>
            <w:shd w:val="clear" w:color="auto" w:fill="auto"/>
          </w:tcPr>
          <w:p w:rsidR="009E7161" w:rsidRPr="009E7161" w:rsidRDefault="009E7161" w:rsidP="00C62078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Надежность механических систем</w:t>
            </w:r>
          </w:p>
        </w:tc>
      </w:tr>
      <w:tr w:rsidR="009E7161" w:rsidRPr="00762978" w:rsidTr="009E7161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9E7161" w:rsidRPr="009E7161" w:rsidRDefault="009E7161" w:rsidP="00C620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898" w:type="pct"/>
            <w:shd w:val="clear" w:color="auto" w:fill="auto"/>
          </w:tcPr>
          <w:p w:rsidR="009E7161" w:rsidRPr="009E7161" w:rsidRDefault="009E7161" w:rsidP="00C62078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Перевозка опасных грузов</w:t>
            </w:r>
          </w:p>
        </w:tc>
      </w:tr>
      <w:tr w:rsidR="009E7161" w:rsidRPr="00762978" w:rsidTr="009E7161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9E7161" w:rsidRPr="009E7161" w:rsidRDefault="009E7161" w:rsidP="00C620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898" w:type="pct"/>
            <w:shd w:val="clear" w:color="auto" w:fill="auto"/>
          </w:tcPr>
          <w:p w:rsidR="009E7161" w:rsidRPr="009E7161" w:rsidRDefault="009E7161" w:rsidP="00C62078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Тракторы и автомобили</w:t>
            </w:r>
          </w:p>
        </w:tc>
      </w:tr>
      <w:tr w:rsidR="009E7161" w:rsidRPr="00762978" w:rsidTr="009E7161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9E7161" w:rsidRPr="009E7161" w:rsidRDefault="009E7161" w:rsidP="00C620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6,7</w:t>
            </w:r>
          </w:p>
        </w:tc>
        <w:tc>
          <w:tcPr>
            <w:tcW w:w="3898" w:type="pct"/>
            <w:shd w:val="clear" w:color="auto" w:fill="auto"/>
          </w:tcPr>
          <w:p w:rsidR="009E7161" w:rsidRPr="009E7161" w:rsidRDefault="009E7161" w:rsidP="00C62078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Эксплуатация технических средств АПК</w:t>
            </w:r>
          </w:p>
        </w:tc>
      </w:tr>
      <w:tr w:rsidR="009E7161" w:rsidRPr="00762978" w:rsidTr="009E7161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9E7161" w:rsidRPr="009E7161" w:rsidRDefault="009E7161" w:rsidP="00C620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6,8,А</w:t>
            </w:r>
          </w:p>
        </w:tc>
        <w:tc>
          <w:tcPr>
            <w:tcW w:w="3898" w:type="pct"/>
            <w:shd w:val="clear" w:color="auto" w:fill="auto"/>
          </w:tcPr>
          <w:p w:rsidR="009E7161" w:rsidRPr="009E7161" w:rsidRDefault="009E7161" w:rsidP="00C62078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Производственные практики</w:t>
            </w:r>
          </w:p>
        </w:tc>
      </w:tr>
      <w:tr w:rsidR="009E7161" w:rsidRPr="00762978" w:rsidTr="009E7161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9E7161" w:rsidRPr="009E7161" w:rsidRDefault="009E7161" w:rsidP="00C620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898" w:type="pct"/>
            <w:shd w:val="clear" w:color="auto" w:fill="auto"/>
          </w:tcPr>
          <w:p w:rsidR="009E7161" w:rsidRPr="009E7161" w:rsidRDefault="009E7161" w:rsidP="00C62078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Ремонт и утилизация технических средств АПК</w:t>
            </w:r>
          </w:p>
        </w:tc>
      </w:tr>
      <w:tr w:rsidR="009E7161" w:rsidRPr="00762978" w:rsidTr="009E7161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9E7161" w:rsidRPr="009E7161" w:rsidRDefault="009E7161" w:rsidP="009E71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3898" w:type="pct"/>
            <w:shd w:val="clear" w:color="auto" w:fill="auto"/>
          </w:tcPr>
          <w:p w:rsidR="009E7161" w:rsidRPr="009E7161" w:rsidRDefault="009E7161" w:rsidP="009E7161">
            <w:pPr>
              <w:spacing w:after="0"/>
              <w:rPr>
                <w:rFonts w:ascii="Times New Roman" w:hAnsi="Times New Roman" w:cs="Times New Roman"/>
                <w:i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i/>
                <w:sz w:val="28"/>
                <w:szCs w:val="16"/>
              </w:rPr>
              <w:t>Компьютерная диагностика автомобилей</w:t>
            </w:r>
          </w:p>
        </w:tc>
      </w:tr>
      <w:tr w:rsidR="009E7161" w:rsidRPr="00762978" w:rsidTr="00C62078">
        <w:trPr>
          <w:trHeight w:hRule="exact" w:val="284"/>
        </w:trPr>
        <w:tc>
          <w:tcPr>
            <w:tcW w:w="1102" w:type="pct"/>
            <w:shd w:val="clear" w:color="auto" w:fill="auto"/>
          </w:tcPr>
          <w:p w:rsidR="009E7161" w:rsidRPr="00721122" w:rsidRDefault="009E7161" w:rsidP="00C6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2112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898" w:type="pct"/>
            <w:shd w:val="clear" w:color="auto" w:fill="auto"/>
          </w:tcPr>
          <w:p w:rsidR="009E7161" w:rsidRPr="00721122" w:rsidRDefault="009E7161" w:rsidP="00C62078">
            <w:pPr>
              <w:spacing w:after="0" w:line="240" w:lineRule="auto"/>
              <w:rPr>
                <w:rStyle w:val="Tahoma"/>
                <w:rFonts w:ascii="Times New Roman" w:hAnsi="Times New Roman" w:cs="Times New Roman"/>
                <w:color w:val="000000"/>
                <w:sz w:val="28"/>
                <w:szCs w:val="18"/>
                <w:shd w:val="clear" w:color="auto" w:fill="auto"/>
              </w:rPr>
            </w:pPr>
            <w:r w:rsidRPr="00721122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Компьютерная диагностика автотракторных двигателей</w:t>
            </w:r>
          </w:p>
        </w:tc>
      </w:tr>
      <w:tr w:rsidR="002F164C" w:rsidRPr="00762978" w:rsidTr="009E7161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2F164C" w:rsidRPr="009E7161" w:rsidRDefault="002F164C" w:rsidP="00C620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3898" w:type="pct"/>
            <w:shd w:val="clear" w:color="auto" w:fill="auto"/>
          </w:tcPr>
          <w:p w:rsidR="002F164C" w:rsidRPr="009E7161" w:rsidRDefault="002F164C" w:rsidP="00C62078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Организация и планирование производства</w:t>
            </w:r>
          </w:p>
        </w:tc>
      </w:tr>
      <w:tr w:rsidR="002F164C" w:rsidRPr="00762978" w:rsidTr="009E7161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2F164C" w:rsidRPr="009E7161" w:rsidRDefault="002F164C" w:rsidP="00C620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3898" w:type="pct"/>
            <w:shd w:val="clear" w:color="auto" w:fill="auto"/>
          </w:tcPr>
          <w:p w:rsidR="002F164C" w:rsidRPr="009E7161" w:rsidRDefault="002F164C" w:rsidP="00C62078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Эксплуатационные материалы</w:t>
            </w:r>
          </w:p>
        </w:tc>
      </w:tr>
      <w:tr w:rsidR="002F164C" w:rsidRPr="00762978" w:rsidTr="009E7161">
        <w:trPr>
          <w:trHeight w:hRule="exact" w:val="284"/>
        </w:trPr>
        <w:tc>
          <w:tcPr>
            <w:tcW w:w="1102" w:type="pct"/>
            <w:shd w:val="clear" w:color="auto" w:fill="auto"/>
            <w:vAlign w:val="center"/>
          </w:tcPr>
          <w:p w:rsidR="002F164C" w:rsidRPr="009E7161" w:rsidRDefault="002F164C" w:rsidP="00C620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</w:tc>
        <w:tc>
          <w:tcPr>
            <w:tcW w:w="3898" w:type="pct"/>
            <w:shd w:val="clear" w:color="auto" w:fill="auto"/>
          </w:tcPr>
          <w:p w:rsidR="002F164C" w:rsidRPr="009E7161" w:rsidRDefault="002F164C" w:rsidP="00C62078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Преддипломная практика</w:t>
            </w:r>
          </w:p>
        </w:tc>
      </w:tr>
      <w:tr w:rsidR="002F164C" w:rsidRPr="00762978" w:rsidTr="009E7161">
        <w:trPr>
          <w:trHeight w:hRule="exact" w:val="680"/>
        </w:trPr>
        <w:tc>
          <w:tcPr>
            <w:tcW w:w="1102" w:type="pct"/>
            <w:shd w:val="clear" w:color="auto" w:fill="auto"/>
            <w:vAlign w:val="center"/>
          </w:tcPr>
          <w:p w:rsidR="002F164C" w:rsidRPr="009E7161" w:rsidRDefault="002F164C" w:rsidP="00C620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</w:tc>
        <w:tc>
          <w:tcPr>
            <w:tcW w:w="3898" w:type="pct"/>
            <w:shd w:val="clear" w:color="auto" w:fill="auto"/>
          </w:tcPr>
          <w:p w:rsidR="002F164C" w:rsidRPr="009E7161" w:rsidRDefault="002F164C" w:rsidP="00C62078">
            <w:pPr>
              <w:spacing w:after="0"/>
              <w:rPr>
                <w:rFonts w:ascii="Times New Roman" w:hAnsi="Times New Roman" w:cs="Times New Roman"/>
                <w:sz w:val="28"/>
                <w:szCs w:val="16"/>
              </w:rPr>
            </w:pPr>
            <w:r w:rsidRPr="009E7161">
              <w:rPr>
                <w:rFonts w:ascii="Times New Roman" w:hAnsi="Times New Roman" w:cs="Times New Roman"/>
                <w:sz w:val="28"/>
                <w:szCs w:val="16"/>
              </w:rPr>
              <w:t>Защита выпускной квалификационной работы, включая подготовку к защите и процедуру защиты</w:t>
            </w:r>
          </w:p>
        </w:tc>
      </w:tr>
    </w:tbl>
    <w:p w:rsidR="00707518" w:rsidRPr="0088577F" w:rsidRDefault="0088577F" w:rsidP="00D65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Pr="00885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семестра соответствует этапу формирования компетенции</w:t>
      </w:r>
    </w:p>
    <w:p w:rsidR="0088577F" w:rsidRDefault="0088577F" w:rsidP="00D65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8577F" w:rsidSect="00D019B6">
          <w:footerReference w:type="default" r:id="rId12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93D69" w:rsidRDefault="00647400" w:rsidP="00BD1D0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</w:t>
      </w:r>
      <w:r w:rsidR="00B86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 </w:t>
      </w:r>
      <w:r w:rsidR="00193D69"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показателей и критериев оценивания компетенций </w:t>
      </w:r>
      <w:r w:rsidR="00BF6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различных этапах их формирования, описание шкалы оценивания</w:t>
      </w:r>
    </w:p>
    <w:p w:rsidR="00C119D3" w:rsidRDefault="00C119D3" w:rsidP="00BD1D0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"/>
        <w:gridCol w:w="1867"/>
        <w:gridCol w:w="120"/>
        <w:gridCol w:w="1619"/>
        <w:gridCol w:w="98"/>
        <w:gridCol w:w="146"/>
        <w:gridCol w:w="1565"/>
        <w:gridCol w:w="840"/>
        <w:gridCol w:w="124"/>
        <w:gridCol w:w="1719"/>
        <w:gridCol w:w="115"/>
        <w:gridCol w:w="1299"/>
        <w:gridCol w:w="126"/>
        <w:gridCol w:w="1134"/>
      </w:tblGrid>
      <w:tr w:rsidR="00C119D3" w:rsidRPr="00566652" w:rsidTr="00C119D3">
        <w:trPr>
          <w:gridBefore w:val="1"/>
          <w:wBefore w:w="50" w:type="pct"/>
          <w:tblHeader/>
        </w:trPr>
        <w:tc>
          <w:tcPr>
            <w:tcW w:w="913" w:type="pct"/>
            <w:gridSpan w:val="2"/>
            <w:vMerge w:val="restart"/>
            <w:shd w:val="clear" w:color="auto" w:fill="auto"/>
            <w:vAlign w:val="center"/>
          </w:tcPr>
          <w:p w:rsidR="00C119D3" w:rsidRPr="00566652" w:rsidRDefault="00C119D3" w:rsidP="00C620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освоения компетенции </w:t>
            </w:r>
          </w:p>
        </w:tc>
        <w:tc>
          <w:tcPr>
            <w:tcW w:w="3516" w:type="pct"/>
            <w:gridSpan w:val="10"/>
            <w:shd w:val="clear" w:color="auto" w:fill="auto"/>
            <w:vAlign w:val="center"/>
          </w:tcPr>
          <w:p w:rsidR="00C119D3" w:rsidRPr="00566652" w:rsidRDefault="00C119D3" w:rsidP="00C620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:rsidR="00C119D3" w:rsidRPr="00566652" w:rsidRDefault="00C119D3" w:rsidP="00C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Оценочное</w:t>
            </w:r>
          </w:p>
          <w:p w:rsidR="00C119D3" w:rsidRPr="00566652" w:rsidRDefault="00C119D3" w:rsidP="00C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</w:t>
            </w:r>
          </w:p>
        </w:tc>
      </w:tr>
      <w:tr w:rsidR="00C119D3" w:rsidRPr="00566652" w:rsidTr="00C119D3">
        <w:trPr>
          <w:gridBefore w:val="1"/>
          <w:wBefore w:w="50" w:type="pct"/>
          <w:trHeight w:val="323"/>
          <w:tblHeader/>
        </w:trPr>
        <w:tc>
          <w:tcPr>
            <w:tcW w:w="91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9D3" w:rsidRPr="00566652" w:rsidRDefault="00C119D3" w:rsidP="00C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9D3" w:rsidRPr="00007237" w:rsidRDefault="00C119D3" w:rsidP="00C6207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  <w:p w:rsidR="00C119D3" w:rsidRPr="00007237" w:rsidRDefault="00C119D3" w:rsidP="00C6207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(минимальный)</w:t>
            </w:r>
          </w:p>
        </w:tc>
        <w:tc>
          <w:tcPr>
            <w:tcW w:w="116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9D3" w:rsidRPr="00007237" w:rsidRDefault="00C119D3" w:rsidP="00C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  <w:p w:rsidR="00C119D3" w:rsidRPr="00007237" w:rsidRDefault="00C119D3" w:rsidP="00C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(пороговый)</w:t>
            </w:r>
          </w:p>
        </w:tc>
        <w:tc>
          <w:tcPr>
            <w:tcW w:w="84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9D3" w:rsidRPr="00007237" w:rsidRDefault="00C119D3" w:rsidP="00C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хорошо</w:t>
            </w:r>
          </w:p>
          <w:p w:rsidR="00C119D3" w:rsidRPr="00007237" w:rsidRDefault="00C119D3" w:rsidP="00C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(средний)</w:t>
            </w: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9D3" w:rsidRPr="00007237" w:rsidRDefault="00C119D3" w:rsidP="00C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отлично</w:t>
            </w:r>
          </w:p>
          <w:p w:rsidR="00C119D3" w:rsidRPr="00007237" w:rsidRDefault="00C119D3" w:rsidP="00C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(высокий)</w:t>
            </w:r>
          </w:p>
        </w:tc>
        <w:tc>
          <w:tcPr>
            <w:tcW w:w="5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9D3" w:rsidRPr="00566652" w:rsidRDefault="00C119D3" w:rsidP="00C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9D3" w:rsidRPr="00566652" w:rsidTr="00C119D3">
        <w:trPr>
          <w:gridBefore w:val="1"/>
          <w:wBefore w:w="50" w:type="pct"/>
          <w:trHeight w:val="40"/>
          <w:tblHeader/>
        </w:trPr>
        <w:tc>
          <w:tcPr>
            <w:tcW w:w="913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19D3" w:rsidRPr="00566652" w:rsidRDefault="00C119D3" w:rsidP="00C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ru-RU"/>
              </w:rPr>
            </w:pPr>
          </w:p>
        </w:tc>
        <w:tc>
          <w:tcPr>
            <w:tcW w:w="856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19D3" w:rsidRPr="00566652" w:rsidRDefault="00C119D3" w:rsidP="00C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62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19D3" w:rsidRPr="00566652" w:rsidRDefault="00C119D3" w:rsidP="00C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43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19D3" w:rsidRPr="00566652" w:rsidRDefault="00C119D3" w:rsidP="00C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5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19D3" w:rsidRPr="00566652" w:rsidRDefault="00C119D3" w:rsidP="00C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19D3" w:rsidRPr="00566652" w:rsidRDefault="00C119D3" w:rsidP="00C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721122" w:rsidRPr="00DF5708" w:rsidTr="00C119D3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5000" w:type="pct"/>
            <w:gridSpan w:val="14"/>
          </w:tcPr>
          <w:p w:rsidR="00721122" w:rsidRPr="00A41AA1" w:rsidRDefault="00721122" w:rsidP="00BD1D00">
            <w:pPr>
              <w:pStyle w:val="af7"/>
              <w:spacing w:after="0"/>
              <w:ind w:left="20"/>
              <w:jc w:val="center"/>
              <w:rPr>
                <w:sz w:val="18"/>
                <w:szCs w:val="18"/>
              </w:rPr>
            </w:pPr>
            <w:r w:rsidRPr="00A41AA1">
              <w:rPr>
                <w:rStyle w:val="Tahoma"/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ОПК-1</w:t>
            </w:r>
            <w:r w:rsidRPr="00A41AA1">
              <w:rPr>
                <w:rStyle w:val="Tahoma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способностью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</w:r>
          </w:p>
        </w:tc>
      </w:tr>
      <w:tr w:rsidR="00C119D3" w:rsidRPr="00DF5708" w:rsidTr="00C119D3">
        <w:tblPrEx>
          <w:jc w:val="center"/>
          <w:tblLook w:val="00A0" w:firstRow="1" w:lastRow="0" w:firstColumn="1" w:lastColumn="0" w:noHBand="0" w:noVBand="0"/>
        </w:tblPrEx>
        <w:trPr>
          <w:trHeight w:val="2688"/>
          <w:jc w:val="center"/>
        </w:trPr>
        <w:tc>
          <w:tcPr>
            <w:tcW w:w="908" w:type="pct"/>
            <w:gridSpan w:val="2"/>
          </w:tcPr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</w:p>
          <w:p w:rsidR="002E0603" w:rsidRPr="00D8519A" w:rsidRDefault="002E0603" w:rsidP="00C6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– Требования к эксплуатационной документации, изложенные в международных и государственных стандартах, касающиеся структуры, оформления и содержания разрабатываемой документации</w:t>
            </w:r>
          </w:p>
          <w:p w:rsidR="002E0603" w:rsidRPr="00D8519A" w:rsidRDefault="002E0603" w:rsidP="00C6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– Принципы построения и работы электронных вычислительных машин, структура локальных и глобальных компьютерных сетей, назначение и методы разработки программного обеспечения, сведения о языках программирования и областях их применения в информационных технология</w:t>
            </w:r>
          </w:p>
          <w:p w:rsidR="002E0603" w:rsidRPr="00D8519A" w:rsidRDefault="002E0603" w:rsidP="00C6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– Типовые варианты построения системной архитектуры и технологии баз данных отраслевых информационных систем, схемы организации информационной службы наукоемкой организации</w:t>
            </w:r>
          </w:p>
          <w:p w:rsidR="002E0603" w:rsidRPr="00D8519A" w:rsidRDefault="002E0603" w:rsidP="00C6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– Функциональность современных отраслевых информационных систем управления жизненным циклом наукоемкой продукции, управления производством и управления организации</w:t>
            </w:r>
          </w:p>
        </w:tc>
        <w:tc>
          <w:tcPr>
            <w:tcW w:w="844" w:type="pct"/>
            <w:gridSpan w:val="3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Фрагментарные представления об основных методах, способах и средствах получения, хранения, переработки информации</w:t>
            </w:r>
          </w:p>
        </w:tc>
        <w:tc>
          <w:tcPr>
            <w:tcW w:w="1172" w:type="pct"/>
            <w:gridSpan w:val="3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Неполные представления об основных методах, способах и средствах получения, хранения, переработки информации</w:t>
            </w:r>
          </w:p>
        </w:tc>
        <w:tc>
          <w:tcPr>
            <w:tcW w:w="847" w:type="pct"/>
            <w:gridSpan w:val="2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Сформированные, но содержащие отдельные пробелы знания об основных методах, способах и средствах получения, хранения, переработки информации</w:t>
            </w:r>
          </w:p>
        </w:tc>
        <w:tc>
          <w:tcPr>
            <w:tcW w:w="650" w:type="pct"/>
            <w:gridSpan w:val="2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Сформированные систематические представления об основных методах, способах и средствах получения, хранения, переработки информации</w:t>
            </w:r>
          </w:p>
        </w:tc>
        <w:tc>
          <w:tcPr>
            <w:tcW w:w="579" w:type="pct"/>
            <w:gridSpan w:val="2"/>
            <w:vMerge w:val="restart"/>
          </w:tcPr>
          <w:p w:rsidR="002E0603" w:rsidRPr="00A41AA1" w:rsidRDefault="002E0603" w:rsidP="00BD1D00">
            <w:pPr>
              <w:spacing w:after="0" w:line="216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</w:pPr>
          </w:p>
          <w:p w:rsidR="002E0603" w:rsidRPr="00A41AA1" w:rsidRDefault="002E0603" w:rsidP="00BD1D0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AA1">
              <w:rPr>
                <w:rFonts w:ascii="Times New Roman" w:eastAsia="Calibri" w:hAnsi="Times New Roman" w:cs="Times New Roman"/>
                <w:sz w:val="18"/>
                <w:szCs w:val="18"/>
              </w:rPr>
              <w:t>Тест</w:t>
            </w:r>
          </w:p>
          <w:p w:rsidR="002E0603" w:rsidRPr="00A41AA1" w:rsidRDefault="002E0603" w:rsidP="00BD1D0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AA1">
              <w:rPr>
                <w:rFonts w:ascii="Times New Roman" w:eastAsia="Calibri" w:hAnsi="Times New Roman" w:cs="Times New Roman"/>
                <w:sz w:val="18"/>
                <w:szCs w:val="18"/>
              </w:rPr>
              <w:t>Реферат</w:t>
            </w:r>
          </w:p>
          <w:p w:rsidR="002E0603" w:rsidRPr="00A41AA1" w:rsidRDefault="002E0603" w:rsidP="00BD1D0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AA1">
              <w:rPr>
                <w:rFonts w:ascii="Times New Roman" w:eastAsia="Calibri" w:hAnsi="Times New Roman" w:cs="Times New Roman"/>
                <w:sz w:val="18"/>
                <w:szCs w:val="18"/>
              </w:rPr>
              <w:t>Зачет</w:t>
            </w:r>
          </w:p>
          <w:p w:rsidR="002E0603" w:rsidRPr="00A41AA1" w:rsidRDefault="002E0603" w:rsidP="00BD1D00">
            <w:pPr>
              <w:spacing w:after="0" w:line="216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</w:pPr>
          </w:p>
        </w:tc>
      </w:tr>
      <w:tr w:rsidR="00C119D3" w:rsidRPr="00DF5708" w:rsidTr="00C119D3">
        <w:tblPrEx>
          <w:jc w:val="center"/>
          <w:tblLook w:val="00A0" w:firstRow="1" w:lastRow="0" w:firstColumn="1" w:lastColumn="0" w:noHBand="0" w:noVBand="0"/>
        </w:tblPrEx>
        <w:trPr>
          <w:trHeight w:val="2688"/>
          <w:jc w:val="center"/>
        </w:trPr>
        <w:tc>
          <w:tcPr>
            <w:tcW w:w="908" w:type="pct"/>
            <w:gridSpan w:val="2"/>
          </w:tcPr>
          <w:p w:rsidR="002E0603" w:rsidRPr="00D8519A" w:rsidRDefault="002E0603" w:rsidP="002E06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Уметь</w:t>
            </w:r>
          </w:p>
          <w:p w:rsidR="002E0603" w:rsidRPr="00D8519A" w:rsidRDefault="002E0603" w:rsidP="002E0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Использовать инструментальные средства (в том числе пакеты прикладных программ) для решения прикладных инженерно-технических и технико-экономических задач, планирования и проведения работ</w:t>
            </w:r>
          </w:p>
          <w:p w:rsidR="002E0603" w:rsidRPr="00D8519A" w:rsidRDefault="002E0603" w:rsidP="002E06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Решать задачи разработки структуры и содержания интерактивных электронных технических руководств</w:t>
            </w:r>
          </w:p>
        </w:tc>
        <w:tc>
          <w:tcPr>
            <w:tcW w:w="844" w:type="pct"/>
            <w:gridSpan w:val="3"/>
          </w:tcPr>
          <w:p w:rsidR="002E0603" w:rsidRPr="00D8519A" w:rsidRDefault="002E0603" w:rsidP="002E06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Фрагментарное представление о средствах для решения прикладных инженерно-технических</w:t>
            </w:r>
          </w:p>
        </w:tc>
        <w:tc>
          <w:tcPr>
            <w:tcW w:w="786" w:type="pct"/>
            <w:gridSpan w:val="2"/>
          </w:tcPr>
          <w:p w:rsidR="002E0603" w:rsidRPr="00D8519A" w:rsidRDefault="002E0603" w:rsidP="002E06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Несистематическое представление о средствах для решения прикладных инженерно-технических</w:t>
            </w:r>
          </w:p>
        </w:tc>
        <w:tc>
          <w:tcPr>
            <w:tcW w:w="1233" w:type="pct"/>
            <w:gridSpan w:val="3"/>
          </w:tcPr>
          <w:p w:rsidR="002E0603" w:rsidRPr="00D8519A" w:rsidRDefault="002E0603" w:rsidP="002E06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В целом успешное, но содержащее отдельные пробелы в представлении о средствах для решения прикладных инженерно-технических</w:t>
            </w:r>
          </w:p>
        </w:tc>
        <w:tc>
          <w:tcPr>
            <w:tcW w:w="650" w:type="pct"/>
            <w:gridSpan w:val="2"/>
          </w:tcPr>
          <w:p w:rsidR="002E0603" w:rsidRPr="00D8519A" w:rsidRDefault="002E0603" w:rsidP="002E06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Сформированное умение использовать средства для решения прикладных инженерно-технических</w:t>
            </w:r>
          </w:p>
        </w:tc>
        <w:tc>
          <w:tcPr>
            <w:tcW w:w="579" w:type="pct"/>
            <w:gridSpan w:val="2"/>
            <w:vMerge/>
          </w:tcPr>
          <w:p w:rsidR="002E0603" w:rsidRPr="00A41AA1" w:rsidRDefault="002E0603" w:rsidP="00BD1D00">
            <w:pPr>
              <w:spacing w:after="0" w:line="216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</w:pPr>
          </w:p>
        </w:tc>
      </w:tr>
      <w:tr w:rsidR="00C119D3" w:rsidRPr="00DF5708" w:rsidTr="00C119D3">
        <w:tblPrEx>
          <w:jc w:val="center"/>
          <w:tblLook w:val="00A0" w:firstRow="1" w:lastRow="0" w:firstColumn="1" w:lastColumn="0" w:noHBand="0" w:noVBand="0"/>
        </w:tblPrEx>
        <w:trPr>
          <w:trHeight w:val="2688"/>
          <w:jc w:val="center"/>
        </w:trPr>
        <w:tc>
          <w:tcPr>
            <w:tcW w:w="908" w:type="pct"/>
            <w:gridSpan w:val="2"/>
          </w:tcPr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Владеть, трудовые действия</w:t>
            </w:r>
          </w:p>
          <w:p w:rsidR="002E0603" w:rsidRPr="00D8519A" w:rsidRDefault="002E0603" w:rsidP="00C6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деятельностью по созданию интерактивной электронной эксплуатационной документации, обеспечивающей интеграцию различных видов эксплуатационной и ремонтной документации в общую базу данных эксплуатационной документации, в том числе электронных каталогов, электронных перечней, руководств по эксплуатации и ремонту, инструкций по пуску, наладке наукоёмких промышленных изделий </w:t>
            </w:r>
          </w:p>
          <w:p w:rsidR="002E0603" w:rsidRPr="00D8519A" w:rsidRDefault="002E0603" w:rsidP="00C6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Обеспечение персонала интерактивными электронными техническими руководствами, содержащими справочные материалы об устройстве и принципах работы изделия, о технологии выполнения операций с изделием, потребности в необходимых ин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струментах и материалах, о количестве и квалификации персонала, о диагностике состояния оборудования и поиска неисправностей, о подготовке и реализации автоматизированного заказа материалов и запасных частей</w:t>
            </w:r>
          </w:p>
          <w:p w:rsidR="002E0603" w:rsidRPr="00D8519A" w:rsidRDefault="002E0603" w:rsidP="00C6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Оценка потребностей в интерактивных электронных технических руководствах различных видов и назначения, обеспечение доведения этой потребности до разработчиков</w:t>
            </w:r>
          </w:p>
          <w:p w:rsidR="002E0603" w:rsidRPr="00D8519A" w:rsidRDefault="002E0603" w:rsidP="00C6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Контроль предоставления и использования интерактивных электронных технических руководств при поставке изделия потребителю и при организации эксплуатации, обслуживания и ремонта изделия, принятие организационных и иных мер при обнаружении отсутствия или некомплектности состава интерактивных электронных технических руководств</w:t>
            </w:r>
          </w:p>
          <w:p w:rsidR="002E0603" w:rsidRPr="00D8519A" w:rsidRDefault="002E0603" w:rsidP="00C6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переводу в электронный вид конструкторско-технологической, нормативно-справочной и эксплуатационной документации организации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нормативных документов, регламентирующих вопросы безопасности информации и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эксплуатации средств усиленной квалифицированной электронной подписи, назначение владельцев средств усиленной квалифицированной электронной подписи и должностных лиц, ответственных за обеспечение безопасности информации и эксплуатации этих средств</w:t>
            </w:r>
          </w:p>
        </w:tc>
        <w:tc>
          <w:tcPr>
            <w:tcW w:w="844" w:type="pct"/>
            <w:gridSpan w:val="3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Отсутствие способности понимать сущность и значение информации,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</w:t>
            </w:r>
          </w:p>
        </w:tc>
        <w:tc>
          <w:tcPr>
            <w:tcW w:w="786" w:type="pct"/>
            <w:gridSpan w:val="2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Фрагментарное владение способностью понимать сущность и значение информации,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</w:t>
            </w:r>
          </w:p>
        </w:tc>
        <w:tc>
          <w:tcPr>
            <w:tcW w:w="1233" w:type="pct"/>
            <w:gridSpan w:val="3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В целом успешное, но несистематическое владение способностью понимать сущность и значение информации,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</w:t>
            </w:r>
          </w:p>
        </w:tc>
        <w:tc>
          <w:tcPr>
            <w:tcW w:w="650" w:type="pct"/>
            <w:gridSpan w:val="2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Успешное и систематическое владение способностью понимать сущность и значение информации,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</w:t>
            </w:r>
          </w:p>
        </w:tc>
        <w:tc>
          <w:tcPr>
            <w:tcW w:w="579" w:type="pct"/>
            <w:gridSpan w:val="2"/>
            <w:vMerge/>
          </w:tcPr>
          <w:p w:rsidR="002E0603" w:rsidRPr="00A41AA1" w:rsidRDefault="002E0603" w:rsidP="00BD1D00">
            <w:pPr>
              <w:spacing w:after="0" w:line="216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</w:pPr>
          </w:p>
        </w:tc>
      </w:tr>
      <w:tr w:rsidR="002E0603" w:rsidRPr="00DF5708" w:rsidTr="00C119D3">
        <w:tblPrEx>
          <w:jc w:val="center"/>
          <w:tblLook w:val="00A0" w:firstRow="1" w:lastRow="0" w:firstColumn="1" w:lastColumn="0" w:noHBand="0" w:noVBand="0"/>
        </w:tblPrEx>
        <w:trPr>
          <w:trHeight w:val="13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E0603" w:rsidRPr="00A41AA1" w:rsidRDefault="002E0603" w:rsidP="00B066FC">
            <w:pPr>
              <w:pStyle w:val="af7"/>
              <w:spacing w:after="0"/>
              <w:ind w:left="20"/>
              <w:jc w:val="both"/>
              <w:rPr>
                <w:sz w:val="18"/>
                <w:szCs w:val="18"/>
              </w:rPr>
            </w:pPr>
            <w:r w:rsidRPr="00A41AA1">
              <w:rPr>
                <w:rStyle w:val="Tahoma"/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ОПК-4</w:t>
            </w:r>
            <w:r w:rsidRPr="00A41AA1">
              <w:rPr>
                <w:rStyle w:val="Tahoma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способностью к самообразованию и использованию в практической деятельности новых знаний и умений,  в том числе в областях знаний, непосредственно не связанных со сферой профессиональной деятельности</w:t>
            </w:r>
          </w:p>
        </w:tc>
      </w:tr>
      <w:tr w:rsidR="00C119D3" w:rsidRPr="00DF5708" w:rsidTr="00C119D3">
        <w:tblPrEx>
          <w:jc w:val="center"/>
          <w:tblLook w:val="00A0" w:firstRow="1" w:lastRow="0" w:firstColumn="1" w:lastColumn="0" w:noHBand="0" w:noVBand="0"/>
        </w:tblPrEx>
        <w:trPr>
          <w:trHeight w:val="2404"/>
          <w:jc w:val="center"/>
        </w:trPr>
        <w:tc>
          <w:tcPr>
            <w:tcW w:w="9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Сущность и содержание междисциплинарного подхода к решению инновационных задач и экономические рациональные границы </w:t>
            </w:r>
            <w:proofErr w:type="gramStart"/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приме-нения</w:t>
            </w:r>
            <w:proofErr w:type="gramEnd"/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основных методов организационно-экономического моделирования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Методы построения концептуальных, математических и имитационных моделей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Современные методы и модели менеджмента информационных коммуникаций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Основные статистические методы анализа эмпирических экономических данных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Основные понятия, методы и процедуры теории принятия решений и моделирования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Модели, методы и результаты выборочных исследований, теории измерений, статистического анализа числовых, векторных и нечисловых данных, </w:t>
            </w: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временных рядов, экспертных оценок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Подходы, методы и результаты прикладной статистики, экспертных оценок, теории принятия решений и экономико-математического моделирования, в частности моделирования технологий обеспечения качества, методы классификации, теории нечеткости и статистики интервальных данных, принятия решений в условиях неопределенности и риска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Методы прогнозирования, технико-экономических исследований научно-технических решений и нормативного проектирования инновационных видов продукции и процессов</w:t>
            </w:r>
          </w:p>
          <w:p w:rsidR="002E0603" w:rsidRPr="00D8519A" w:rsidRDefault="002E0603" w:rsidP="00BC14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Функциональность основных классов отечественных и зарубежных отраслевых информационных систем управления жизненным циклом промышленной продукции</w:t>
            </w:r>
          </w:p>
        </w:tc>
        <w:tc>
          <w:tcPr>
            <w:tcW w:w="799" w:type="pct"/>
            <w:gridSpan w:val="2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Фрагментарные представления о новых знаниях и умениях,  в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831" w:type="pct"/>
            <w:gridSpan w:val="3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Неполные представления о новых знаниях и умениях,  в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1233" w:type="pct"/>
            <w:gridSpan w:val="3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Сформированные, но содержащие отдельные пробелы знания о самообразовании и использованию в практической деятельности новых знаний и </w:t>
            </w:r>
            <w:proofErr w:type="gramStart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умений,  в</w:t>
            </w:r>
            <w:proofErr w:type="gramEnd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650" w:type="pct"/>
            <w:gridSpan w:val="2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Сформированные систематические представления о самообразованию и использованию в практической деятельности новых знаний и </w:t>
            </w:r>
            <w:proofErr w:type="gramStart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умений,  в</w:t>
            </w:r>
            <w:proofErr w:type="gramEnd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579" w:type="pct"/>
            <w:gridSpan w:val="2"/>
            <w:vMerge w:val="restart"/>
            <w:tcBorders>
              <w:top w:val="single" w:sz="4" w:space="0" w:color="auto"/>
            </w:tcBorders>
          </w:tcPr>
          <w:p w:rsidR="002E0603" w:rsidRPr="00A41AA1" w:rsidRDefault="002E0603" w:rsidP="00B066FC">
            <w:pPr>
              <w:spacing w:after="0" w:line="21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</w:pPr>
            <w:r w:rsidRPr="00A41AA1"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  <w:t>Тест</w:t>
            </w:r>
          </w:p>
          <w:p w:rsidR="002E0603" w:rsidRPr="00A41AA1" w:rsidRDefault="002E0603" w:rsidP="00B066FC">
            <w:pPr>
              <w:spacing w:after="0" w:line="216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</w:pPr>
            <w:r w:rsidRPr="00A41AA1"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  <w:t>Реферат</w:t>
            </w:r>
          </w:p>
          <w:p w:rsidR="002E0603" w:rsidRPr="00A41AA1" w:rsidRDefault="002E0603" w:rsidP="00B066FC">
            <w:pPr>
              <w:spacing w:after="0" w:line="216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</w:pPr>
            <w:r w:rsidRPr="00A41AA1"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  <w:t>Зачет</w:t>
            </w:r>
          </w:p>
        </w:tc>
      </w:tr>
      <w:tr w:rsidR="00C119D3" w:rsidRPr="00DF5708" w:rsidTr="00C119D3">
        <w:tblPrEx>
          <w:jc w:val="center"/>
          <w:tblLook w:val="00A0" w:firstRow="1" w:lastRow="0" w:firstColumn="1" w:lastColumn="0" w:noHBand="0" w:noVBand="0"/>
        </w:tblPrEx>
        <w:trPr>
          <w:trHeight w:val="2404"/>
          <w:jc w:val="center"/>
        </w:trPr>
        <w:tc>
          <w:tcPr>
            <w:tcW w:w="9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603" w:rsidRPr="00D8519A" w:rsidRDefault="002E0603" w:rsidP="00C620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2E0603" w:rsidRPr="00D8519A" w:rsidRDefault="002E0603" w:rsidP="00C620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– Выполнять технико-экономический анализ проектных, конструкторских и технологических решений для выбора оптимального варианта реализации инноваций, разрабатывать компьютерные модели исследуемых процессов и систем</w:t>
            </w:r>
          </w:p>
          <w:p w:rsidR="002E0603" w:rsidRPr="00D8519A" w:rsidRDefault="002E0603" w:rsidP="00C620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Осуществлять постановку задач для моделирования управленческих и </w:t>
            </w: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lastRenderedPageBreak/>
              <w:t xml:space="preserve">производственных процессов в организации наукоемкой сферы; планировать, организовывать и контролировать коммуникации между профессиональными коллективами разработчиков, исследователей или проектными группами; строить статистические модели, применять методы описания данных, оценки, проверки гипотез </w:t>
            </w:r>
          </w:p>
          <w:p w:rsidR="002E0603" w:rsidRPr="00D8519A" w:rsidRDefault="002E0603" w:rsidP="00C620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– Проводить анализ управленческой ситуации, строить соответствующую ей организационно-экономическую модель для решения конкретных задач управления организацией, изучать ее свойства и характеристики, разрабатывать на ее основе адекватные управленческие решения, используя основные методы статистического анализа данных</w:t>
            </w:r>
          </w:p>
          <w:p w:rsidR="002E0603" w:rsidRPr="00D8519A" w:rsidRDefault="002E0603" w:rsidP="00C620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– Воспринимать (обобщать) научно-техническую информацию, отечественный и зарубежный опыт по тематике научного исследования, готовить реферативные обзоры и отчеты, получать научно-исследовательский опыт в профессиональных социальных сетях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– Выявлять и оценивать тенденции технологического развития в наукоемких сферах на основе анализа, обобщения и систематизации </w:t>
            </w:r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lastRenderedPageBreak/>
              <w:t xml:space="preserve">передового опыта в сфере </w:t>
            </w:r>
            <w:proofErr w:type="spellStart"/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инноватики</w:t>
            </w:r>
            <w:proofErr w:type="spellEnd"/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по материалам ведущих научных журналов и </w:t>
            </w:r>
            <w:proofErr w:type="gramStart"/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изданий с использованием электронных библиотек</w:t>
            </w:r>
            <w:proofErr w:type="gramEnd"/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и </w:t>
            </w:r>
            <w:proofErr w:type="spellStart"/>
            <w:r w:rsidRPr="00D851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интернет-ресурсов</w:t>
            </w:r>
            <w:proofErr w:type="spellEnd"/>
          </w:p>
        </w:tc>
        <w:tc>
          <w:tcPr>
            <w:tcW w:w="799" w:type="pct"/>
            <w:gridSpan w:val="2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имеет представления о самообразовании и использовании в практической деятельности новых знаний и </w:t>
            </w:r>
            <w:proofErr w:type="gramStart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умений,  в</w:t>
            </w:r>
            <w:proofErr w:type="gramEnd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831" w:type="pct"/>
            <w:gridSpan w:val="3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Неполные представления о самообразовании и использовании в практической деятельности новых знаний и </w:t>
            </w:r>
            <w:proofErr w:type="gramStart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умений,  в</w:t>
            </w:r>
            <w:proofErr w:type="gramEnd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1233" w:type="pct"/>
            <w:gridSpan w:val="3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Сформированные, но содержащие отдельные пробелы знания о самообразовании и использованию в практической деятельности новых знаний и </w:t>
            </w:r>
            <w:proofErr w:type="gramStart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умений,  в</w:t>
            </w:r>
            <w:proofErr w:type="gramEnd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650" w:type="pct"/>
            <w:gridSpan w:val="2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Сформированные систематические представления о самообразованию и использованию в практической деятельности новых знаний и </w:t>
            </w:r>
            <w:proofErr w:type="gramStart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умений,  в</w:t>
            </w:r>
            <w:proofErr w:type="gramEnd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в областях знаний, непосредственно </w:t>
            </w: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связанных со сферой профессиональной деятельности</w:t>
            </w:r>
          </w:p>
        </w:tc>
        <w:tc>
          <w:tcPr>
            <w:tcW w:w="579" w:type="pct"/>
            <w:gridSpan w:val="2"/>
            <w:vMerge/>
          </w:tcPr>
          <w:p w:rsidR="002E0603" w:rsidRPr="00A41AA1" w:rsidRDefault="002E0603" w:rsidP="00B066FC">
            <w:pPr>
              <w:spacing w:after="0" w:line="21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</w:pPr>
          </w:p>
        </w:tc>
      </w:tr>
      <w:tr w:rsidR="00C119D3" w:rsidRPr="00DF5708" w:rsidTr="00C119D3">
        <w:tblPrEx>
          <w:jc w:val="center"/>
          <w:tblLook w:val="00A0" w:firstRow="1" w:lastRow="0" w:firstColumn="1" w:lastColumn="0" w:noHBand="0" w:noVBand="0"/>
        </w:tblPrEx>
        <w:trPr>
          <w:trHeight w:val="60"/>
          <w:jc w:val="center"/>
        </w:trPr>
        <w:tc>
          <w:tcPr>
            <w:tcW w:w="9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Владеть, трудовые действия: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Подготовка предложений для разработки стратегии развития организации, обоснования стратегических решений по совершенствованию процессов интегрированной логистической поддержки жизненного цикла промышленной продукции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Руководство научной разработкой перспективных направлений совершенствования методов, моделей и механизмов интегрированной логистической поддержки жизненного цикла промышленной продукции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Участие в формировании и обосновании целей и задач исследований и проектных разработок, изыскательских работ, определении значения и необходимости их проведения, путей и методов их решений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Организация работы исследовательских </w:t>
            </w:r>
            <w:proofErr w:type="gramStart"/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кол-</w:t>
            </w:r>
            <w:proofErr w:type="spellStart"/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лективов</w:t>
            </w:r>
            <w:proofErr w:type="spellEnd"/>
            <w:proofErr w:type="gramEnd"/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изучению проблем повышения эффективности процессов постпродажного обслуживания и сервиса в наукоем</w:t>
            </w: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ких отраслях промышленности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Рассмотрение и дача отзывов и заключений на инновационные предложения в области организации интегрированной логистической поддержки жизненного цикла промышленной продукции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Координация деятельности подчиненных структурных подразделений, обеспечение </w:t>
            </w:r>
            <w:proofErr w:type="spellStart"/>
            <w:proofErr w:type="gramStart"/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</w:t>
            </w:r>
            <w:proofErr w:type="spellEnd"/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-пользования</w:t>
            </w:r>
            <w:proofErr w:type="gramEnd"/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их деятельности достижений отечественной и зарубежной науки и техники, патентных и научно-информационных материалов, вычислительной и организационной техники и прогрессивных методов выполнения работ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Способствование развитию творческой инициативы работников, руководство работой по рассмотрению и внедрению рационализаторских предложений и изобретений, оформлению в установленном порядке заявок и других необходимых документов на авторские свидетельства на изобретения, патенты и лицензии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Организация работы по изучению и внедрению научно-технических достижений, передового отечественного и зарубежного опыта по инновационному </w:t>
            </w: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развитию процессов постпродажного обслуживания и сервиса</w:t>
            </w:r>
          </w:p>
          <w:p w:rsidR="002E0603" w:rsidRPr="00D8519A" w:rsidRDefault="002E0603" w:rsidP="002E0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Участие в подборе, аттестации и оценке научной деятельности работников организации, повышении их квалификации, рассмотрение предложений по их премированию с учетом личного вклада в общие результаты работы</w:t>
            </w:r>
          </w:p>
        </w:tc>
        <w:tc>
          <w:tcPr>
            <w:tcW w:w="799" w:type="pct"/>
            <w:gridSpan w:val="2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имеет представления о самообразовании и использовании в практической деятельности новых знаний и </w:t>
            </w:r>
            <w:proofErr w:type="gramStart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умений,  в</w:t>
            </w:r>
            <w:proofErr w:type="gramEnd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831" w:type="pct"/>
            <w:gridSpan w:val="3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Неполные представления о самообразовании и использовании в практической деятельности новых знаний и </w:t>
            </w:r>
            <w:proofErr w:type="gramStart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умений,  в</w:t>
            </w:r>
            <w:proofErr w:type="gramEnd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1233" w:type="pct"/>
            <w:gridSpan w:val="3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Сформированные, но содержащие отдельные пробелы знания о самообразовании и использованию в практической деятельности новых знаний и </w:t>
            </w:r>
            <w:proofErr w:type="gramStart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умений,  в</w:t>
            </w:r>
            <w:proofErr w:type="gramEnd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650" w:type="pct"/>
            <w:gridSpan w:val="2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Сформированные систематические представления о самообразованию и использованию в практической деятельности новых знаний и </w:t>
            </w:r>
            <w:proofErr w:type="gramStart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умений,  в</w:t>
            </w:r>
            <w:proofErr w:type="gramEnd"/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в областях знаний, непосредственно не связанных со сферой профессиональной деятельности</w:t>
            </w:r>
          </w:p>
        </w:tc>
        <w:tc>
          <w:tcPr>
            <w:tcW w:w="579" w:type="pct"/>
            <w:gridSpan w:val="2"/>
            <w:vMerge/>
            <w:tcBorders>
              <w:bottom w:val="single" w:sz="4" w:space="0" w:color="auto"/>
            </w:tcBorders>
          </w:tcPr>
          <w:p w:rsidR="002E0603" w:rsidRPr="00A41AA1" w:rsidRDefault="002E0603" w:rsidP="00B066FC">
            <w:pPr>
              <w:spacing w:after="0" w:line="21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kern w:val="24"/>
                <w:sz w:val="18"/>
                <w:szCs w:val="18"/>
              </w:rPr>
            </w:pPr>
          </w:p>
        </w:tc>
      </w:tr>
      <w:tr w:rsidR="002E0603" w:rsidRPr="00DF5708" w:rsidTr="00C119D3">
        <w:tblPrEx>
          <w:jc w:val="center"/>
          <w:tblLook w:val="00A0" w:firstRow="1" w:lastRow="0" w:firstColumn="1" w:lastColumn="0" w:noHBand="0" w:noVBand="0"/>
        </w:tblPrEx>
        <w:trPr>
          <w:trHeight w:val="403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E0603" w:rsidRPr="00695740" w:rsidRDefault="002E0603" w:rsidP="00BD1D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7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ПК-11 - </w:t>
            </w:r>
            <w:r w:rsidRPr="00695740">
              <w:rPr>
                <w:rFonts w:ascii="Times New Roman" w:hAnsi="Times New Roman" w:cs="Times New Roman"/>
                <w:sz w:val="20"/>
                <w:szCs w:val="20"/>
              </w:rPr>
              <w:t>способностью осуществлять контроль за параметрами технологических процессов производства и эксплуатации наземных транспортно-технологических средства и их технологического оборудования.</w:t>
            </w:r>
          </w:p>
        </w:tc>
      </w:tr>
      <w:tr w:rsidR="00C119D3" w:rsidRPr="00DF5708" w:rsidTr="00C119D3">
        <w:tblPrEx>
          <w:jc w:val="center"/>
          <w:tblLook w:val="00A0" w:firstRow="1" w:lastRow="0" w:firstColumn="1" w:lastColumn="0" w:noHBand="0" w:noVBand="0"/>
        </w:tblPrEx>
        <w:trPr>
          <w:trHeight w:val="557"/>
          <w:jc w:val="center"/>
        </w:trPr>
        <w:tc>
          <w:tcPr>
            <w:tcW w:w="908" w:type="pct"/>
            <w:gridSpan w:val="2"/>
            <w:tcBorders>
              <w:top w:val="single" w:sz="4" w:space="0" w:color="auto"/>
            </w:tcBorders>
          </w:tcPr>
          <w:p w:rsidR="002E0603" w:rsidRPr="00D8519A" w:rsidRDefault="002E0603" w:rsidP="00C620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методика бизнес-планирования;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методика проведения функционально-стоимостного анализа.</w:t>
            </w:r>
          </w:p>
        </w:tc>
        <w:tc>
          <w:tcPr>
            <w:tcW w:w="799" w:type="pct"/>
            <w:gridSpan w:val="2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Не знает  методики проведения расчетов</w:t>
            </w:r>
          </w:p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проектируемых агрегатов и систем</w:t>
            </w:r>
          </w:p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gridSpan w:val="3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Знает  типовые и частично прикладные программы расчетов </w:t>
            </w:r>
          </w:p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проектируемых агрегатов и систем</w:t>
            </w:r>
          </w:p>
        </w:tc>
        <w:tc>
          <w:tcPr>
            <w:tcW w:w="1233" w:type="pct"/>
            <w:gridSpan w:val="3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Знает  наиболее известные прикладные программы расчета </w:t>
            </w:r>
          </w:p>
        </w:tc>
        <w:tc>
          <w:tcPr>
            <w:tcW w:w="650" w:type="pct"/>
            <w:gridSpan w:val="2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Знает  содержание новых технологий для проведения расчетов проектируемых агрегатов и систем</w:t>
            </w:r>
          </w:p>
        </w:tc>
        <w:tc>
          <w:tcPr>
            <w:tcW w:w="579" w:type="pct"/>
            <w:gridSpan w:val="2"/>
            <w:vMerge w:val="restart"/>
            <w:tcBorders>
              <w:top w:val="single" w:sz="4" w:space="0" w:color="auto"/>
            </w:tcBorders>
          </w:tcPr>
          <w:p w:rsidR="002E0603" w:rsidRPr="00BD1D00" w:rsidRDefault="002E0603" w:rsidP="00BD1D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E0603" w:rsidRPr="00BD1D00" w:rsidRDefault="002E0603" w:rsidP="00BD1D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1D00">
              <w:rPr>
                <w:rFonts w:ascii="Times New Roman" w:eastAsia="Calibri" w:hAnsi="Times New Roman" w:cs="Times New Roman"/>
                <w:sz w:val="18"/>
                <w:szCs w:val="18"/>
              </w:rPr>
              <w:t>Рефераты (доклады)</w:t>
            </w:r>
          </w:p>
          <w:p w:rsidR="002E0603" w:rsidRDefault="002E0603" w:rsidP="00BD1D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1D00">
              <w:rPr>
                <w:rFonts w:ascii="Times New Roman" w:eastAsia="Calibri" w:hAnsi="Times New Roman" w:cs="Times New Roman"/>
                <w:sz w:val="18"/>
                <w:szCs w:val="18"/>
              </w:rPr>
              <w:t>Тестирование</w:t>
            </w:r>
          </w:p>
          <w:p w:rsidR="002E0603" w:rsidRPr="00BD1D00" w:rsidRDefault="002E0603" w:rsidP="00BD1D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зачет</w:t>
            </w:r>
          </w:p>
        </w:tc>
      </w:tr>
      <w:tr w:rsidR="00C119D3" w:rsidRPr="00DF5708" w:rsidTr="00C119D3">
        <w:tblPrEx>
          <w:jc w:val="center"/>
          <w:tblLook w:val="00A0" w:firstRow="1" w:lastRow="0" w:firstColumn="1" w:lastColumn="0" w:noHBand="0" w:noVBand="0"/>
        </w:tblPrEx>
        <w:trPr>
          <w:trHeight w:val="557"/>
          <w:jc w:val="center"/>
        </w:trPr>
        <w:tc>
          <w:tcPr>
            <w:tcW w:w="908" w:type="pct"/>
            <w:gridSpan w:val="2"/>
            <w:tcBorders>
              <w:top w:val="single" w:sz="4" w:space="0" w:color="auto"/>
            </w:tcBorders>
          </w:tcPr>
          <w:p w:rsidR="002E0603" w:rsidRPr="00D8519A" w:rsidRDefault="002E0603" w:rsidP="00C620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проводить переговоры;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разрабатывать бизнес-план испытаний и исследований АТС и их компонентов. </w:t>
            </w:r>
          </w:p>
        </w:tc>
        <w:tc>
          <w:tcPr>
            <w:tcW w:w="799" w:type="pct"/>
            <w:gridSpan w:val="2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Не умеет находить оптимальные программы расчета узлов, агрегатов и систем</w:t>
            </w:r>
          </w:p>
        </w:tc>
        <w:tc>
          <w:tcPr>
            <w:tcW w:w="831" w:type="pct"/>
            <w:gridSpan w:val="3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Умеет использовать типовые программы расчетов при проектировании</w:t>
            </w:r>
          </w:p>
        </w:tc>
        <w:tc>
          <w:tcPr>
            <w:tcW w:w="1233" w:type="pct"/>
            <w:gridSpan w:val="3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В целом умеет использовать  прикладные программы расчета</w:t>
            </w:r>
          </w:p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Умеет находить оптимальные прикладные технологии  расчетов  </w:t>
            </w:r>
          </w:p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при проектировании</w:t>
            </w:r>
          </w:p>
        </w:tc>
        <w:tc>
          <w:tcPr>
            <w:tcW w:w="579" w:type="pct"/>
            <w:gridSpan w:val="2"/>
            <w:vMerge/>
          </w:tcPr>
          <w:p w:rsidR="002E0603" w:rsidRPr="00BD1D00" w:rsidRDefault="002E0603" w:rsidP="00BD1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19D3" w:rsidRPr="00DF5708" w:rsidTr="00C119D3">
        <w:tblPrEx>
          <w:jc w:val="center"/>
          <w:tblLook w:val="00A0" w:firstRow="1" w:lastRow="0" w:firstColumn="1" w:lastColumn="0" w:noHBand="0" w:noVBand="0"/>
        </w:tblPrEx>
        <w:trPr>
          <w:trHeight w:val="557"/>
          <w:jc w:val="center"/>
        </w:trPr>
        <w:tc>
          <w:tcPr>
            <w:tcW w:w="908" w:type="pct"/>
            <w:gridSpan w:val="2"/>
            <w:tcBorders>
              <w:top w:val="single" w:sz="4" w:space="0" w:color="auto"/>
            </w:tcBorders>
          </w:tcPr>
          <w:p w:rsidR="002E0603" w:rsidRPr="00D8519A" w:rsidRDefault="002E0603" w:rsidP="00C620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Владеть, трудовые действия: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- долгосрочное планирование ресурсов на испытания и исследования АТС и их компонентов в организации;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- координация деятельности подразделений, задействованных в испытаниях и исследованиях АТС и их компонентов, внутри организации;</w:t>
            </w:r>
          </w:p>
          <w:p w:rsidR="002E0603" w:rsidRPr="00D8519A" w:rsidRDefault="002E0603" w:rsidP="00C6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- координация деятельности с внешними организациями по вопросам проведения испытаний и исследований АТС и их компонентов.</w:t>
            </w:r>
          </w:p>
        </w:tc>
        <w:tc>
          <w:tcPr>
            <w:tcW w:w="799" w:type="pct"/>
            <w:gridSpan w:val="2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Не владеет: навыками определения необходимости конкретных расчетов проектируемых агрегатов и систем</w:t>
            </w:r>
          </w:p>
        </w:tc>
        <w:tc>
          <w:tcPr>
            <w:tcW w:w="831" w:type="pct"/>
            <w:gridSpan w:val="3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Фрагментарно владеет различными методами расчетов  </w:t>
            </w:r>
          </w:p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при проектировании</w:t>
            </w:r>
          </w:p>
        </w:tc>
        <w:tc>
          <w:tcPr>
            <w:tcW w:w="1233" w:type="pct"/>
            <w:gridSpan w:val="3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Владеет  навыкам использования  некоторых прикладных программ расчета</w:t>
            </w:r>
          </w:p>
        </w:tc>
        <w:tc>
          <w:tcPr>
            <w:tcW w:w="650" w:type="pct"/>
            <w:gridSpan w:val="2"/>
            <w:vAlign w:val="center"/>
          </w:tcPr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>Свободно владеет  навыками</w:t>
            </w:r>
          </w:p>
          <w:p w:rsidR="002E0603" w:rsidRPr="00D8519A" w:rsidRDefault="002E0603" w:rsidP="00C62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A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 прикладных программ расчета </w:t>
            </w:r>
          </w:p>
        </w:tc>
        <w:tc>
          <w:tcPr>
            <w:tcW w:w="579" w:type="pct"/>
            <w:gridSpan w:val="2"/>
            <w:vMerge/>
          </w:tcPr>
          <w:p w:rsidR="002E0603" w:rsidRPr="00BD1D00" w:rsidRDefault="002E0603" w:rsidP="00BD1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707518" w:rsidRDefault="00707518" w:rsidP="00683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07518" w:rsidSect="00BD1D00">
          <w:pgSz w:w="11906" w:h="16838"/>
          <w:pgMar w:top="851" w:right="284" w:bottom="851" w:left="709" w:header="709" w:footer="709" w:gutter="0"/>
          <w:cols w:space="708"/>
          <w:titlePg/>
          <w:docGrid w:linePitch="360"/>
        </w:sectPr>
      </w:pPr>
    </w:p>
    <w:p w:rsidR="00193D69" w:rsidRPr="00193D69" w:rsidRDefault="00647400" w:rsidP="00683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</w:t>
      </w:r>
      <w:r w:rsidR="00193D69"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</w:t>
      </w:r>
      <w:r w:rsidR="00B36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193D69"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Типовые контрольные задания и методические материалы, определяющие процедуры оценки знаний, умений</w:t>
      </w:r>
      <w:r w:rsidR="0032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93D69"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навыков</w:t>
      </w:r>
      <w:r w:rsidR="0032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характеризующих этапы формирования компетенций в процессе освоения образовательной программы</w:t>
      </w:r>
    </w:p>
    <w:p w:rsidR="00683A69" w:rsidRDefault="00683A69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0D14" w:rsidRPr="006B0D14" w:rsidRDefault="006B0D14" w:rsidP="006B0D14">
      <w:pPr>
        <w:pStyle w:val="18"/>
        <w:ind w:left="0"/>
        <w:jc w:val="center"/>
        <w:rPr>
          <w:i/>
        </w:rPr>
      </w:pPr>
      <w:r w:rsidRPr="006B0D14">
        <w:rPr>
          <w:i/>
        </w:rPr>
        <w:t>Темы рефератов</w:t>
      </w:r>
    </w:p>
    <w:p w:rsidR="00B066FC" w:rsidRPr="00B066FC" w:rsidRDefault="00B066FC" w:rsidP="00B066FC">
      <w:pPr>
        <w:widowControl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1.Автомобильный сканер типы, принцип работы.</w:t>
      </w:r>
    </w:p>
    <w:p w:rsidR="00B066FC" w:rsidRPr="00B066FC" w:rsidRDefault="00B066FC" w:rsidP="00B066FC">
      <w:pPr>
        <w:widowControl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2.Мотор тестер </w:t>
      </w:r>
      <w:proofErr w:type="spellStart"/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MotoDocIII</w:t>
      </w:r>
      <w:proofErr w:type="spellEnd"/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— принцип работы, диагностические возможности.</w:t>
      </w:r>
    </w:p>
    <w:p w:rsidR="00B066FC" w:rsidRPr="00B066FC" w:rsidRDefault="00B066FC" w:rsidP="00B066FC">
      <w:pPr>
        <w:widowControl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3.Мотор тестер </w:t>
      </w:r>
      <w:proofErr w:type="spellStart"/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AutoscopIII</w:t>
      </w:r>
      <w:proofErr w:type="spellEnd"/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— принцип работы, диагностические возможности.</w:t>
      </w:r>
    </w:p>
    <w:p w:rsidR="00B066FC" w:rsidRPr="00B066FC" w:rsidRDefault="00B066FC" w:rsidP="00B066FC">
      <w:pPr>
        <w:widowControl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4.Осциллографический анализатор — устройство и работа.</w:t>
      </w:r>
    </w:p>
    <w:p w:rsidR="00B066FC" w:rsidRPr="00B066FC" w:rsidRDefault="00B066FC" w:rsidP="00B066FC">
      <w:pPr>
        <w:widowControl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</w:t>
      </w: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Автотестер типы технические возможности.</w:t>
      </w:r>
    </w:p>
    <w:p w:rsidR="00B066FC" w:rsidRPr="00B066FC" w:rsidRDefault="00B066FC" w:rsidP="00B066FC">
      <w:pPr>
        <w:widowControl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</w:t>
      </w: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Дымогенератор – назначение и устройство.</w:t>
      </w:r>
    </w:p>
    <w:p w:rsidR="00B066FC" w:rsidRPr="00B066FC" w:rsidRDefault="00B066FC" w:rsidP="00B066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7.Диагностика </w:t>
      </w:r>
      <w:proofErr w:type="spellStart"/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цилиндро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поршневой</w:t>
      </w:r>
      <w:proofErr w:type="gramEnd"/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группы при помощи </w:t>
      </w:r>
      <w:proofErr w:type="spellStart"/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компрессометра</w:t>
      </w:r>
      <w:proofErr w:type="spellEnd"/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пневмотестера</w:t>
      </w:r>
      <w:proofErr w:type="spellEnd"/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B066FC" w:rsidRPr="00B066FC" w:rsidRDefault="00B066FC" w:rsidP="00B066FC">
      <w:pPr>
        <w:widowControl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8.</w:t>
      </w:r>
      <w:r w:rsidRPr="00B0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Чип-тюнинг.</w:t>
      </w:r>
    </w:p>
    <w:p w:rsidR="00B066FC" w:rsidRPr="00452FB9" w:rsidRDefault="00B066FC" w:rsidP="00B066FC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Пример тестового задания </w:t>
      </w:r>
    </w:p>
    <w:p w:rsidR="00452FB9" w:rsidRP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1. Для чего можно использовать датчики? </w:t>
      </w:r>
    </w:p>
    <w:p w:rsidR="00452FB9" w:rsidRP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1. Для контроля за работой машин </w:t>
      </w:r>
    </w:p>
    <w:p w:rsidR="00452FB9" w:rsidRP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2. Для контроля за технологическим процессом </w:t>
      </w:r>
    </w:p>
    <w:p w:rsidR="00452FB9" w:rsidRP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3. Оба ответа правильны </w:t>
      </w:r>
    </w:p>
    <w:p w:rsidR="00452FB9" w:rsidRP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52FB9" w:rsidRP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2. Что понимается под термином "датчик"? </w:t>
      </w:r>
    </w:p>
    <w:p w:rsidR="00452FB9" w:rsidRP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1. Элемент, выполняющий измерения управляемых величин </w:t>
      </w:r>
    </w:p>
    <w:p w:rsidR="00452FB9" w:rsidRP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2. Дополнительный преобразователь сигнала измерительного элемента в сигнал другой величины </w:t>
      </w:r>
    </w:p>
    <w:p w:rsidR="00452FB9" w:rsidRP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3. Оба ответа правильны </w:t>
      </w:r>
    </w:p>
    <w:p w:rsidR="00452FB9" w:rsidRP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3. К каким величинам относятся: скорость, давление, перемещение i сила? </w:t>
      </w:r>
    </w:p>
    <w:p w:rsid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1. К электрическим величинам </w:t>
      </w:r>
    </w:p>
    <w:p w:rsid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2. К механическим величинам </w:t>
      </w:r>
    </w:p>
    <w:p w:rsid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3. Оба ответа правильны </w:t>
      </w:r>
    </w:p>
    <w:p w:rsid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4. Какие величины преобразуются в электрическую величину электрическими датчиками? </w:t>
      </w:r>
    </w:p>
    <w:p w:rsid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1. Неэлектрической величины в электрическую </w:t>
      </w:r>
    </w:p>
    <w:p w:rsid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2. Давление в электрическую </w:t>
      </w:r>
    </w:p>
    <w:p w:rsid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3. Световой поток в электрическую </w:t>
      </w:r>
    </w:p>
    <w:p w:rsid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4. Правильны 1 и 2 ответы </w:t>
      </w:r>
    </w:p>
    <w:p w:rsid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5. Правильны все ответы </w:t>
      </w:r>
    </w:p>
    <w:p w:rsid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52FB9" w:rsidRP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>5. В каких случаях датчик соответствует своему назначению</w:t>
      </w:r>
      <w:r w:rsidRPr="00452F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? </w:t>
      </w:r>
    </w:p>
    <w:p w:rsid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1. Если между входной и выходной величиной постоянная зависимость </w:t>
      </w:r>
    </w:p>
    <w:p w:rsid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2. Если устройство стабильно во времени </w:t>
      </w:r>
    </w:p>
    <w:p w:rsid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3. Если устойчив к воздействиям окружающей среды </w:t>
      </w:r>
    </w:p>
    <w:p w:rsid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t xml:space="preserve">4. Правильны ответы 1 и 3 </w:t>
      </w:r>
    </w:p>
    <w:p w:rsidR="00452FB9" w:rsidRPr="00452FB9" w:rsidRDefault="00452FB9" w:rsidP="00452F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FB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5. Все ответы правильны</w:t>
      </w:r>
    </w:p>
    <w:p w:rsidR="00484F9B" w:rsidRPr="00B066FC" w:rsidRDefault="00484F9B" w:rsidP="006B0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0D14" w:rsidRPr="00B066FC" w:rsidRDefault="006B0D14" w:rsidP="006B0D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66FC">
        <w:rPr>
          <w:rFonts w:ascii="Times New Roman" w:hAnsi="Times New Roman" w:cs="Times New Roman"/>
          <w:b/>
          <w:i/>
          <w:sz w:val="28"/>
          <w:szCs w:val="28"/>
        </w:rPr>
        <w:t>Вопросы к зачету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Надежность, долговечность, безотказность и ремонтопригодность.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Техническое диагностирование: цель и задачи.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Изменение технического состояния транспортных средств в процессе эксплуатации.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Вероятность безотказной работы. Вероятность отказов. Интенсивность отказов.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Факторы, влияющие на изменение параметра технического состояния транспортных средств и его систем.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Основные показатели работоспособности: отказ и неисправность.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Постепенные и внезапные отказы.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Конструкционные, производственные и эксплуатационные отказы.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Управление техническим состоянием транспортных средств.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Параметры технического состояния: структурные и диагностические.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Требования, предъявляемые к диагностическим параметрам.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Однозначность и широта измерения диагностических параметров.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Диагностические параметры: частные и общие, зависимые и независимые.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Классификация диагностических параметров по характеру информации.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Связи между структурными и диагностическими параметрами.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Выбор диагностических параметров при проведении диагностирования транспортных средств.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Особенности транспортного средства, которые необходимо учитывать при организации системы диагностирования.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066FC">
        <w:rPr>
          <w:rFonts w:ascii="Times New Roman" w:hAnsi="Times New Roman" w:cs="Times New Roman"/>
          <w:color w:val="000000"/>
          <w:sz w:val="28"/>
          <w:szCs w:val="28"/>
        </w:rPr>
        <w:t>Блочно</w:t>
      </w:r>
      <w:proofErr w:type="spellEnd"/>
      <w:r w:rsidRPr="00B066FC">
        <w:rPr>
          <w:rFonts w:ascii="Times New Roman" w:hAnsi="Times New Roman" w:cs="Times New Roman"/>
          <w:color w:val="000000"/>
          <w:sz w:val="28"/>
          <w:szCs w:val="28"/>
        </w:rPr>
        <w:t>-функциональная декомпозиция транспортного средства.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Функциональное, морфологическое и информационное описание транспортного средства.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Структура диагностического обеспечения транспортного средства.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 xml:space="preserve">Виды диагностических моделей объекта диагностирования. </w:t>
      </w:r>
      <w:proofErr w:type="gramStart"/>
      <w:r w:rsidRPr="00B066FC"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proofErr w:type="gramEnd"/>
      <w:r w:rsidRPr="00B066FC">
        <w:rPr>
          <w:rFonts w:ascii="Times New Roman" w:hAnsi="Times New Roman" w:cs="Times New Roman"/>
          <w:color w:val="000000"/>
          <w:sz w:val="28"/>
          <w:szCs w:val="28"/>
        </w:rPr>
        <w:t xml:space="preserve"> предъявляемые к диагностическим моделям.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Аналитические диагностические модели.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Диагностические модели в виде регрессивных зависимостей.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Логические диагностические модели.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66FC">
        <w:rPr>
          <w:rFonts w:ascii="Times New Roman" w:hAnsi="Times New Roman" w:cs="Times New Roman"/>
          <w:color w:val="000000"/>
          <w:sz w:val="28"/>
          <w:szCs w:val="28"/>
        </w:rPr>
        <w:t>Диагностические модели</w:t>
      </w:r>
      <w:proofErr w:type="gramEnd"/>
      <w:r w:rsidRPr="00B066FC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представленные графами.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>Виды нормативных значений диагностических параметров.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066FC">
        <w:rPr>
          <w:rFonts w:ascii="Times New Roman" w:hAnsi="Times New Roman" w:cs="Times New Roman"/>
          <w:color w:val="000000"/>
          <w:sz w:val="28"/>
          <w:szCs w:val="28"/>
        </w:rPr>
        <w:t>Контролепригодность</w:t>
      </w:r>
      <w:proofErr w:type="spellEnd"/>
      <w:r w:rsidRPr="00B066FC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транспортного средства.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 xml:space="preserve">Пути повышения </w:t>
      </w:r>
      <w:proofErr w:type="spellStart"/>
      <w:r w:rsidRPr="00B066FC">
        <w:rPr>
          <w:rFonts w:ascii="Times New Roman" w:hAnsi="Times New Roman" w:cs="Times New Roman"/>
          <w:color w:val="000000"/>
          <w:sz w:val="28"/>
          <w:szCs w:val="28"/>
        </w:rPr>
        <w:t>контролепригодности</w:t>
      </w:r>
      <w:proofErr w:type="spellEnd"/>
      <w:r w:rsidRPr="00B066FC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транспортного средства.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</w:t>
      </w:r>
      <w:proofErr w:type="spellStart"/>
      <w:r w:rsidRPr="00B066FC">
        <w:rPr>
          <w:rFonts w:ascii="Times New Roman" w:hAnsi="Times New Roman" w:cs="Times New Roman"/>
          <w:color w:val="000000"/>
          <w:sz w:val="28"/>
          <w:szCs w:val="28"/>
        </w:rPr>
        <w:t>контролепригодности</w:t>
      </w:r>
      <w:proofErr w:type="spellEnd"/>
      <w:r w:rsidRPr="00B066FC">
        <w:rPr>
          <w:rFonts w:ascii="Times New Roman" w:hAnsi="Times New Roman" w:cs="Times New Roman"/>
          <w:color w:val="000000"/>
          <w:sz w:val="28"/>
          <w:szCs w:val="28"/>
        </w:rPr>
        <w:t xml:space="preserve"> предъявляемые к транспортному средству.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 xml:space="preserve">Оперативные критерии </w:t>
      </w:r>
      <w:proofErr w:type="spellStart"/>
      <w:r w:rsidRPr="00B066FC">
        <w:rPr>
          <w:rFonts w:ascii="Times New Roman" w:hAnsi="Times New Roman" w:cs="Times New Roman"/>
          <w:color w:val="000000"/>
          <w:sz w:val="28"/>
          <w:szCs w:val="28"/>
        </w:rPr>
        <w:t>контролепригодности</w:t>
      </w:r>
      <w:proofErr w:type="spellEnd"/>
      <w:r w:rsidRPr="00B066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66FC" w:rsidRPr="00B066FC" w:rsidRDefault="00B066FC" w:rsidP="00B066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066FC">
        <w:rPr>
          <w:rFonts w:ascii="Times New Roman" w:hAnsi="Times New Roman" w:cs="Times New Roman"/>
          <w:color w:val="000000"/>
          <w:sz w:val="28"/>
          <w:szCs w:val="28"/>
        </w:rPr>
        <w:t xml:space="preserve">Экономические критерии </w:t>
      </w:r>
      <w:proofErr w:type="spellStart"/>
      <w:r w:rsidRPr="00B066FC">
        <w:rPr>
          <w:rFonts w:ascii="Times New Roman" w:hAnsi="Times New Roman" w:cs="Times New Roman"/>
          <w:color w:val="000000"/>
          <w:sz w:val="28"/>
          <w:szCs w:val="28"/>
        </w:rPr>
        <w:t>контролепригодности</w:t>
      </w:r>
      <w:proofErr w:type="spellEnd"/>
      <w:r w:rsidRPr="00B066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66FC" w:rsidRDefault="00B066FC" w:rsidP="000B4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42C" w:rsidRDefault="00BC142C" w:rsidP="000B4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42C" w:rsidRDefault="00BC142C" w:rsidP="000B4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BD5" w:rsidRPr="00AE6BD5" w:rsidRDefault="00AE6BD5" w:rsidP="000B4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6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7.4 Методические материалы, определяющие процедуры оценивания знаний, умений и навыков, характеризующих этапы формирования компетенций</w:t>
      </w:r>
    </w:p>
    <w:p w:rsidR="0088577F" w:rsidRPr="00546E0E" w:rsidRDefault="0088577F" w:rsidP="00885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46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Тест</w:t>
      </w:r>
    </w:p>
    <w:p w:rsidR="0088577F" w:rsidRPr="00546E0E" w:rsidRDefault="0088577F" w:rsidP="008857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6E0E">
        <w:rPr>
          <w:rFonts w:ascii="Times New Roman" w:eastAsia="Times New Roman" w:hAnsi="Times New Roman" w:cs="Times New Roman"/>
          <w:sz w:val="28"/>
          <w:szCs w:val="24"/>
          <w:lang w:eastAsia="ru-RU"/>
        </w:rPr>
        <w:t>Тест – это инструмент оценивания уровня знаний студентов, состоящий из системы тестовых заданий, стандартизованной процедуры проведения, обработки и анализа результатов.</w:t>
      </w:r>
    </w:p>
    <w:p w:rsidR="0088577F" w:rsidRPr="00546E0E" w:rsidRDefault="0088577F" w:rsidP="00885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6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Критерии оценки знаний обучаемых при проведении тестирования</w:t>
      </w:r>
    </w:p>
    <w:p w:rsidR="0088577F" w:rsidRPr="00546E0E" w:rsidRDefault="0088577F" w:rsidP="008857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6E0E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Оценка</w:t>
      </w:r>
      <w:r w:rsidRPr="00546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«отлично» </w:t>
      </w:r>
      <w:r w:rsidRPr="00546E0E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выставляется при условии правильного ответа студента не менее чем 85 % тестовых заданий.</w:t>
      </w:r>
    </w:p>
    <w:p w:rsidR="0088577F" w:rsidRPr="00546E0E" w:rsidRDefault="0088577F" w:rsidP="008857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6E0E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Оценка</w:t>
      </w:r>
      <w:r w:rsidRPr="00546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«хорошо»</w:t>
      </w:r>
      <w:r w:rsidRPr="00546E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выставляется при условии правильного ответа студента не менее чем 70 % тестовых заданий.</w:t>
      </w:r>
    </w:p>
    <w:p w:rsidR="0088577F" w:rsidRPr="00546E0E" w:rsidRDefault="0088577F" w:rsidP="008857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6E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 w:rsidRPr="00546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«удовлетворительно» </w:t>
      </w:r>
      <w:r w:rsidRPr="00546E0E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выставляется при условии правильного ответа студента не менее 51 %.</w:t>
      </w:r>
    </w:p>
    <w:p w:rsidR="0088577F" w:rsidRPr="00546E0E" w:rsidRDefault="0088577F" w:rsidP="008857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6E0E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Оценка</w:t>
      </w:r>
      <w:r w:rsidRPr="00546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«неудовлетворительно»</w:t>
      </w:r>
      <w:r w:rsidRPr="00546E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выставляется при условии правильного ответа студента менее чем на 50 % тестовых заданий.</w:t>
      </w:r>
    </w:p>
    <w:p w:rsidR="0088577F" w:rsidRDefault="0088577F" w:rsidP="00885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77F" w:rsidRPr="00546E0E" w:rsidRDefault="0088577F" w:rsidP="00885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E0E">
        <w:rPr>
          <w:rFonts w:ascii="Times New Roman" w:hAnsi="Times New Roman" w:cs="Times New Roman"/>
          <w:b/>
          <w:sz w:val="28"/>
          <w:szCs w:val="28"/>
        </w:rPr>
        <w:t>Критерии оценки реферата</w:t>
      </w:r>
    </w:p>
    <w:p w:rsidR="0088577F" w:rsidRPr="00546E0E" w:rsidRDefault="0088577F" w:rsidP="0088577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0E">
        <w:rPr>
          <w:rFonts w:ascii="Times New Roman" w:hAnsi="Times New Roman" w:cs="Times New Roman"/>
          <w:sz w:val="28"/>
          <w:szCs w:val="28"/>
        </w:rPr>
        <w:t>Критериями оценки реферата являются: новизна текста, обоснованность выбора источников литературы, степень раскрытия сущности вопроса, соблюдения требований к оформлению.</w:t>
      </w:r>
    </w:p>
    <w:p w:rsidR="0088577F" w:rsidRPr="00546E0E" w:rsidRDefault="0088577F" w:rsidP="0088577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0E">
        <w:rPr>
          <w:rFonts w:ascii="Times New Roman" w:hAnsi="Times New Roman" w:cs="Times New Roman"/>
          <w:sz w:val="28"/>
          <w:szCs w:val="28"/>
        </w:rPr>
        <w:t>Оценка «</w:t>
      </w:r>
      <w:r w:rsidRPr="00546E0E">
        <w:rPr>
          <w:rFonts w:ascii="Times New Roman" w:hAnsi="Times New Roman" w:cs="Times New Roman"/>
          <w:b/>
          <w:sz w:val="28"/>
          <w:szCs w:val="28"/>
        </w:rPr>
        <w:t>отлично</w:t>
      </w:r>
      <w:r w:rsidRPr="00546E0E">
        <w:rPr>
          <w:rFonts w:ascii="Times New Roman" w:hAnsi="Times New Roman" w:cs="Times New Roman"/>
          <w:sz w:val="28"/>
          <w:szCs w:val="28"/>
        </w:rPr>
        <w:t>»</w:t>
      </w:r>
      <w:r w:rsidRPr="00546E0E">
        <w:rPr>
          <w:rFonts w:ascii="Times New Roman" w:hAnsi="Times New Roman" w:cs="Times New Roman"/>
          <w:sz w:val="28"/>
          <w:szCs w:val="28"/>
        </w:rPr>
        <w:sym w:font="Symbol" w:char="F0BE"/>
      </w:r>
      <w:r w:rsidRPr="00546E0E">
        <w:rPr>
          <w:rFonts w:ascii="Times New Roman" w:hAnsi="Times New Roman" w:cs="Times New Roman"/>
          <w:sz w:val="28"/>
          <w:szCs w:val="28"/>
        </w:rPr>
        <w:t xml:space="preserve"> выполнены все требования к написанию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:rsidR="0088577F" w:rsidRPr="00546E0E" w:rsidRDefault="0088577F" w:rsidP="0088577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0E">
        <w:rPr>
          <w:rFonts w:ascii="Times New Roman" w:hAnsi="Times New Roman" w:cs="Times New Roman"/>
          <w:sz w:val="28"/>
          <w:szCs w:val="28"/>
        </w:rPr>
        <w:t>Оценка «</w:t>
      </w:r>
      <w:r w:rsidRPr="00546E0E">
        <w:rPr>
          <w:rFonts w:ascii="Times New Roman" w:hAnsi="Times New Roman" w:cs="Times New Roman"/>
          <w:b/>
          <w:sz w:val="28"/>
          <w:szCs w:val="28"/>
        </w:rPr>
        <w:t>хорошо</w:t>
      </w:r>
      <w:r w:rsidRPr="00546E0E">
        <w:rPr>
          <w:rFonts w:ascii="Times New Roman" w:hAnsi="Times New Roman" w:cs="Times New Roman"/>
          <w:sz w:val="28"/>
          <w:szCs w:val="28"/>
        </w:rPr>
        <w:t xml:space="preserve">» </w:t>
      </w:r>
      <w:r w:rsidRPr="00546E0E">
        <w:rPr>
          <w:rFonts w:ascii="Times New Roman" w:hAnsi="Times New Roman" w:cs="Times New Roman"/>
          <w:sz w:val="28"/>
          <w:szCs w:val="28"/>
        </w:rPr>
        <w:sym w:font="Symbol" w:char="F0BE"/>
      </w:r>
      <w:r w:rsidRPr="00546E0E">
        <w:rPr>
          <w:rFonts w:ascii="Times New Roman" w:hAnsi="Times New Roman" w:cs="Times New Roman"/>
          <w:sz w:val="28"/>
          <w:szCs w:val="28"/>
        </w:rPr>
        <w:t xml:space="preserve"> основные требования к реферату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оформлении.</w:t>
      </w:r>
    </w:p>
    <w:p w:rsidR="0088577F" w:rsidRPr="00546E0E" w:rsidRDefault="0088577F" w:rsidP="0088577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0E">
        <w:rPr>
          <w:rFonts w:ascii="Times New Roman" w:hAnsi="Times New Roman" w:cs="Times New Roman"/>
          <w:sz w:val="28"/>
          <w:szCs w:val="28"/>
        </w:rPr>
        <w:t>Оценка «</w:t>
      </w:r>
      <w:r w:rsidRPr="00546E0E">
        <w:rPr>
          <w:rFonts w:ascii="Times New Roman" w:hAnsi="Times New Roman" w:cs="Times New Roman"/>
          <w:b/>
          <w:sz w:val="28"/>
          <w:szCs w:val="28"/>
        </w:rPr>
        <w:t>удовлетворительно</w:t>
      </w:r>
      <w:r w:rsidRPr="00546E0E">
        <w:rPr>
          <w:rFonts w:ascii="Times New Roman" w:hAnsi="Times New Roman" w:cs="Times New Roman"/>
          <w:sz w:val="28"/>
          <w:szCs w:val="28"/>
        </w:rPr>
        <w:t xml:space="preserve">» </w:t>
      </w:r>
      <w:r w:rsidRPr="00546E0E">
        <w:rPr>
          <w:rFonts w:ascii="Times New Roman" w:hAnsi="Times New Roman" w:cs="Times New Roman"/>
          <w:sz w:val="28"/>
          <w:szCs w:val="28"/>
        </w:rPr>
        <w:sym w:font="Symbol" w:char="F0BE"/>
      </w:r>
      <w:r w:rsidRPr="00546E0E">
        <w:rPr>
          <w:rFonts w:ascii="Times New Roman" w:hAnsi="Times New Roman" w:cs="Times New Roman"/>
          <w:sz w:val="28"/>
          <w:szCs w:val="28"/>
        </w:rPr>
        <w:t xml:space="preserve">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реферата; отсутствуют выводы.</w:t>
      </w:r>
    </w:p>
    <w:p w:rsidR="0088577F" w:rsidRPr="00546E0E" w:rsidRDefault="0088577F" w:rsidP="0088577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46E0E">
        <w:rPr>
          <w:rFonts w:ascii="Times New Roman" w:hAnsi="Times New Roman" w:cs="Times New Roman"/>
          <w:spacing w:val="2"/>
          <w:sz w:val="28"/>
          <w:szCs w:val="28"/>
        </w:rPr>
        <w:t>Оценка «</w:t>
      </w:r>
      <w:r w:rsidRPr="00546E0E">
        <w:rPr>
          <w:rFonts w:ascii="Times New Roman" w:hAnsi="Times New Roman" w:cs="Times New Roman"/>
          <w:b/>
          <w:spacing w:val="2"/>
          <w:sz w:val="28"/>
          <w:szCs w:val="28"/>
        </w:rPr>
        <w:t>неудовлетворительно</w:t>
      </w:r>
      <w:r w:rsidRPr="00546E0E">
        <w:rPr>
          <w:rFonts w:ascii="Times New Roman" w:hAnsi="Times New Roman" w:cs="Times New Roman"/>
          <w:spacing w:val="2"/>
          <w:sz w:val="28"/>
          <w:szCs w:val="28"/>
        </w:rPr>
        <w:t xml:space="preserve">» </w:t>
      </w:r>
      <w:r w:rsidRPr="00546E0E">
        <w:rPr>
          <w:rFonts w:ascii="Times New Roman" w:hAnsi="Times New Roman" w:cs="Times New Roman"/>
          <w:spacing w:val="2"/>
          <w:sz w:val="28"/>
          <w:szCs w:val="28"/>
        </w:rPr>
        <w:sym w:font="Symbol" w:char="F0BE"/>
      </w:r>
      <w:r w:rsidRPr="00546E0E">
        <w:rPr>
          <w:rFonts w:ascii="Times New Roman" w:hAnsi="Times New Roman" w:cs="Times New Roman"/>
          <w:spacing w:val="2"/>
          <w:sz w:val="28"/>
          <w:szCs w:val="28"/>
        </w:rPr>
        <w:t xml:space="preserve"> тема реферата не раскрыта, обнаруживается существенное непонимание проблемы или реферат не представлен вовсе.</w:t>
      </w:r>
    </w:p>
    <w:p w:rsidR="0088577F" w:rsidRPr="00546E0E" w:rsidRDefault="0088577F" w:rsidP="008857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0E">
        <w:rPr>
          <w:rFonts w:ascii="Times New Roman" w:hAnsi="Times New Roman" w:cs="Times New Roman"/>
          <w:sz w:val="28"/>
          <w:szCs w:val="28"/>
        </w:rPr>
        <w:t>Знания, умения, навыки оцениваются на «отлично», «хорошо», «удовлетворительно», «неудовлетворительно» или «зачтено», «</w:t>
      </w:r>
      <w:proofErr w:type="spellStart"/>
      <w:r w:rsidRPr="00546E0E">
        <w:rPr>
          <w:rFonts w:ascii="Times New Roman" w:hAnsi="Times New Roman" w:cs="Times New Roman"/>
          <w:sz w:val="28"/>
          <w:szCs w:val="28"/>
        </w:rPr>
        <w:t>незачтено</w:t>
      </w:r>
      <w:proofErr w:type="spellEnd"/>
      <w:r w:rsidRPr="00546E0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8577F" w:rsidRPr="00546E0E" w:rsidRDefault="0088577F" w:rsidP="008857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0E">
        <w:rPr>
          <w:rFonts w:ascii="Times New Roman" w:hAnsi="Times New Roman" w:cs="Times New Roman"/>
          <w:b/>
          <w:bCs/>
          <w:sz w:val="28"/>
          <w:szCs w:val="28"/>
        </w:rPr>
        <w:t>Оценки «зачтено» и «</w:t>
      </w:r>
      <w:proofErr w:type="spellStart"/>
      <w:r w:rsidRPr="00546E0E">
        <w:rPr>
          <w:rFonts w:ascii="Times New Roman" w:hAnsi="Times New Roman" w:cs="Times New Roman"/>
          <w:b/>
          <w:bCs/>
          <w:sz w:val="28"/>
          <w:szCs w:val="28"/>
        </w:rPr>
        <w:t>незачтено</w:t>
      </w:r>
      <w:proofErr w:type="spellEnd"/>
      <w:r w:rsidRPr="00546E0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546E0E">
        <w:rPr>
          <w:rFonts w:ascii="Times New Roman" w:hAnsi="Times New Roman" w:cs="Times New Roman"/>
          <w:sz w:val="28"/>
          <w:szCs w:val="28"/>
        </w:rPr>
        <w:t>выставляются по дисциплинам, формой заключительного контроля которых является зачет. При этом оценка «зачтено» должна соответствовать параметрам любой из положительных оценок («отлично», «хорошо», «удовлетворительно»), а «</w:t>
      </w:r>
      <w:proofErr w:type="spellStart"/>
      <w:r w:rsidRPr="00546E0E">
        <w:rPr>
          <w:rFonts w:ascii="Times New Roman" w:hAnsi="Times New Roman" w:cs="Times New Roman"/>
          <w:sz w:val="28"/>
          <w:szCs w:val="28"/>
        </w:rPr>
        <w:t>незачтено</w:t>
      </w:r>
      <w:proofErr w:type="spellEnd"/>
      <w:r w:rsidRPr="00546E0E">
        <w:rPr>
          <w:rFonts w:ascii="Times New Roman" w:hAnsi="Times New Roman" w:cs="Times New Roman"/>
          <w:sz w:val="28"/>
          <w:szCs w:val="28"/>
        </w:rPr>
        <w:t xml:space="preserve">» — параметрам оценки «неудовлетворительно». </w:t>
      </w:r>
    </w:p>
    <w:p w:rsidR="00B066FC" w:rsidRDefault="00B066FC" w:rsidP="000B4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C142C" w:rsidRDefault="00BC142C" w:rsidP="000B4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C142C" w:rsidRDefault="00BC142C" w:rsidP="000B4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93D69" w:rsidRDefault="00647400" w:rsidP="000B4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8</w:t>
      </w:r>
      <w:r w:rsidR="00B36D1B"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="00193D69"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Перечень основной и дополнительной </w:t>
      </w:r>
      <w:r w:rsidR="00C119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учебной </w:t>
      </w:r>
      <w:r w:rsidR="00193D69"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литературы</w:t>
      </w:r>
    </w:p>
    <w:p w:rsidR="00B066FC" w:rsidRPr="00B36D1B" w:rsidRDefault="00B066FC" w:rsidP="000B4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82CDC" w:rsidRDefault="00193D69" w:rsidP="00F82C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</w:t>
      </w:r>
      <w:r w:rsidR="00C119D3" w:rsidRPr="00C11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</w:t>
      </w:r>
      <w:r w:rsidR="00C11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C119D3" w:rsidRPr="00C11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литератур</w:t>
      </w:r>
      <w:r w:rsidR="00C11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BC142C" w:rsidRPr="00F82CDC" w:rsidRDefault="00BC142C" w:rsidP="00F82CDC">
      <w:pPr>
        <w:spacing w:after="0" w:line="240" w:lineRule="auto"/>
        <w:ind w:firstLine="567"/>
        <w:jc w:val="both"/>
        <w:rPr>
          <w:szCs w:val="28"/>
        </w:rPr>
      </w:pPr>
    </w:p>
    <w:p w:rsidR="00D64A22" w:rsidRDefault="005C3D9B" w:rsidP="00D64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</w:t>
      </w:r>
      <w:r w:rsid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1.</w:t>
      </w:r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Ерохов В.И. Газобаллонные автомобили (конструкция, расчет, диагностика) [Электронный ресурс]: учебник для вузов/ Ерохов В.И.— </w:t>
      </w:r>
      <w:proofErr w:type="spellStart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Электрон.текстовые</w:t>
      </w:r>
      <w:proofErr w:type="spellEnd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gramStart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данные.—</w:t>
      </w:r>
      <w:proofErr w:type="gramEnd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М.: Горячая линия - Телеком, 2012.— 598 c.— Режим доступа:</w:t>
      </w:r>
    </w:p>
    <w:p w:rsidR="00FA3E5F" w:rsidRPr="00D64A22" w:rsidRDefault="00C62078" w:rsidP="00D64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hyperlink r:id="rId13" w:history="1">
        <w:r w:rsidR="00D64A22" w:rsidRPr="00FD5FEB">
          <w:rPr>
            <w:rStyle w:val="ad"/>
            <w:rFonts w:ascii="Times New Roman" w:hAnsi="Times New Roman" w:cs="Times New Roman"/>
            <w:sz w:val="28"/>
            <w:szCs w:val="20"/>
            <w:shd w:val="clear" w:color="auto" w:fill="FFFFFF"/>
          </w:rPr>
          <w:t>http://www.iprbookshop.ru/21496</w:t>
        </w:r>
      </w:hyperlink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.— ЭБС «</w:t>
      </w:r>
      <w:proofErr w:type="spellStart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IPRbooks</w:t>
      </w:r>
      <w:proofErr w:type="spellEnd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», по паролю</w:t>
      </w:r>
    </w:p>
    <w:p w:rsidR="00D64A22" w:rsidRDefault="005C3D9B" w:rsidP="00D64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</w:t>
      </w:r>
      <w:r w:rsid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2.</w:t>
      </w:r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Жмакин М.С. Диагностика и быстрый ремонт неисправностей легкового автомобиля [Электронный ресурс]/ Жмакин М.С.— </w:t>
      </w:r>
      <w:proofErr w:type="spellStart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Электрон.текстовые</w:t>
      </w:r>
      <w:proofErr w:type="spellEnd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gramStart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данные.—</w:t>
      </w:r>
      <w:proofErr w:type="gramEnd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М.: РИПОЛ классик, 2009.— 384 c.— Режим доступа:</w:t>
      </w:r>
    </w:p>
    <w:p w:rsidR="00FA3E5F" w:rsidRPr="00D64A22" w:rsidRDefault="00C62078" w:rsidP="00D64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hyperlink r:id="rId14" w:history="1">
        <w:r w:rsidR="00D64A22" w:rsidRPr="00FD5FEB">
          <w:rPr>
            <w:rStyle w:val="ad"/>
            <w:rFonts w:ascii="Times New Roman" w:hAnsi="Times New Roman" w:cs="Times New Roman"/>
            <w:sz w:val="28"/>
            <w:szCs w:val="20"/>
            <w:shd w:val="clear" w:color="auto" w:fill="FFFFFF"/>
          </w:rPr>
          <w:t>http://www.iprbookshop.ru/37558</w:t>
        </w:r>
      </w:hyperlink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.— ЭБС «</w:t>
      </w:r>
      <w:proofErr w:type="spellStart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IPRbooks</w:t>
      </w:r>
      <w:proofErr w:type="spellEnd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», по паролю</w:t>
      </w:r>
    </w:p>
    <w:p w:rsidR="00D64A22" w:rsidRDefault="005C3D9B" w:rsidP="00D64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</w:t>
      </w:r>
      <w:r w:rsid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3.</w:t>
      </w:r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Электроника в автомобиле [Электронный ресурс]/ — </w:t>
      </w:r>
      <w:proofErr w:type="spellStart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Электрон.текстовые</w:t>
      </w:r>
      <w:proofErr w:type="spellEnd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gramStart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данные.—</w:t>
      </w:r>
      <w:proofErr w:type="gramEnd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М.: СОЛОН-ПРЕСС, 2012.— 128 c.— Режим доступа:</w:t>
      </w:r>
    </w:p>
    <w:p w:rsidR="00FA3E5F" w:rsidRDefault="00C62078" w:rsidP="00D64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hyperlink r:id="rId15" w:history="1">
        <w:r w:rsidR="00D64A22" w:rsidRPr="00FD5FEB">
          <w:rPr>
            <w:rStyle w:val="ad"/>
            <w:rFonts w:ascii="Times New Roman" w:hAnsi="Times New Roman" w:cs="Times New Roman"/>
            <w:sz w:val="28"/>
            <w:szCs w:val="20"/>
            <w:shd w:val="clear" w:color="auto" w:fill="FFFFFF"/>
          </w:rPr>
          <w:t>http://www.iprbookshop.ru/53864</w:t>
        </w:r>
      </w:hyperlink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.— ЭБС «</w:t>
      </w:r>
      <w:proofErr w:type="spellStart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IPRbooks</w:t>
      </w:r>
      <w:proofErr w:type="spellEnd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», по паролю</w:t>
      </w:r>
    </w:p>
    <w:p w:rsidR="00C119D3" w:rsidRDefault="00C119D3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3D69" w:rsidRDefault="00B36D1B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</w:t>
      </w:r>
      <w:r w:rsidR="00C11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19D3" w:rsidRPr="00C11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</w:t>
      </w:r>
      <w:r w:rsidR="00C11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C119D3" w:rsidRPr="00C11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литератур</w:t>
      </w:r>
      <w:r w:rsidR="00C11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BC142C" w:rsidRDefault="00BC142C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E5F" w:rsidRPr="00D64A22" w:rsidRDefault="005C3D9B" w:rsidP="00D64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</w:t>
      </w:r>
      <w:r w:rsid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1.</w:t>
      </w:r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Яковлев В.Ф. Диагностика электронных систем автомобиля [Электронный ресурс]: учебное пособие/ Яковлев В.Ф.— </w:t>
      </w:r>
      <w:proofErr w:type="spellStart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Электрон.текстовые</w:t>
      </w:r>
      <w:proofErr w:type="spellEnd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gramStart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данные.—</w:t>
      </w:r>
      <w:proofErr w:type="gramEnd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М.: СОЛОН-ПРЕСС, 2007.— 272 c.— Режим доступа: </w:t>
      </w:r>
      <w:hyperlink r:id="rId16" w:history="1">
        <w:r w:rsidR="00D64A22" w:rsidRPr="00FD5FEB">
          <w:rPr>
            <w:rStyle w:val="ad"/>
            <w:rFonts w:ascii="Times New Roman" w:hAnsi="Times New Roman" w:cs="Times New Roman"/>
            <w:sz w:val="28"/>
            <w:szCs w:val="20"/>
            <w:shd w:val="clear" w:color="auto" w:fill="FFFFFF"/>
          </w:rPr>
          <w:t>http://www.iprbookshop.ru/20860</w:t>
        </w:r>
      </w:hyperlink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— ЭБС «</w:t>
      </w:r>
      <w:proofErr w:type="spellStart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IPRbooks</w:t>
      </w:r>
      <w:proofErr w:type="spellEnd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», по паролю</w:t>
      </w:r>
    </w:p>
    <w:p w:rsidR="00F82CDC" w:rsidRDefault="005C3D9B" w:rsidP="00B06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</w:t>
      </w:r>
      <w:r w:rsid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2.</w:t>
      </w:r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Ерохов В.И. Системы впрыска бензиновых двигателей (конструкция, расчет, диагностика) [Электронный ресурс]: учебник для вузов/ Ерохов В.И.</w:t>
      </w:r>
      <w:r w:rsid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– </w:t>
      </w:r>
      <w:proofErr w:type="spellStart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Электрон.текстовые</w:t>
      </w:r>
      <w:proofErr w:type="spellEnd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gramStart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данные.—</w:t>
      </w:r>
      <w:proofErr w:type="gramEnd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М.: Горячая линия - Телеком, 2011.</w:t>
      </w:r>
      <w:r w:rsid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–</w:t>
      </w:r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552 c.</w:t>
      </w:r>
      <w:r w:rsid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–</w:t>
      </w:r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Режим доступа: </w:t>
      </w:r>
      <w:hyperlink r:id="rId17" w:history="1">
        <w:r w:rsidR="00D64A22" w:rsidRPr="00FD5FEB">
          <w:rPr>
            <w:rStyle w:val="ad"/>
            <w:rFonts w:ascii="Times New Roman" w:hAnsi="Times New Roman" w:cs="Times New Roman"/>
            <w:sz w:val="28"/>
            <w:szCs w:val="20"/>
            <w:shd w:val="clear" w:color="auto" w:fill="FFFFFF"/>
          </w:rPr>
          <w:t>http://www.iprbookshop.ru/21491</w:t>
        </w:r>
      </w:hyperlink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.— ЭБС «</w:t>
      </w:r>
      <w:proofErr w:type="spellStart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IPRbooks</w:t>
      </w:r>
      <w:proofErr w:type="spellEnd"/>
      <w:r w:rsidR="00FA3E5F" w:rsidRPr="00D64A22">
        <w:rPr>
          <w:rFonts w:ascii="Times New Roman" w:hAnsi="Times New Roman" w:cs="Times New Roman"/>
          <w:sz w:val="28"/>
          <w:szCs w:val="20"/>
          <w:shd w:val="clear" w:color="auto" w:fill="FFFFFF"/>
        </w:rPr>
        <w:t>», по паролю</w:t>
      </w:r>
    </w:p>
    <w:p w:rsidR="005C3D9B" w:rsidRPr="005C3D9B" w:rsidRDefault="005C3D9B" w:rsidP="005C3D9B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</w:pPr>
      <w:r w:rsidRPr="005C3D9B">
        <w:rPr>
          <w:rFonts w:ascii="Times New Roman" w:hAnsi="Times New Roman" w:cs="Times New Roman"/>
          <w:sz w:val="28"/>
          <w:szCs w:val="28"/>
        </w:rPr>
        <w:t xml:space="preserve">    </w:t>
      </w:r>
      <w:r w:rsidR="00B066FC" w:rsidRPr="005C3D9B">
        <w:rPr>
          <w:rFonts w:ascii="Times New Roman" w:hAnsi="Times New Roman" w:cs="Times New Roman"/>
          <w:sz w:val="28"/>
          <w:szCs w:val="28"/>
        </w:rPr>
        <w:t>3.</w:t>
      </w:r>
      <w:r w:rsidRPr="005C3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. </w:t>
      </w:r>
      <w:proofErr w:type="spellStart"/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Булавицкий</w:t>
      </w:r>
      <w:proofErr w:type="spellEnd"/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Д.В. Диагностика автомобиля с использованием программного обеспечения ESI[</w:t>
      </w:r>
      <w:proofErr w:type="spellStart"/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tronic</w:t>
      </w:r>
      <w:proofErr w:type="spellEnd"/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] 2.0 и тестера KTS 540 [Электронный ресурс</w:t>
      </w:r>
      <w:proofErr w:type="gramStart"/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] :</w:t>
      </w:r>
      <w:proofErr w:type="gramEnd"/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пособие / Д.В. </w:t>
      </w:r>
      <w:proofErr w:type="spellStart"/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Булавицкий</w:t>
      </w:r>
      <w:proofErr w:type="spellEnd"/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, В.Н. </w:t>
      </w:r>
      <w:proofErr w:type="spellStart"/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Голубовский</w:t>
      </w:r>
      <w:proofErr w:type="spellEnd"/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. — </w:t>
      </w:r>
      <w:proofErr w:type="spellStart"/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Электрон.текстовые</w:t>
      </w:r>
      <w:proofErr w:type="spellEnd"/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данные. — Минск: Республиканский институт профессионального образования (РИПО), 2015. — 88 c. — 978-985-503-453-8. — Режим доступа: http://www.iprbookshop.ru/67626.html.</w:t>
      </w:r>
    </w:p>
    <w:p w:rsidR="005C3D9B" w:rsidRDefault="005C3D9B" w:rsidP="005C3D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</w:pPr>
      <w:r w:rsidRPr="005C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</w:t>
      </w:r>
      <w:r w:rsidRPr="005C3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Электроника в автомобиле [Электронный ресурс] </w:t>
      </w:r>
      <w:proofErr w:type="gramStart"/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/ .</w:t>
      </w:r>
      <w:proofErr w:type="gramEnd"/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— Электрон. текстовые данные. — </w:t>
      </w:r>
      <w:proofErr w:type="gramStart"/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М. :</w:t>
      </w:r>
      <w:proofErr w:type="gramEnd"/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СОЛОН-ПРЕСС, 2012. — 128 c. — 978-5-91359-104-3. — Режим доступа: </w:t>
      </w:r>
      <w:hyperlink r:id="rId18" w:history="1">
        <w:r w:rsidR="008574CB" w:rsidRPr="00A70D24">
          <w:rPr>
            <w:rStyle w:val="ad"/>
            <w:rFonts w:ascii="Times New Roman" w:hAnsi="Times New Roman" w:cs="Times New Roman"/>
            <w:sz w:val="28"/>
            <w:szCs w:val="28"/>
            <w:shd w:val="clear" w:color="auto" w:fill="FCFCFC"/>
          </w:rPr>
          <w:t>http://www.iprbookshop.ru/53864.html</w:t>
        </w:r>
      </w:hyperlink>
      <w:r w:rsidRPr="005C3D9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.</w:t>
      </w:r>
    </w:p>
    <w:p w:rsidR="008574CB" w:rsidRPr="008574CB" w:rsidRDefault="008574CB" w:rsidP="008574C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74CB">
        <w:rPr>
          <w:rFonts w:ascii="Times New Roman" w:hAnsi="Times New Roman" w:cs="Times New Roman"/>
          <w:sz w:val="28"/>
          <w:szCs w:val="28"/>
        </w:rPr>
        <w:t xml:space="preserve">5. Ерохов В.И. Газобаллонные автомобили (конструкция, расчет, диагностика) [Электронный ресурс]: учебник для вузов/ Ерохов В.И.— </w:t>
      </w:r>
      <w:proofErr w:type="spellStart"/>
      <w:r w:rsidRPr="008574CB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8574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74CB">
        <w:rPr>
          <w:rFonts w:ascii="Times New Roman" w:hAnsi="Times New Roman" w:cs="Times New Roman"/>
          <w:sz w:val="28"/>
          <w:szCs w:val="28"/>
        </w:rPr>
        <w:t>данные.—</w:t>
      </w:r>
      <w:proofErr w:type="gramEnd"/>
      <w:r w:rsidRPr="008574CB">
        <w:rPr>
          <w:rFonts w:ascii="Times New Roman" w:hAnsi="Times New Roman" w:cs="Times New Roman"/>
          <w:sz w:val="28"/>
          <w:szCs w:val="28"/>
        </w:rPr>
        <w:t xml:space="preserve"> М.: Горя-чая линия - Телеком, 2012.— 598 c.— Режим доступа: http://www.iprbookshop.ru/21496.— ЭБС «</w:t>
      </w:r>
      <w:proofErr w:type="spellStart"/>
      <w:r w:rsidRPr="008574CB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8574CB">
        <w:rPr>
          <w:rFonts w:ascii="Times New Roman" w:hAnsi="Times New Roman" w:cs="Times New Roman"/>
          <w:sz w:val="28"/>
          <w:szCs w:val="28"/>
        </w:rPr>
        <w:t>», по паролю</w:t>
      </w:r>
    </w:p>
    <w:p w:rsidR="0088577F" w:rsidRDefault="0088577F" w:rsidP="00B06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C142C" w:rsidRDefault="00BC142C" w:rsidP="00B06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C142C" w:rsidRDefault="00BC142C" w:rsidP="00B06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C142C" w:rsidRDefault="00BC142C" w:rsidP="00B06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C142C" w:rsidRDefault="00BC142C" w:rsidP="00B06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93D69" w:rsidRDefault="00647400" w:rsidP="00D05882">
      <w:pPr>
        <w:tabs>
          <w:tab w:val="left" w:pos="-143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9</w:t>
      </w:r>
      <w:r w:rsidR="00B36D1B"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="00193D69"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Перечень ресурсов</w:t>
      </w:r>
      <w:r w:rsidR="00A512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93D69"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информационно-телекоммуникацион</w:t>
      </w:r>
      <w:r w:rsid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</w:r>
      <w:r w:rsidR="00193D69"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ной сети «Интернет»</w:t>
      </w:r>
    </w:p>
    <w:p w:rsidR="003966C3" w:rsidRPr="00D606A6" w:rsidRDefault="003966C3" w:rsidP="00396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6A6">
        <w:rPr>
          <w:rFonts w:ascii="Times New Roman" w:hAnsi="Times New Roman" w:cs="Times New Roman"/>
          <w:b/>
          <w:sz w:val="24"/>
          <w:szCs w:val="24"/>
        </w:rPr>
        <w:t xml:space="preserve">Электронно-библиотечные системы библиотеки, используемые в Кубанском ГАУ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843"/>
        <w:gridCol w:w="1701"/>
        <w:gridCol w:w="2126"/>
      </w:tblGrid>
      <w:tr w:rsidR="003346CD" w:rsidRPr="00192E46" w:rsidTr="00D019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CD" w:rsidRPr="00192E46" w:rsidRDefault="003346CD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CD" w:rsidRPr="00192E46" w:rsidRDefault="003346CD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Наименование ресурса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CD" w:rsidRPr="00192E46" w:rsidRDefault="003346CD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CD" w:rsidRPr="00192E46" w:rsidRDefault="003346CD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Уровень доступа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CD" w:rsidRPr="00192E46" w:rsidRDefault="003346CD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Начало действия и срок действия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CD" w:rsidRPr="00192E46" w:rsidRDefault="003346CD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и номер договора </w:t>
            </w:r>
          </w:p>
        </w:tc>
      </w:tr>
      <w:tr w:rsidR="008E75B4" w:rsidRPr="00192E46" w:rsidTr="00D019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Znanium.com</w:t>
            </w:r>
          </w:p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Интернет доступ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B4" w:rsidRPr="008E75B4" w:rsidRDefault="008E75B4" w:rsidP="008E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</w:rPr>
              <w:t xml:space="preserve">С 09.06.2019 по 08.06.2020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B4" w:rsidRPr="008E75B4" w:rsidRDefault="008E75B4" w:rsidP="00BC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</w:rPr>
              <w:t xml:space="preserve"> Договор № 3818 ЭБС</w:t>
            </w:r>
          </w:p>
        </w:tc>
      </w:tr>
      <w:tr w:rsidR="003346CD" w:rsidRPr="00192E46" w:rsidTr="00D019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CD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CD" w:rsidRPr="00192E46" w:rsidRDefault="003346CD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Издательство «Лань»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CD" w:rsidRPr="00192E46" w:rsidRDefault="003346CD" w:rsidP="00D0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Ветеринария</w:t>
            </w:r>
          </w:p>
          <w:p w:rsidR="003346CD" w:rsidRPr="00192E46" w:rsidRDefault="003346CD" w:rsidP="00D0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Сельск</w:t>
            </w:r>
            <w:proofErr w:type="spellEnd"/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. хоз-во</w:t>
            </w:r>
          </w:p>
          <w:p w:rsidR="003346CD" w:rsidRPr="00192E46" w:rsidRDefault="003346CD" w:rsidP="00D0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Технология хранения и переработки пищевых продуктов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CD" w:rsidRPr="00192E46" w:rsidRDefault="003346CD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Интернет доступ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B4" w:rsidRPr="008E75B4" w:rsidRDefault="008E75B4" w:rsidP="008E75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</w:rPr>
              <w:t>С 27.12.18. по</w:t>
            </w:r>
          </w:p>
          <w:p w:rsidR="003346CD" w:rsidRPr="00192E46" w:rsidRDefault="008E75B4" w:rsidP="008E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</w:rPr>
              <w:t>12.01.20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CD" w:rsidRPr="00192E46" w:rsidRDefault="003346CD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ООО «Изд-во Лань»</w:t>
            </w:r>
          </w:p>
          <w:p w:rsidR="003346CD" w:rsidRPr="00192E46" w:rsidRDefault="003346CD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Контракт №108</w:t>
            </w:r>
          </w:p>
          <w:p w:rsidR="003346CD" w:rsidRPr="00192E46" w:rsidRDefault="003346CD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6CD" w:rsidRPr="00192E46" w:rsidRDefault="003346CD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5B4" w:rsidRPr="00192E46" w:rsidTr="00D019B6">
        <w:trPr>
          <w:trHeight w:val="19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IPRbook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Интернет доступ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B4" w:rsidRPr="008E75B4" w:rsidRDefault="008E75B4" w:rsidP="008E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</w:rPr>
              <w:t>С 12.05. 19 по</w:t>
            </w:r>
          </w:p>
          <w:p w:rsidR="008E75B4" w:rsidRPr="008E75B4" w:rsidRDefault="008E75B4" w:rsidP="008E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</w:rPr>
              <w:t>11.11.19.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B4" w:rsidRPr="008E75B4" w:rsidRDefault="008E75B4" w:rsidP="008E7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</w:rPr>
              <w:t xml:space="preserve">ООО «Ай Пи Эр Медиа» </w:t>
            </w:r>
          </w:p>
          <w:p w:rsidR="008E75B4" w:rsidRPr="008E75B4" w:rsidRDefault="008E75B4" w:rsidP="008E7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</w:rPr>
              <w:t>Лицензионный договор№ 5202/19</w:t>
            </w:r>
          </w:p>
        </w:tc>
      </w:tr>
      <w:tr w:rsidR="008E75B4" w:rsidRPr="00192E46" w:rsidTr="00D019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 xml:space="preserve">Научная электронная библиотека </w:t>
            </w:r>
            <w:proofErr w:type="spellStart"/>
            <w:r w:rsidRPr="00192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eLibrary</w:t>
            </w:r>
            <w:proofErr w:type="spellEnd"/>
            <w:r w:rsidRPr="00192E46">
              <w:rPr>
                <w:rFonts w:ascii="Times New Roman" w:hAnsi="Times New Roman" w:cs="Times New Roman"/>
                <w:sz w:val="28"/>
                <w:szCs w:val="28"/>
              </w:rPr>
              <w:t xml:space="preserve"> (РИНЦ)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Интернет доступ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B4" w:rsidRPr="008E75B4" w:rsidRDefault="008E75B4" w:rsidP="00C620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22.01.2019</w:t>
            </w:r>
          </w:p>
          <w:p w:rsidR="008E75B4" w:rsidRPr="008E75B4" w:rsidRDefault="008E75B4" w:rsidP="00C620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22.01.2020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B4" w:rsidRPr="008E75B4" w:rsidRDefault="008E75B4" w:rsidP="00C62078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8E75B4">
              <w:rPr>
                <w:rFonts w:ascii="Times New Roman" w:hAnsi="Times New Roman" w:cs="Times New Roman"/>
                <w:sz w:val="28"/>
                <w:szCs w:val="24"/>
              </w:rPr>
              <w:t>Договор №</w:t>
            </w:r>
            <w:r w:rsidRPr="008E75B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sio-7813/2019</w:t>
            </w:r>
          </w:p>
        </w:tc>
      </w:tr>
      <w:tr w:rsidR="008E75B4" w:rsidRPr="00192E46" w:rsidTr="00D019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портал </w:t>
            </w:r>
            <w:proofErr w:type="spellStart"/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КубГАУ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46">
              <w:rPr>
                <w:rFonts w:ascii="Times New Roman" w:hAnsi="Times New Roman" w:cs="Times New Roman"/>
                <w:sz w:val="28"/>
                <w:szCs w:val="28"/>
              </w:rPr>
              <w:t>Доступ с ПК университета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B4" w:rsidRPr="00192E46" w:rsidRDefault="008E75B4" w:rsidP="00D01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5B4" w:rsidRPr="00192E46" w:rsidRDefault="008E75B4" w:rsidP="00D01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46CD" w:rsidRDefault="003346CD" w:rsidP="003346CD">
      <w:pPr>
        <w:rPr>
          <w:rFonts w:ascii="Times New Roman" w:hAnsi="Times New Roman" w:cs="Times New Roman"/>
          <w:sz w:val="28"/>
          <w:szCs w:val="28"/>
        </w:rPr>
      </w:pPr>
    </w:p>
    <w:p w:rsidR="00C119D3" w:rsidRDefault="00C119D3" w:rsidP="003346CD">
      <w:pPr>
        <w:rPr>
          <w:rFonts w:ascii="Times New Roman" w:hAnsi="Times New Roman" w:cs="Times New Roman"/>
          <w:sz w:val="28"/>
          <w:szCs w:val="28"/>
        </w:rPr>
      </w:pPr>
    </w:p>
    <w:p w:rsidR="00BC142C" w:rsidRPr="00192E46" w:rsidRDefault="00BC142C" w:rsidP="003346CD">
      <w:pPr>
        <w:rPr>
          <w:rFonts w:ascii="Times New Roman" w:hAnsi="Times New Roman" w:cs="Times New Roman"/>
          <w:sz w:val="28"/>
          <w:szCs w:val="28"/>
        </w:rPr>
      </w:pPr>
    </w:p>
    <w:p w:rsidR="00193D69" w:rsidRPr="00B36D1B" w:rsidRDefault="00647400" w:rsidP="00D058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10</w:t>
      </w:r>
      <w:r w:rsidR="00B36D1B"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="00193D69"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Методические указания</w:t>
      </w:r>
      <w:r w:rsidR="00A512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93D69" w:rsidRPr="00B36D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обучающихся по освоению дисциплины</w:t>
      </w:r>
    </w:p>
    <w:p w:rsidR="00D64A22" w:rsidRDefault="00D64A22" w:rsidP="00D64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6FC" w:rsidRPr="00B066FC" w:rsidRDefault="00B066FC" w:rsidP="00B06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6FC">
        <w:rPr>
          <w:rFonts w:ascii="Times New Roman" w:hAnsi="Times New Roman" w:cs="Times New Roman"/>
          <w:bCs/>
          <w:sz w:val="28"/>
          <w:szCs w:val="28"/>
        </w:rPr>
        <w:t>1.</w:t>
      </w:r>
      <w:r w:rsidRPr="00B066FC">
        <w:rPr>
          <w:rFonts w:ascii="Times New Roman" w:hAnsi="Times New Roman" w:cs="Times New Roman"/>
          <w:sz w:val="28"/>
          <w:szCs w:val="28"/>
        </w:rPr>
        <w:t xml:space="preserve">Погосян В.М. Компьютерная диагностика автомобилей: методические указания </w:t>
      </w:r>
      <w:r w:rsidRPr="00B066FC">
        <w:rPr>
          <w:rFonts w:ascii="Times New Roman" w:hAnsi="Times New Roman" w:cs="Times New Roman"/>
          <w:sz w:val="28"/>
          <w:szCs w:val="28"/>
        </w:rPr>
        <w:softHyphen/>
        <w:t xml:space="preserve"> Краснодар</w:t>
      </w:r>
      <w:r w:rsidR="00C119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119D3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B066FC">
        <w:rPr>
          <w:rFonts w:ascii="Times New Roman" w:hAnsi="Times New Roman" w:cs="Times New Roman"/>
          <w:sz w:val="28"/>
          <w:szCs w:val="28"/>
        </w:rPr>
        <w:t xml:space="preserve">, 2014.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66FC">
        <w:rPr>
          <w:rFonts w:ascii="Times New Roman" w:hAnsi="Times New Roman" w:cs="Times New Roman"/>
          <w:sz w:val="28"/>
          <w:szCs w:val="28"/>
        </w:rPr>
        <w:t xml:space="preserve"> 24 с.</w:t>
      </w:r>
    </w:p>
    <w:p w:rsidR="002905D2" w:rsidRDefault="002905D2" w:rsidP="000B43D3">
      <w:pPr>
        <w:pStyle w:val="ae"/>
        <w:widowControl w:val="0"/>
        <w:ind w:firstLine="567"/>
        <w:jc w:val="both"/>
        <w:rPr>
          <w:rFonts w:ascii="Times New Roman" w:hAnsi="Times New Roman"/>
          <w:b w:val="0"/>
          <w:sz w:val="28"/>
        </w:rPr>
      </w:pPr>
    </w:p>
    <w:p w:rsidR="003966C3" w:rsidRDefault="002611BB" w:rsidP="00396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3966C3" w:rsidRPr="00647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Перечень информационных технологий, используемых при осуществлении образовательного процесса</w:t>
      </w:r>
      <w:r w:rsidR="0039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дисциплине (модулю), включая перечень программного обеспечения и информационно-справочных систем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611BB" w:rsidRPr="00647400" w:rsidRDefault="002611BB" w:rsidP="00396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6C3" w:rsidRDefault="003966C3" w:rsidP="00396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используемые при осуществлении образовательного процесса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позволяют:</w:t>
      </w:r>
    </w:p>
    <w:p w:rsidR="003966C3" w:rsidRDefault="003966C3" w:rsidP="00396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процесс образования путем визуализации изучаемой информации посредством использования презентаций, учебных фильмов;</w:t>
      </w:r>
    </w:p>
    <w:p w:rsidR="003966C3" w:rsidRDefault="003966C3" w:rsidP="00396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результаты обучения на основе компьютерного тестирования;</w:t>
      </w:r>
    </w:p>
    <w:p w:rsidR="003966C3" w:rsidRDefault="003966C3" w:rsidP="00396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автоматизировать расчеты аналитических показателей, предусмотренные программой научно-исследовательской работы;</w:t>
      </w:r>
    </w:p>
    <w:p w:rsidR="003966C3" w:rsidRPr="00761BBE" w:rsidRDefault="003966C3" w:rsidP="00396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автоматизировать поиск информации посредством использования справочных систем.   </w:t>
      </w:r>
    </w:p>
    <w:p w:rsidR="003966C3" w:rsidRPr="003966C3" w:rsidRDefault="003966C3" w:rsidP="00396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Программное обеспечение 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7"/>
        <w:gridCol w:w="2499"/>
        <w:gridCol w:w="3158"/>
      </w:tblGrid>
      <w:tr w:rsidR="00A512CB" w:rsidTr="008E75B4">
        <w:trPr>
          <w:trHeight w:val="304"/>
        </w:trPr>
        <w:tc>
          <w:tcPr>
            <w:tcW w:w="4047" w:type="dxa"/>
            <w:noWrap/>
            <w:vAlign w:val="center"/>
            <w:hideMark/>
          </w:tcPr>
          <w:p w:rsidR="00A512CB" w:rsidRDefault="00A512CB" w:rsidP="00A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2010</w:t>
            </w:r>
          </w:p>
        </w:tc>
        <w:tc>
          <w:tcPr>
            <w:tcW w:w="2499" w:type="dxa"/>
            <w:noWrap/>
            <w:vAlign w:val="bottom"/>
            <w:hideMark/>
          </w:tcPr>
          <w:p w:rsidR="00A512CB" w:rsidRDefault="00A512CB" w:rsidP="00A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ключ</w:t>
            </w:r>
          </w:p>
        </w:tc>
        <w:tc>
          <w:tcPr>
            <w:tcW w:w="3158" w:type="dxa"/>
            <w:noWrap/>
            <w:vAlign w:val="bottom"/>
            <w:hideMark/>
          </w:tcPr>
          <w:p w:rsidR="00A512CB" w:rsidRDefault="00A512CB" w:rsidP="00A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5/2012 от 12.03.2012</w:t>
            </w:r>
          </w:p>
        </w:tc>
      </w:tr>
      <w:tr w:rsidR="00A512CB" w:rsidTr="008E75B4">
        <w:trPr>
          <w:trHeight w:val="304"/>
        </w:trPr>
        <w:tc>
          <w:tcPr>
            <w:tcW w:w="4047" w:type="dxa"/>
            <w:noWrap/>
            <w:vAlign w:val="center"/>
            <w:hideMark/>
          </w:tcPr>
          <w:p w:rsidR="00A512CB" w:rsidRDefault="00A512CB" w:rsidP="00A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</w:t>
            </w:r>
          </w:p>
        </w:tc>
        <w:tc>
          <w:tcPr>
            <w:tcW w:w="2499" w:type="dxa"/>
            <w:noWrap/>
            <w:vAlign w:val="bottom"/>
            <w:hideMark/>
          </w:tcPr>
          <w:p w:rsidR="00A512CB" w:rsidRDefault="00A512CB" w:rsidP="00A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ключ</w:t>
            </w:r>
          </w:p>
        </w:tc>
        <w:tc>
          <w:tcPr>
            <w:tcW w:w="3158" w:type="dxa"/>
            <w:noWrap/>
            <w:hideMark/>
          </w:tcPr>
          <w:p w:rsidR="00A512CB" w:rsidRDefault="00A512CB" w:rsidP="00A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17к-201403 от 25 марта 2014г.</w:t>
            </w:r>
          </w:p>
        </w:tc>
      </w:tr>
      <w:tr w:rsidR="00A512CB" w:rsidTr="008E75B4">
        <w:trPr>
          <w:trHeight w:val="304"/>
        </w:trPr>
        <w:tc>
          <w:tcPr>
            <w:tcW w:w="4047" w:type="dxa"/>
            <w:noWrap/>
            <w:vAlign w:val="center"/>
            <w:hideMark/>
          </w:tcPr>
          <w:p w:rsidR="00A512CB" w:rsidRDefault="00A512CB" w:rsidP="00A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XP,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</w:p>
        </w:tc>
        <w:tc>
          <w:tcPr>
            <w:tcW w:w="2499" w:type="dxa"/>
            <w:noWrap/>
            <w:vAlign w:val="bottom"/>
            <w:hideMark/>
          </w:tcPr>
          <w:p w:rsidR="00A512CB" w:rsidRDefault="00A512CB" w:rsidP="00A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ключ</w:t>
            </w:r>
          </w:p>
        </w:tc>
        <w:tc>
          <w:tcPr>
            <w:tcW w:w="3158" w:type="dxa"/>
            <w:noWrap/>
            <w:vAlign w:val="bottom"/>
            <w:hideMark/>
          </w:tcPr>
          <w:p w:rsidR="00A512CB" w:rsidRDefault="00A512CB" w:rsidP="00A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№187 от 24.08.2011</w:t>
            </w:r>
          </w:p>
        </w:tc>
      </w:tr>
      <w:tr w:rsidR="00A512CB" w:rsidTr="008E75B4">
        <w:trPr>
          <w:trHeight w:val="304"/>
        </w:trPr>
        <w:tc>
          <w:tcPr>
            <w:tcW w:w="4047" w:type="dxa"/>
            <w:noWrap/>
            <w:vAlign w:val="center"/>
            <w:hideMark/>
          </w:tcPr>
          <w:p w:rsidR="00A512CB" w:rsidRDefault="00A512CB" w:rsidP="00A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</w:p>
        </w:tc>
        <w:tc>
          <w:tcPr>
            <w:tcW w:w="2499" w:type="dxa"/>
            <w:noWrap/>
            <w:vAlign w:val="bottom"/>
            <w:hideMark/>
          </w:tcPr>
          <w:p w:rsidR="00A512CB" w:rsidRDefault="00A512CB" w:rsidP="00A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3158" w:type="dxa"/>
            <w:noWrap/>
            <w:vAlign w:val="bottom"/>
            <w:hideMark/>
          </w:tcPr>
          <w:p w:rsidR="00A512CB" w:rsidRDefault="00A512CB" w:rsidP="00A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б/н от 28.06.17</w:t>
            </w:r>
          </w:p>
        </w:tc>
      </w:tr>
      <w:tr w:rsidR="00A512CB" w:rsidTr="008E75B4">
        <w:trPr>
          <w:trHeight w:val="260"/>
        </w:trPr>
        <w:tc>
          <w:tcPr>
            <w:tcW w:w="4047" w:type="dxa"/>
            <w:noWrap/>
            <w:vAlign w:val="bottom"/>
            <w:hideMark/>
          </w:tcPr>
          <w:p w:rsidR="00A512CB" w:rsidRDefault="00A512CB" w:rsidP="00A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ABBYY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FineReader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2499" w:type="dxa"/>
            <w:noWrap/>
            <w:vAlign w:val="bottom"/>
            <w:hideMark/>
          </w:tcPr>
          <w:p w:rsidR="00A512CB" w:rsidRDefault="00A512CB" w:rsidP="00A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 лицензия</w:t>
            </w:r>
          </w:p>
        </w:tc>
        <w:tc>
          <w:tcPr>
            <w:tcW w:w="3158" w:type="dxa"/>
            <w:noWrap/>
            <w:vAlign w:val="bottom"/>
            <w:hideMark/>
          </w:tcPr>
          <w:p w:rsidR="00A512CB" w:rsidRDefault="00A512CB" w:rsidP="00A512C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208 от 27.07.17</w:t>
            </w:r>
          </w:p>
        </w:tc>
      </w:tr>
      <w:tr w:rsidR="00A512CB" w:rsidTr="008E75B4">
        <w:trPr>
          <w:trHeight w:val="304"/>
        </w:trPr>
        <w:tc>
          <w:tcPr>
            <w:tcW w:w="4047" w:type="dxa"/>
            <w:noWrap/>
            <w:vAlign w:val="bottom"/>
            <w:hideMark/>
          </w:tcPr>
          <w:p w:rsidR="00A512CB" w:rsidRDefault="00A512CB" w:rsidP="00A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13к-201711 от 18.12.2017 (Предоставление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безлимитного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доступа в интернет, 250 Мбит/с, ПАО «Ростелеком») </w:t>
            </w:r>
          </w:p>
        </w:tc>
        <w:tc>
          <w:tcPr>
            <w:tcW w:w="2499" w:type="dxa"/>
            <w:noWrap/>
            <w:vAlign w:val="bottom"/>
            <w:hideMark/>
          </w:tcPr>
          <w:p w:rsidR="00A512CB" w:rsidRDefault="00A512CB" w:rsidP="00A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8" w:type="dxa"/>
            <w:noWrap/>
            <w:vAlign w:val="bottom"/>
            <w:hideMark/>
          </w:tcPr>
          <w:p w:rsidR="00A512CB" w:rsidRDefault="00A512CB" w:rsidP="00A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512CB" w:rsidRDefault="00A512CB" w:rsidP="00396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6C3" w:rsidRPr="003966C3" w:rsidRDefault="003966C3" w:rsidP="00396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Справочные системы</w:t>
      </w:r>
    </w:p>
    <w:p w:rsidR="003966C3" w:rsidRPr="00921D64" w:rsidRDefault="00C62078" w:rsidP="00396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blank" w:history="1">
        <w:r w:rsidR="003966C3" w:rsidRPr="00921D64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Справочная система "Образование"</w:t>
        </w:r>
      </w:hyperlink>
      <w:r w:rsidR="003966C3" w:rsidRPr="00467E83">
        <w:rPr>
          <w:rFonts w:ascii="Times New Roman" w:eastAsia="Times New Roman" w:hAnsi="Times New Roman" w:cs="Times New Roman"/>
          <w:sz w:val="28"/>
          <w:szCs w:val="28"/>
        </w:rPr>
        <w:t>[Электронный ресурс]</w:t>
      </w:r>
      <w:r w:rsidR="003966C3">
        <w:rPr>
          <w:rFonts w:ascii="Times New Roman" w:eastAsia="Times New Roman" w:hAnsi="Times New Roman" w:cs="Times New Roman"/>
          <w:sz w:val="28"/>
          <w:szCs w:val="28"/>
        </w:rPr>
        <w:t xml:space="preserve">. Режим доступа:  </w:t>
      </w:r>
      <w:hyperlink r:id="rId20" w:history="1">
        <w:r w:rsidR="003966C3" w:rsidRPr="005819B6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http://1obraz.ru/about/</w:t>
        </w:r>
      </w:hyperlink>
    </w:p>
    <w:p w:rsidR="003966C3" w:rsidRPr="00DA3363" w:rsidRDefault="00C62078" w:rsidP="00396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tgtFrame="_blank" w:history="1">
        <w:r w:rsidR="003966C3" w:rsidRPr="00DA3363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Справочная система "Охрана труда" </w:t>
        </w:r>
      </w:hyperlink>
      <w:r w:rsidR="003966C3" w:rsidRPr="00467E83">
        <w:rPr>
          <w:rFonts w:ascii="Times New Roman" w:eastAsia="Times New Roman" w:hAnsi="Times New Roman" w:cs="Times New Roman"/>
          <w:sz w:val="28"/>
          <w:szCs w:val="28"/>
        </w:rPr>
        <w:t>[Электронный ресурс]</w:t>
      </w:r>
      <w:r w:rsidR="003966C3">
        <w:rPr>
          <w:rFonts w:ascii="Times New Roman" w:eastAsia="Times New Roman" w:hAnsi="Times New Roman" w:cs="Times New Roman"/>
          <w:sz w:val="28"/>
          <w:szCs w:val="28"/>
        </w:rPr>
        <w:t xml:space="preserve">. Режим доступа: </w:t>
      </w:r>
      <w:hyperlink r:id="rId22" w:history="1">
        <w:r w:rsidR="003966C3" w:rsidRPr="005819B6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http://1otruda.ru/about/</w:t>
        </w:r>
      </w:hyperlink>
    </w:p>
    <w:p w:rsidR="003966C3" w:rsidRPr="00D535CC" w:rsidRDefault="003966C3" w:rsidP="00396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5C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Информационно-справочная система «Механик-Инфо» </w:t>
      </w:r>
      <w:r w:rsidRPr="00D535CC">
        <w:rPr>
          <w:rFonts w:ascii="Times New Roman" w:eastAsia="Times New Roman" w:hAnsi="Times New Roman" w:cs="Times New Roman"/>
          <w:sz w:val="28"/>
          <w:szCs w:val="28"/>
        </w:rPr>
        <w:t xml:space="preserve">[Электронный ресурс]. Режим доступа: </w:t>
      </w:r>
      <w:hyperlink r:id="rId23" w:history="1">
        <w:r w:rsidRPr="005819B6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http://www.autoshtamp.ru/mi/general_mi.php</w:t>
        </w:r>
      </w:hyperlink>
    </w:p>
    <w:p w:rsidR="00B066FC" w:rsidRPr="00B066FC" w:rsidRDefault="00B066FC" w:rsidP="00B066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066FC">
        <w:rPr>
          <w:rFonts w:ascii="Times New Roman" w:hAnsi="Times New Roman" w:cs="Times New Roman"/>
          <w:color w:val="000000" w:themeColor="text1"/>
          <w:sz w:val="28"/>
          <w:szCs w:val="28"/>
        </w:rPr>
        <w:t>OpenDiag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B066FC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диагностики</w:t>
      </w:r>
    </w:p>
    <w:p w:rsidR="00B066FC" w:rsidRPr="00B066FC" w:rsidRDefault="00B066FC" w:rsidP="00B066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066FC">
        <w:rPr>
          <w:rFonts w:ascii="Times New Roman" w:hAnsi="Times New Roman" w:cs="Times New Roman"/>
          <w:color w:val="000000" w:themeColor="text1"/>
          <w:sz w:val="28"/>
          <w:szCs w:val="28"/>
        </w:rPr>
        <w:t>Автофс</w:t>
      </w:r>
      <w:proofErr w:type="spellEnd"/>
      <w:r w:rsidRPr="00B066FC">
        <w:rPr>
          <w:rFonts w:ascii="Times New Roman" w:hAnsi="Times New Roman" w:cs="Times New Roman"/>
          <w:color w:val="000000" w:themeColor="text1"/>
          <w:sz w:val="28"/>
          <w:szCs w:val="28"/>
        </w:rPr>
        <w:t>-экспресс М</w:t>
      </w:r>
    </w:p>
    <w:p w:rsidR="00D64A22" w:rsidRDefault="00D64A22" w:rsidP="000B4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119D3" w:rsidRDefault="00C119D3" w:rsidP="000B4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119D3" w:rsidRDefault="00C119D3" w:rsidP="000B4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119D3" w:rsidRDefault="00C119D3" w:rsidP="000B4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119D3" w:rsidRDefault="00C119D3" w:rsidP="000B4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119D3" w:rsidRDefault="00C119D3" w:rsidP="000B4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93D69" w:rsidRDefault="00A1156C" w:rsidP="00D058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5E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</w:t>
      </w:r>
      <w:r w:rsidR="00647400" w:rsidRPr="00685E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685E2E" w:rsidRPr="00685E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Pr="00685E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Материально-техническое</w:t>
      </w:r>
      <w:r w:rsidR="00A512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85E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обеспечение</w:t>
      </w:r>
      <w:r w:rsidR="00A512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B43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</w:t>
      </w:r>
      <w:r w:rsidR="00193D69" w:rsidRPr="00685E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ля</w:t>
      </w:r>
      <w:r w:rsidR="00A512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93D69" w:rsidRPr="00685E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обучения по дисциплине</w:t>
      </w:r>
    </w:p>
    <w:p w:rsidR="002611BB" w:rsidRDefault="002611BB" w:rsidP="00D058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5670"/>
        <w:gridCol w:w="2223"/>
      </w:tblGrid>
      <w:tr w:rsidR="000A6985" w:rsidRPr="000A6985" w:rsidTr="000A6985">
        <w:trPr>
          <w:jc w:val="center"/>
        </w:trPr>
        <w:tc>
          <w:tcPr>
            <w:tcW w:w="1943" w:type="dxa"/>
            <w:vAlign w:val="center"/>
          </w:tcPr>
          <w:p w:rsidR="000A6985" w:rsidRDefault="000A6985" w:rsidP="00C47F4D">
            <w:pPr>
              <w:spacing w:after="0" w:line="240" w:lineRule="auto"/>
              <w:ind w:left="-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специальных</w:t>
            </w:r>
          </w:p>
          <w:p w:rsidR="000A6985" w:rsidRDefault="000A6985" w:rsidP="00C47F4D">
            <w:pPr>
              <w:spacing w:after="0" w:line="240" w:lineRule="auto"/>
              <w:ind w:left="-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помещений и</w:t>
            </w:r>
          </w:p>
          <w:p w:rsidR="000A6985" w:rsidRPr="000A6985" w:rsidRDefault="000A6985" w:rsidP="00C47F4D">
            <w:pPr>
              <w:spacing w:after="0" w:line="240" w:lineRule="auto"/>
              <w:ind w:left="-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помещений для самостоятельной работы</w:t>
            </w:r>
          </w:p>
        </w:tc>
        <w:tc>
          <w:tcPr>
            <w:tcW w:w="5670" w:type="dxa"/>
            <w:vAlign w:val="center"/>
          </w:tcPr>
          <w:p w:rsidR="000A6985" w:rsidRDefault="000A6985" w:rsidP="00C47F4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Оснащенность специальных помещений</w:t>
            </w:r>
          </w:p>
          <w:p w:rsidR="000A6985" w:rsidRPr="000A6985" w:rsidRDefault="000A6985" w:rsidP="00C47F4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помещений для самостоятельной работы</w:t>
            </w:r>
          </w:p>
        </w:tc>
        <w:tc>
          <w:tcPr>
            <w:tcW w:w="2223" w:type="dxa"/>
            <w:vAlign w:val="center"/>
          </w:tcPr>
          <w:p w:rsidR="000A6985" w:rsidRDefault="000A6985" w:rsidP="00C47F4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</w:t>
            </w:r>
          </w:p>
          <w:p w:rsidR="000A6985" w:rsidRDefault="000A6985" w:rsidP="00C47F4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лицензионного</w:t>
            </w:r>
          </w:p>
          <w:p w:rsidR="000A6985" w:rsidRDefault="000A6985" w:rsidP="00C47F4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программного</w:t>
            </w:r>
          </w:p>
          <w:p w:rsidR="000A6985" w:rsidRDefault="000A6985" w:rsidP="00C47F4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обеспечения.</w:t>
            </w:r>
          </w:p>
          <w:p w:rsidR="000A6985" w:rsidRDefault="000A6985" w:rsidP="00C47F4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</w:t>
            </w:r>
          </w:p>
          <w:p w:rsidR="000A6985" w:rsidRPr="000A6985" w:rsidRDefault="000A6985" w:rsidP="00C47F4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подтверждающего документа</w:t>
            </w:r>
          </w:p>
        </w:tc>
      </w:tr>
      <w:tr w:rsidR="000A6985" w:rsidRPr="000A6985" w:rsidTr="000A6985">
        <w:trPr>
          <w:jc w:val="center"/>
        </w:trPr>
        <w:tc>
          <w:tcPr>
            <w:tcW w:w="9836" w:type="dxa"/>
            <w:gridSpan w:val="3"/>
          </w:tcPr>
          <w:p w:rsidR="000A6985" w:rsidRPr="000A6985" w:rsidRDefault="000A6985" w:rsidP="00C47F4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Специальные помещения</w:t>
            </w:r>
          </w:p>
        </w:tc>
      </w:tr>
      <w:tr w:rsidR="000A6985" w:rsidRPr="000A6985" w:rsidTr="000A6985">
        <w:trPr>
          <w:jc w:val="center"/>
        </w:trPr>
        <w:tc>
          <w:tcPr>
            <w:tcW w:w="1943" w:type="dxa"/>
          </w:tcPr>
          <w:p w:rsidR="000A6985" w:rsidRPr="000A6985" w:rsidRDefault="00083CD3" w:rsidP="00C119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Ауд.</w:t>
            </w:r>
            <w:r w:rsidR="00C11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</w:t>
            </w:r>
            <w:r w:rsidR="004C1C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</w:t>
            </w:r>
            <w:r w:rsidR="00C11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факультета механизации</w:t>
            </w:r>
          </w:p>
        </w:tc>
        <w:tc>
          <w:tcPr>
            <w:tcW w:w="5670" w:type="dxa"/>
          </w:tcPr>
          <w:p w:rsidR="00B066FC" w:rsidRPr="00B066FC" w:rsidRDefault="00B066FC" w:rsidP="00B06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  <w:r w:rsidRPr="00B066FC">
              <w:rPr>
                <w:rFonts w:ascii="Times New Roman" w:hAnsi="Times New Roman" w:cs="Times New Roman"/>
                <w:sz w:val="28"/>
                <w:szCs w:val="28"/>
              </w:rPr>
              <w:t xml:space="preserve"> осциллограф «</w:t>
            </w:r>
            <w:proofErr w:type="spellStart"/>
            <w:r w:rsidRPr="00B066FC">
              <w:rPr>
                <w:rFonts w:ascii="Times New Roman" w:hAnsi="Times New Roman" w:cs="Times New Roman"/>
                <w:sz w:val="28"/>
                <w:szCs w:val="28"/>
              </w:rPr>
              <w:t>Автоас</w:t>
            </w:r>
            <w:proofErr w:type="spellEnd"/>
            <w:r w:rsidRPr="00B066FC">
              <w:rPr>
                <w:rFonts w:ascii="Times New Roman" w:hAnsi="Times New Roman" w:cs="Times New Roman"/>
                <w:sz w:val="28"/>
                <w:szCs w:val="28"/>
              </w:rPr>
              <w:t>-экспресс М»</w:t>
            </w:r>
          </w:p>
          <w:p w:rsidR="00B066FC" w:rsidRPr="00B066FC" w:rsidRDefault="00B066FC" w:rsidP="00B06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6FC">
              <w:rPr>
                <w:rFonts w:ascii="Times New Roman" w:hAnsi="Times New Roman" w:cs="Times New Roman"/>
                <w:sz w:val="28"/>
                <w:szCs w:val="28"/>
              </w:rPr>
              <w:t>Автомобильный сканер «</w:t>
            </w:r>
            <w:proofErr w:type="spellStart"/>
            <w:r w:rsidRPr="00B066FC">
              <w:rPr>
                <w:rFonts w:ascii="Times New Roman" w:hAnsi="Times New Roman" w:cs="Times New Roman"/>
                <w:sz w:val="28"/>
                <w:szCs w:val="28"/>
              </w:rPr>
              <w:t>Автоас</w:t>
            </w:r>
            <w:proofErr w:type="spellEnd"/>
            <w:r w:rsidRPr="00B066FC">
              <w:rPr>
                <w:rFonts w:ascii="Times New Roman" w:hAnsi="Times New Roman" w:cs="Times New Roman"/>
                <w:sz w:val="28"/>
                <w:szCs w:val="28"/>
              </w:rPr>
              <w:t>-Скан»</w:t>
            </w:r>
          </w:p>
          <w:p w:rsidR="00B066FC" w:rsidRPr="00B066FC" w:rsidRDefault="00B066FC" w:rsidP="00B06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6FC">
              <w:rPr>
                <w:rFonts w:ascii="Times New Roman" w:hAnsi="Times New Roman" w:cs="Times New Roman"/>
                <w:sz w:val="28"/>
                <w:szCs w:val="28"/>
              </w:rPr>
              <w:t>Манометр</w:t>
            </w:r>
          </w:p>
          <w:p w:rsidR="00D176ED" w:rsidRPr="00B066FC" w:rsidRDefault="00B066FC" w:rsidP="00B06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6FC">
              <w:rPr>
                <w:rFonts w:ascii="Times New Roman" w:hAnsi="Times New Roman" w:cs="Times New Roman"/>
                <w:sz w:val="28"/>
                <w:szCs w:val="28"/>
              </w:rPr>
              <w:t>Контрольно-измерительный стенд КИ-968</w:t>
            </w:r>
          </w:p>
        </w:tc>
        <w:tc>
          <w:tcPr>
            <w:tcW w:w="2223" w:type="dxa"/>
          </w:tcPr>
          <w:p w:rsidR="000A6985" w:rsidRPr="000A6985" w:rsidRDefault="000A6985" w:rsidP="00C47F4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76ED" w:rsidRPr="000A6985" w:rsidTr="000A6985">
        <w:trPr>
          <w:jc w:val="center"/>
        </w:trPr>
        <w:tc>
          <w:tcPr>
            <w:tcW w:w="9836" w:type="dxa"/>
            <w:gridSpan w:val="3"/>
          </w:tcPr>
          <w:p w:rsidR="00D176ED" w:rsidRPr="000A6985" w:rsidRDefault="00D176ED" w:rsidP="00C47F4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Помещения для самостоятельной работы</w:t>
            </w:r>
          </w:p>
        </w:tc>
      </w:tr>
      <w:tr w:rsidR="00D176ED" w:rsidRPr="000A6985" w:rsidTr="000A6985">
        <w:trPr>
          <w:jc w:val="center"/>
        </w:trPr>
        <w:tc>
          <w:tcPr>
            <w:tcW w:w="1943" w:type="dxa"/>
          </w:tcPr>
          <w:p w:rsidR="00D176ED" w:rsidRPr="000A6985" w:rsidRDefault="00D176ED" w:rsidP="00C47F4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:rsidR="00D176ED" w:rsidRPr="000A6985" w:rsidRDefault="00D176ED" w:rsidP="00C47F4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3" w:type="dxa"/>
          </w:tcPr>
          <w:p w:rsidR="00D176ED" w:rsidRPr="000A6985" w:rsidRDefault="00D176ED" w:rsidP="00C47F4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19D3" w:rsidRPr="000A6985" w:rsidTr="00C119D3">
        <w:trPr>
          <w:trHeight w:val="407"/>
          <w:jc w:val="center"/>
        </w:trPr>
        <w:tc>
          <w:tcPr>
            <w:tcW w:w="9836" w:type="dxa"/>
            <w:gridSpan w:val="3"/>
          </w:tcPr>
          <w:p w:rsidR="00C119D3" w:rsidRPr="00566652" w:rsidRDefault="00C119D3" w:rsidP="00C6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</w:t>
            </w:r>
            <w:r w:rsidRPr="00E150C2">
              <w:rPr>
                <w:rFonts w:ascii="Times New Roman" w:hAnsi="Times New Roman" w:cs="Times New Roman"/>
                <w:sz w:val="24"/>
                <w:szCs w:val="24"/>
              </w:rPr>
              <w:t>для хранения и профилактического обслуживания учебного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C119D3" w:rsidRPr="000A6985" w:rsidTr="000A6985">
        <w:trPr>
          <w:jc w:val="center"/>
        </w:trPr>
        <w:tc>
          <w:tcPr>
            <w:tcW w:w="1943" w:type="dxa"/>
          </w:tcPr>
          <w:p w:rsidR="00C119D3" w:rsidRPr="000A6985" w:rsidRDefault="00C119D3" w:rsidP="00C47F4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:rsidR="00C119D3" w:rsidRPr="000A6985" w:rsidRDefault="00C119D3" w:rsidP="00C47F4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3" w:type="dxa"/>
          </w:tcPr>
          <w:p w:rsidR="00C119D3" w:rsidRPr="000A6985" w:rsidRDefault="00C119D3" w:rsidP="00C47F4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93D69" w:rsidRPr="00193D69" w:rsidRDefault="00193D69" w:rsidP="008E75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3D69" w:rsidRPr="00193D69" w:rsidSect="00707518"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204" w:rsidRDefault="008A0204" w:rsidP="00AE2B84">
      <w:pPr>
        <w:spacing w:after="0" w:line="240" w:lineRule="auto"/>
      </w:pPr>
      <w:r>
        <w:separator/>
      </w:r>
    </w:p>
  </w:endnote>
  <w:endnote w:type="continuationSeparator" w:id="0">
    <w:p w:rsidR="008A0204" w:rsidRDefault="008A0204" w:rsidP="00AE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629460797"/>
      <w:docPartObj>
        <w:docPartGallery w:val="Page Numbers (Bottom of Page)"/>
        <w:docPartUnique/>
      </w:docPartObj>
    </w:sdtPr>
    <w:sdtContent>
      <w:p w:rsidR="00C62078" w:rsidRPr="00AE2B84" w:rsidRDefault="00C62078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2B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2B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2B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0BCD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AE2B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204" w:rsidRDefault="008A0204" w:rsidP="00AE2B84">
      <w:pPr>
        <w:spacing w:after="0" w:line="240" w:lineRule="auto"/>
      </w:pPr>
      <w:r>
        <w:separator/>
      </w:r>
    </w:p>
  </w:footnote>
  <w:footnote w:type="continuationSeparator" w:id="0">
    <w:p w:rsidR="008A0204" w:rsidRDefault="008A0204" w:rsidP="00AE2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C018D9"/>
    <w:multiLevelType w:val="multilevel"/>
    <w:tmpl w:val="F3F46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B7670"/>
    <w:multiLevelType w:val="hybridMultilevel"/>
    <w:tmpl w:val="AAC26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5B9F"/>
    <w:multiLevelType w:val="hybridMultilevel"/>
    <w:tmpl w:val="E77E8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23CE"/>
    <w:multiLevelType w:val="hybridMultilevel"/>
    <w:tmpl w:val="CFDCB23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23235E6"/>
    <w:multiLevelType w:val="hybridMultilevel"/>
    <w:tmpl w:val="D5ACA1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260FC"/>
    <w:multiLevelType w:val="hybridMultilevel"/>
    <w:tmpl w:val="00B472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04F51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012EE"/>
    <w:multiLevelType w:val="hybridMultilevel"/>
    <w:tmpl w:val="B524A0FC"/>
    <w:lvl w:ilvl="0" w:tplc="73CCF4D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7B048B7"/>
    <w:multiLevelType w:val="hybridMultilevel"/>
    <w:tmpl w:val="B5981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641F1"/>
    <w:multiLevelType w:val="hybridMultilevel"/>
    <w:tmpl w:val="F170F054"/>
    <w:lvl w:ilvl="0" w:tplc="5202AFE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E4EC8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D05C0"/>
    <w:multiLevelType w:val="hybridMultilevel"/>
    <w:tmpl w:val="9B4C34CE"/>
    <w:lvl w:ilvl="0" w:tplc="5440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2BA61C4"/>
    <w:multiLevelType w:val="hybridMultilevel"/>
    <w:tmpl w:val="E7122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B60A0"/>
    <w:multiLevelType w:val="hybridMultilevel"/>
    <w:tmpl w:val="41C0F18A"/>
    <w:lvl w:ilvl="0" w:tplc="E050F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2527C"/>
    <w:multiLevelType w:val="hybridMultilevel"/>
    <w:tmpl w:val="4C0CFC16"/>
    <w:lvl w:ilvl="0" w:tplc="73CCF4DC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C1525"/>
    <w:multiLevelType w:val="hybridMultilevel"/>
    <w:tmpl w:val="2528C51A"/>
    <w:lvl w:ilvl="0" w:tplc="F036D6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7BE43CC"/>
    <w:multiLevelType w:val="hybridMultilevel"/>
    <w:tmpl w:val="72E4F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127FC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346B3"/>
    <w:multiLevelType w:val="hybridMultilevel"/>
    <w:tmpl w:val="E77E8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F5ECE"/>
    <w:multiLevelType w:val="hybridMultilevel"/>
    <w:tmpl w:val="D572F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C18D1"/>
    <w:multiLevelType w:val="hybridMultilevel"/>
    <w:tmpl w:val="72E4F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24C4B"/>
    <w:multiLevelType w:val="hybridMultilevel"/>
    <w:tmpl w:val="9C7498A6"/>
    <w:lvl w:ilvl="0" w:tplc="0474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60392A"/>
    <w:multiLevelType w:val="hybridMultilevel"/>
    <w:tmpl w:val="69A8D2F6"/>
    <w:lvl w:ilvl="0" w:tplc="73CCF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619A0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0"/>
  </w:num>
  <w:num w:numId="5">
    <w:abstractNumId w:val="2"/>
  </w:num>
  <w:num w:numId="6">
    <w:abstractNumId w:val="4"/>
  </w:num>
  <w:num w:numId="7">
    <w:abstractNumId w:val="18"/>
  </w:num>
  <w:num w:numId="8">
    <w:abstractNumId w:val="22"/>
  </w:num>
  <w:num w:numId="9">
    <w:abstractNumId w:val="9"/>
  </w:num>
  <w:num w:numId="10">
    <w:abstractNumId w:val="13"/>
  </w:num>
  <w:num w:numId="11">
    <w:abstractNumId w:val="17"/>
  </w:num>
  <w:num w:numId="12">
    <w:abstractNumId w:val="5"/>
  </w:num>
  <w:num w:numId="13">
    <w:abstractNumId w:val="23"/>
  </w:num>
  <w:num w:numId="14">
    <w:abstractNumId w:val="12"/>
  </w:num>
  <w:num w:numId="15">
    <w:abstractNumId w:val="14"/>
  </w:num>
  <w:num w:numId="16">
    <w:abstractNumId w:val="1"/>
  </w:num>
  <w:num w:numId="17">
    <w:abstractNumId w:val="19"/>
  </w:num>
  <w:num w:numId="18">
    <w:abstractNumId w:val="7"/>
  </w:num>
  <w:num w:numId="19">
    <w:abstractNumId w:val="25"/>
  </w:num>
  <w:num w:numId="20">
    <w:abstractNumId w:val="11"/>
  </w:num>
  <w:num w:numId="21">
    <w:abstractNumId w:val="21"/>
  </w:num>
  <w:num w:numId="22">
    <w:abstractNumId w:val="10"/>
  </w:num>
  <w:num w:numId="23">
    <w:abstractNumId w:val="15"/>
  </w:num>
  <w:num w:numId="24">
    <w:abstractNumId w:val="8"/>
  </w:num>
  <w:num w:numId="25">
    <w:abstractNumId w:val="24"/>
  </w:num>
  <w:num w:numId="2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69"/>
    <w:rsid w:val="0000232A"/>
    <w:rsid w:val="00005AC6"/>
    <w:rsid w:val="00011893"/>
    <w:rsid w:val="00012151"/>
    <w:rsid w:val="000125DA"/>
    <w:rsid w:val="00020897"/>
    <w:rsid w:val="00021BCA"/>
    <w:rsid w:val="0002348A"/>
    <w:rsid w:val="00024178"/>
    <w:rsid w:val="000376BF"/>
    <w:rsid w:val="000402E3"/>
    <w:rsid w:val="00045E14"/>
    <w:rsid w:val="000472B5"/>
    <w:rsid w:val="00050CB8"/>
    <w:rsid w:val="00052CF1"/>
    <w:rsid w:val="00054926"/>
    <w:rsid w:val="00055B8F"/>
    <w:rsid w:val="00056173"/>
    <w:rsid w:val="00065482"/>
    <w:rsid w:val="00073F1E"/>
    <w:rsid w:val="000761D1"/>
    <w:rsid w:val="00083CD3"/>
    <w:rsid w:val="00086339"/>
    <w:rsid w:val="00091C63"/>
    <w:rsid w:val="00092486"/>
    <w:rsid w:val="00092F8B"/>
    <w:rsid w:val="0009331E"/>
    <w:rsid w:val="00096834"/>
    <w:rsid w:val="000A2FDA"/>
    <w:rsid w:val="000A4CDA"/>
    <w:rsid w:val="000A5D9F"/>
    <w:rsid w:val="000A6985"/>
    <w:rsid w:val="000B124A"/>
    <w:rsid w:val="000B3523"/>
    <w:rsid w:val="000B37B8"/>
    <w:rsid w:val="000B43D3"/>
    <w:rsid w:val="000B4863"/>
    <w:rsid w:val="000C19F2"/>
    <w:rsid w:val="000C27FD"/>
    <w:rsid w:val="000C6934"/>
    <w:rsid w:val="000D104A"/>
    <w:rsid w:val="000D3A17"/>
    <w:rsid w:val="000D6113"/>
    <w:rsid w:val="000E03BC"/>
    <w:rsid w:val="000E422D"/>
    <w:rsid w:val="000E7BD9"/>
    <w:rsid w:val="000F518F"/>
    <w:rsid w:val="0010313F"/>
    <w:rsid w:val="00106AC5"/>
    <w:rsid w:val="00110207"/>
    <w:rsid w:val="00114E31"/>
    <w:rsid w:val="00120458"/>
    <w:rsid w:val="0012388C"/>
    <w:rsid w:val="00124E56"/>
    <w:rsid w:val="0013109E"/>
    <w:rsid w:val="00134FF9"/>
    <w:rsid w:val="00136937"/>
    <w:rsid w:val="001370C2"/>
    <w:rsid w:val="001421E3"/>
    <w:rsid w:val="00147082"/>
    <w:rsid w:val="00147C7D"/>
    <w:rsid w:val="00147EFF"/>
    <w:rsid w:val="00150278"/>
    <w:rsid w:val="0015224D"/>
    <w:rsid w:val="00152C0F"/>
    <w:rsid w:val="00153933"/>
    <w:rsid w:val="00162423"/>
    <w:rsid w:val="0016352A"/>
    <w:rsid w:val="00163F0A"/>
    <w:rsid w:val="00172F45"/>
    <w:rsid w:val="00182683"/>
    <w:rsid w:val="001827C1"/>
    <w:rsid w:val="00182D72"/>
    <w:rsid w:val="00185F4F"/>
    <w:rsid w:val="0019074B"/>
    <w:rsid w:val="00192305"/>
    <w:rsid w:val="00193D69"/>
    <w:rsid w:val="001942DE"/>
    <w:rsid w:val="00194AE5"/>
    <w:rsid w:val="00195959"/>
    <w:rsid w:val="00197A87"/>
    <w:rsid w:val="001A2F39"/>
    <w:rsid w:val="001B1FD2"/>
    <w:rsid w:val="001B2D4A"/>
    <w:rsid w:val="001B4FA6"/>
    <w:rsid w:val="001B5738"/>
    <w:rsid w:val="001B65FD"/>
    <w:rsid w:val="001C1659"/>
    <w:rsid w:val="001C1B10"/>
    <w:rsid w:val="001C277D"/>
    <w:rsid w:val="001C2FC9"/>
    <w:rsid w:val="001C5EC8"/>
    <w:rsid w:val="001D2DCA"/>
    <w:rsid w:val="001D426F"/>
    <w:rsid w:val="001D5239"/>
    <w:rsid w:val="001E4712"/>
    <w:rsid w:val="001F145A"/>
    <w:rsid w:val="001F4CC2"/>
    <w:rsid w:val="00213083"/>
    <w:rsid w:val="00213C73"/>
    <w:rsid w:val="00214C7F"/>
    <w:rsid w:val="00226454"/>
    <w:rsid w:val="00226B1C"/>
    <w:rsid w:val="00237D94"/>
    <w:rsid w:val="0024047D"/>
    <w:rsid w:val="00242F32"/>
    <w:rsid w:val="0024674D"/>
    <w:rsid w:val="00252246"/>
    <w:rsid w:val="00254263"/>
    <w:rsid w:val="00260F02"/>
    <w:rsid w:val="002611BB"/>
    <w:rsid w:val="00267585"/>
    <w:rsid w:val="00281DB2"/>
    <w:rsid w:val="00283A82"/>
    <w:rsid w:val="002840AE"/>
    <w:rsid w:val="002905D2"/>
    <w:rsid w:val="00290E43"/>
    <w:rsid w:val="00291266"/>
    <w:rsid w:val="00292522"/>
    <w:rsid w:val="002A2363"/>
    <w:rsid w:val="002A3731"/>
    <w:rsid w:val="002A6AD8"/>
    <w:rsid w:val="002A72A6"/>
    <w:rsid w:val="002B4C4B"/>
    <w:rsid w:val="002B5670"/>
    <w:rsid w:val="002B78F2"/>
    <w:rsid w:val="002C24FE"/>
    <w:rsid w:val="002C4342"/>
    <w:rsid w:val="002D1353"/>
    <w:rsid w:val="002D3B71"/>
    <w:rsid w:val="002D419E"/>
    <w:rsid w:val="002E0603"/>
    <w:rsid w:val="002E36FA"/>
    <w:rsid w:val="002E723A"/>
    <w:rsid w:val="002F164C"/>
    <w:rsid w:val="002F6709"/>
    <w:rsid w:val="00300FC6"/>
    <w:rsid w:val="00302ED7"/>
    <w:rsid w:val="00303539"/>
    <w:rsid w:val="003044BD"/>
    <w:rsid w:val="003055DB"/>
    <w:rsid w:val="00307DDE"/>
    <w:rsid w:val="00310518"/>
    <w:rsid w:val="00310E5A"/>
    <w:rsid w:val="00311414"/>
    <w:rsid w:val="003117F0"/>
    <w:rsid w:val="00312370"/>
    <w:rsid w:val="00313C34"/>
    <w:rsid w:val="00315F68"/>
    <w:rsid w:val="0031677A"/>
    <w:rsid w:val="00322F18"/>
    <w:rsid w:val="00326B2E"/>
    <w:rsid w:val="00330B40"/>
    <w:rsid w:val="003346CD"/>
    <w:rsid w:val="003355AD"/>
    <w:rsid w:val="003417B0"/>
    <w:rsid w:val="00341A7E"/>
    <w:rsid w:val="00346CC5"/>
    <w:rsid w:val="003508FC"/>
    <w:rsid w:val="0035266A"/>
    <w:rsid w:val="00353D57"/>
    <w:rsid w:val="00354BFB"/>
    <w:rsid w:val="003565BC"/>
    <w:rsid w:val="00360F3C"/>
    <w:rsid w:val="00370099"/>
    <w:rsid w:val="00371D4C"/>
    <w:rsid w:val="00372293"/>
    <w:rsid w:val="00375B64"/>
    <w:rsid w:val="00377E54"/>
    <w:rsid w:val="00384EF8"/>
    <w:rsid w:val="00393490"/>
    <w:rsid w:val="00393C31"/>
    <w:rsid w:val="00395FED"/>
    <w:rsid w:val="003966C3"/>
    <w:rsid w:val="00397CF5"/>
    <w:rsid w:val="003A46D9"/>
    <w:rsid w:val="003A636E"/>
    <w:rsid w:val="003B24C8"/>
    <w:rsid w:val="003B639B"/>
    <w:rsid w:val="003B64D4"/>
    <w:rsid w:val="003C1E6A"/>
    <w:rsid w:val="003D3D0D"/>
    <w:rsid w:val="003D65ED"/>
    <w:rsid w:val="003E050A"/>
    <w:rsid w:val="003E0992"/>
    <w:rsid w:val="003E18DD"/>
    <w:rsid w:val="003E32DE"/>
    <w:rsid w:val="003E4CF9"/>
    <w:rsid w:val="003F365D"/>
    <w:rsid w:val="003F5477"/>
    <w:rsid w:val="003F7848"/>
    <w:rsid w:val="003F7D37"/>
    <w:rsid w:val="0040298C"/>
    <w:rsid w:val="00402E3E"/>
    <w:rsid w:val="00404889"/>
    <w:rsid w:val="0041094C"/>
    <w:rsid w:val="00415767"/>
    <w:rsid w:val="00420C7F"/>
    <w:rsid w:val="00426537"/>
    <w:rsid w:val="004302E5"/>
    <w:rsid w:val="00431BD6"/>
    <w:rsid w:val="00436198"/>
    <w:rsid w:val="00445162"/>
    <w:rsid w:val="004470FF"/>
    <w:rsid w:val="004524FA"/>
    <w:rsid w:val="00452FB9"/>
    <w:rsid w:val="00455FB9"/>
    <w:rsid w:val="00456409"/>
    <w:rsid w:val="0045725C"/>
    <w:rsid w:val="00462E85"/>
    <w:rsid w:val="00464454"/>
    <w:rsid w:val="00467AAA"/>
    <w:rsid w:val="00471191"/>
    <w:rsid w:val="00471B21"/>
    <w:rsid w:val="0047313F"/>
    <w:rsid w:val="00477442"/>
    <w:rsid w:val="004803AA"/>
    <w:rsid w:val="00483A0C"/>
    <w:rsid w:val="00484F9B"/>
    <w:rsid w:val="00486AFE"/>
    <w:rsid w:val="00486EFC"/>
    <w:rsid w:val="00493D7B"/>
    <w:rsid w:val="00494D62"/>
    <w:rsid w:val="00496411"/>
    <w:rsid w:val="004B465F"/>
    <w:rsid w:val="004C0BCD"/>
    <w:rsid w:val="004C1CC7"/>
    <w:rsid w:val="004C329D"/>
    <w:rsid w:val="004C3C0A"/>
    <w:rsid w:val="004C5949"/>
    <w:rsid w:val="004D2934"/>
    <w:rsid w:val="004D3D12"/>
    <w:rsid w:val="004E311B"/>
    <w:rsid w:val="004E36F0"/>
    <w:rsid w:val="004E643B"/>
    <w:rsid w:val="004F45B7"/>
    <w:rsid w:val="004F64DD"/>
    <w:rsid w:val="004F716D"/>
    <w:rsid w:val="005006BD"/>
    <w:rsid w:val="005019A6"/>
    <w:rsid w:val="005043D9"/>
    <w:rsid w:val="005130BF"/>
    <w:rsid w:val="00523A6F"/>
    <w:rsid w:val="00530365"/>
    <w:rsid w:val="00536C0F"/>
    <w:rsid w:val="005410D3"/>
    <w:rsid w:val="0054119C"/>
    <w:rsid w:val="00541CDD"/>
    <w:rsid w:val="005432E6"/>
    <w:rsid w:val="0054472D"/>
    <w:rsid w:val="005464A0"/>
    <w:rsid w:val="0055377F"/>
    <w:rsid w:val="00555A0C"/>
    <w:rsid w:val="00555AE0"/>
    <w:rsid w:val="005560A3"/>
    <w:rsid w:val="00562F0A"/>
    <w:rsid w:val="00570ECF"/>
    <w:rsid w:val="0057179C"/>
    <w:rsid w:val="005739D3"/>
    <w:rsid w:val="00577FD0"/>
    <w:rsid w:val="00584395"/>
    <w:rsid w:val="00586064"/>
    <w:rsid w:val="0058688B"/>
    <w:rsid w:val="00591514"/>
    <w:rsid w:val="005921E0"/>
    <w:rsid w:val="00594BEF"/>
    <w:rsid w:val="00594D5F"/>
    <w:rsid w:val="005A2D65"/>
    <w:rsid w:val="005A3ACC"/>
    <w:rsid w:val="005A4974"/>
    <w:rsid w:val="005A4E89"/>
    <w:rsid w:val="005A5F07"/>
    <w:rsid w:val="005B1EF7"/>
    <w:rsid w:val="005B6563"/>
    <w:rsid w:val="005C3D9B"/>
    <w:rsid w:val="005C6DB5"/>
    <w:rsid w:val="005D48C9"/>
    <w:rsid w:val="005E78E1"/>
    <w:rsid w:val="005F4CCB"/>
    <w:rsid w:val="00601DF6"/>
    <w:rsid w:val="00601FCF"/>
    <w:rsid w:val="00607190"/>
    <w:rsid w:val="00607BEC"/>
    <w:rsid w:val="00613457"/>
    <w:rsid w:val="006147F2"/>
    <w:rsid w:val="00617D49"/>
    <w:rsid w:val="00621FDA"/>
    <w:rsid w:val="00622AB9"/>
    <w:rsid w:val="00626DDA"/>
    <w:rsid w:val="00630062"/>
    <w:rsid w:val="0063633F"/>
    <w:rsid w:val="006377A7"/>
    <w:rsid w:val="0064088E"/>
    <w:rsid w:val="00647400"/>
    <w:rsid w:val="006529A9"/>
    <w:rsid w:val="006529B0"/>
    <w:rsid w:val="006534BC"/>
    <w:rsid w:val="006620A2"/>
    <w:rsid w:val="0066225A"/>
    <w:rsid w:val="00665CF1"/>
    <w:rsid w:val="0067469C"/>
    <w:rsid w:val="0067555E"/>
    <w:rsid w:val="00677FA9"/>
    <w:rsid w:val="00680D3D"/>
    <w:rsid w:val="00683A69"/>
    <w:rsid w:val="00685E2E"/>
    <w:rsid w:val="006876EF"/>
    <w:rsid w:val="0069238B"/>
    <w:rsid w:val="00692749"/>
    <w:rsid w:val="006A6A3C"/>
    <w:rsid w:val="006A782F"/>
    <w:rsid w:val="006B0D14"/>
    <w:rsid w:val="006C402A"/>
    <w:rsid w:val="006D0283"/>
    <w:rsid w:val="006D3CD3"/>
    <w:rsid w:val="006E253F"/>
    <w:rsid w:val="006F04FA"/>
    <w:rsid w:val="00701CCE"/>
    <w:rsid w:val="00705C24"/>
    <w:rsid w:val="00707196"/>
    <w:rsid w:val="00707518"/>
    <w:rsid w:val="00712877"/>
    <w:rsid w:val="0072072C"/>
    <w:rsid w:val="00721122"/>
    <w:rsid w:val="0072168B"/>
    <w:rsid w:val="007222D7"/>
    <w:rsid w:val="0072246D"/>
    <w:rsid w:val="00731B38"/>
    <w:rsid w:val="00734369"/>
    <w:rsid w:val="0074052D"/>
    <w:rsid w:val="00741700"/>
    <w:rsid w:val="0074221E"/>
    <w:rsid w:val="007434E9"/>
    <w:rsid w:val="007455C7"/>
    <w:rsid w:val="00756213"/>
    <w:rsid w:val="007615B5"/>
    <w:rsid w:val="00762978"/>
    <w:rsid w:val="0076489D"/>
    <w:rsid w:val="007678FC"/>
    <w:rsid w:val="00770F63"/>
    <w:rsid w:val="0077174B"/>
    <w:rsid w:val="00782AD8"/>
    <w:rsid w:val="00785F3C"/>
    <w:rsid w:val="00786CF9"/>
    <w:rsid w:val="00795790"/>
    <w:rsid w:val="007A43D7"/>
    <w:rsid w:val="007C313C"/>
    <w:rsid w:val="007C3732"/>
    <w:rsid w:val="007C3A8D"/>
    <w:rsid w:val="007C410F"/>
    <w:rsid w:val="007C6DBC"/>
    <w:rsid w:val="007D13F8"/>
    <w:rsid w:val="007D31E7"/>
    <w:rsid w:val="007E4AB0"/>
    <w:rsid w:val="00801DCC"/>
    <w:rsid w:val="00803E0B"/>
    <w:rsid w:val="00813F0E"/>
    <w:rsid w:val="00817011"/>
    <w:rsid w:val="008172DC"/>
    <w:rsid w:val="008223D1"/>
    <w:rsid w:val="00822592"/>
    <w:rsid w:val="008400F3"/>
    <w:rsid w:val="00844B9E"/>
    <w:rsid w:val="00845562"/>
    <w:rsid w:val="00845B59"/>
    <w:rsid w:val="00845E6C"/>
    <w:rsid w:val="00846D44"/>
    <w:rsid w:val="0085042A"/>
    <w:rsid w:val="00851554"/>
    <w:rsid w:val="0085338F"/>
    <w:rsid w:val="008574CB"/>
    <w:rsid w:val="008650F8"/>
    <w:rsid w:val="00867807"/>
    <w:rsid w:val="0087230E"/>
    <w:rsid w:val="008735F4"/>
    <w:rsid w:val="00876BF7"/>
    <w:rsid w:val="00881941"/>
    <w:rsid w:val="00881A61"/>
    <w:rsid w:val="008827FB"/>
    <w:rsid w:val="0088350F"/>
    <w:rsid w:val="00884EE3"/>
    <w:rsid w:val="0088577F"/>
    <w:rsid w:val="00892109"/>
    <w:rsid w:val="00892A18"/>
    <w:rsid w:val="008A0204"/>
    <w:rsid w:val="008A02E5"/>
    <w:rsid w:val="008A266E"/>
    <w:rsid w:val="008A2853"/>
    <w:rsid w:val="008A68CE"/>
    <w:rsid w:val="008A76D7"/>
    <w:rsid w:val="008B5FC7"/>
    <w:rsid w:val="008C1AF1"/>
    <w:rsid w:val="008C1E45"/>
    <w:rsid w:val="008C2BEB"/>
    <w:rsid w:val="008C3477"/>
    <w:rsid w:val="008D6C8D"/>
    <w:rsid w:val="008E0020"/>
    <w:rsid w:val="008E75B4"/>
    <w:rsid w:val="008F0E5F"/>
    <w:rsid w:val="009001ED"/>
    <w:rsid w:val="00901991"/>
    <w:rsid w:val="00903E03"/>
    <w:rsid w:val="00906D59"/>
    <w:rsid w:val="00915DA3"/>
    <w:rsid w:val="009212F0"/>
    <w:rsid w:val="00921BC3"/>
    <w:rsid w:val="00922572"/>
    <w:rsid w:val="00923E42"/>
    <w:rsid w:val="00924029"/>
    <w:rsid w:val="009242B0"/>
    <w:rsid w:val="00927C74"/>
    <w:rsid w:val="009445F9"/>
    <w:rsid w:val="00946FD9"/>
    <w:rsid w:val="0096123A"/>
    <w:rsid w:val="00963549"/>
    <w:rsid w:val="00966946"/>
    <w:rsid w:val="00967573"/>
    <w:rsid w:val="00970668"/>
    <w:rsid w:val="0097109E"/>
    <w:rsid w:val="00971672"/>
    <w:rsid w:val="0097196C"/>
    <w:rsid w:val="009735B9"/>
    <w:rsid w:val="00976236"/>
    <w:rsid w:val="009852C0"/>
    <w:rsid w:val="0098658B"/>
    <w:rsid w:val="0099029E"/>
    <w:rsid w:val="009A3409"/>
    <w:rsid w:val="009B02FC"/>
    <w:rsid w:val="009B205F"/>
    <w:rsid w:val="009B2718"/>
    <w:rsid w:val="009B606C"/>
    <w:rsid w:val="009C1B2B"/>
    <w:rsid w:val="009D220B"/>
    <w:rsid w:val="009D4C5C"/>
    <w:rsid w:val="009E0CB9"/>
    <w:rsid w:val="009E2092"/>
    <w:rsid w:val="009E38BE"/>
    <w:rsid w:val="009E7161"/>
    <w:rsid w:val="009F4183"/>
    <w:rsid w:val="009F760F"/>
    <w:rsid w:val="00A02FBF"/>
    <w:rsid w:val="00A06BF3"/>
    <w:rsid w:val="00A077ED"/>
    <w:rsid w:val="00A109E3"/>
    <w:rsid w:val="00A1156C"/>
    <w:rsid w:val="00A13A9B"/>
    <w:rsid w:val="00A14FD4"/>
    <w:rsid w:val="00A210DC"/>
    <w:rsid w:val="00A22872"/>
    <w:rsid w:val="00A324D8"/>
    <w:rsid w:val="00A35C74"/>
    <w:rsid w:val="00A3686A"/>
    <w:rsid w:val="00A37B05"/>
    <w:rsid w:val="00A41703"/>
    <w:rsid w:val="00A41AA1"/>
    <w:rsid w:val="00A41F6E"/>
    <w:rsid w:val="00A430F9"/>
    <w:rsid w:val="00A45B7C"/>
    <w:rsid w:val="00A45F21"/>
    <w:rsid w:val="00A501FF"/>
    <w:rsid w:val="00A512CB"/>
    <w:rsid w:val="00A5359B"/>
    <w:rsid w:val="00A56BC8"/>
    <w:rsid w:val="00A62216"/>
    <w:rsid w:val="00A65154"/>
    <w:rsid w:val="00A6564B"/>
    <w:rsid w:val="00A6717C"/>
    <w:rsid w:val="00A808E1"/>
    <w:rsid w:val="00A84067"/>
    <w:rsid w:val="00A8654D"/>
    <w:rsid w:val="00AA297B"/>
    <w:rsid w:val="00AA2CA5"/>
    <w:rsid w:val="00AA7C1D"/>
    <w:rsid w:val="00AB2171"/>
    <w:rsid w:val="00AB391E"/>
    <w:rsid w:val="00AC1E83"/>
    <w:rsid w:val="00AC31A1"/>
    <w:rsid w:val="00AC3AE2"/>
    <w:rsid w:val="00AC5703"/>
    <w:rsid w:val="00AD0044"/>
    <w:rsid w:val="00AD5607"/>
    <w:rsid w:val="00AE0E46"/>
    <w:rsid w:val="00AE1F26"/>
    <w:rsid w:val="00AE1F57"/>
    <w:rsid w:val="00AE2B84"/>
    <w:rsid w:val="00AE6BD5"/>
    <w:rsid w:val="00AF08B5"/>
    <w:rsid w:val="00AF0F27"/>
    <w:rsid w:val="00AF6F77"/>
    <w:rsid w:val="00B00F40"/>
    <w:rsid w:val="00B02F91"/>
    <w:rsid w:val="00B0620E"/>
    <w:rsid w:val="00B066FC"/>
    <w:rsid w:val="00B10EAD"/>
    <w:rsid w:val="00B124AC"/>
    <w:rsid w:val="00B15BAB"/>
    <w:rsid w:val="00B17ED7"/>
    <w:rsid w:val="00B2088A"/>
    <w:rsid w:val="00B20B6A"/>
    <w:rsid w:val="00B36D1B"/>
    <w:rsid w:val="00B431C6"/>
    <w:rsid w:val="00B44ADA"/>
    <w:rsid w:val="00B4755A"/>
    <w:rsid w:val="00B56DD6"/>
    <w:rsid w:val="00B67B3F"/>
    <w:rsid w:val="00B768FA"/>
    <w:rsid w:val="00B82E54"/>
    <w:rsid w:val="00B8545A"/>
    <w:rsid w:val="00B85AD2"/>
    <w:rsid w:val="00B8616B"/>
    <w:rsid w:val="00B86D94"/>
    <w:rsid w:val="00B86E32"/>
    <w:rsid w:val="00B91E4A"/>
    <w:rsid w:val="00B91EF5"/>
    <w:rsid w:val="00B97DCF"/>
    <w:rsid w:val="00BA11A7"/>
    <w:rsid w:val="00BA1DDD"/>
    <w:rsid w:val="00BA6B5D"/>
    <w:rsid w:val="00BB6F03"/>
    <w:rsid w:val="00BC142C"/>
    <w:rsid w:val="00BC15FE"/>
    <w:rsid w:val="00BC71A1"/>
    <w:rsid w:val="00BD1D00"/>
    <w:rsid w:val="00BD2B45"/>
    <w:rsid w:val="00BD5C26"/>
    <w:rsid w:val="00BD71C1"/>
    <w:rsid w:val="00BE21A9"/>
    <w:rsid w:val="00BE22D7"/>
    <w:rsid w:val="00BE51DD"/>
    <w:rsid w:val="00BF15EB"/>
    <w:rsid w:val="00BF23A4"/>
    <w:rsid w:val="00BF4683"/>
    <w:rsid w:val="00BF5759"/>
    <w:rsid w:val="00BF6839"/>
    <w:rsid w:val="00BF6D3E"/>
    <w:rsid w:val="00C008E1"/>
    <w:rsid w:val="00C025BD"/>
    <w:rsid w:val="00C046DC"/>
    <w:rsid w:val="00C10D7A"/>
    <w:rsid w:val="00C119D3"/>
    <w:rsid w:val="00C13FC1"/>
    <w:rsid w:val="00C169EB"/>
    <w:rsid w:val="00C2632C"/>
    <w:rsid w:val="00C35D08"/>
    <w:rsid w:val="00C3699C"/>
    <w:rsid w:val="00C377C9"/>
    <w:rsid w:val="00C4060D"/>
    <w:rsid w:val="00C419DB"/>
    <w:rsid w:val="00C43511"/>
    <w:rsid w:val="00C45794"/>
    <w:rsid w:val="00C465AA"/>
    <w:rsid w:val="00C47F4D"/>
    <w:rsid w:val="00C56B57"/>
    <w:rsid w:val="00C6008F"/>
    <w:rsid w:val="00C62078"/>
    <w:rsid w:val="00C62FA8"/>
    <w:rsid w:val="00C641F2"/>
    <w:rsid w:val="00C70163"/>
    <w:rsid w:val="00C73AB0"/>
    <w:rsid w:val="00C75781"/>
    <w:rsid w:val="00C757A0"/>
    <w:rsid w:val="00C822ED"/>
    <w:rsid w:val="00C965A4"/>
    <w:rsid w:val="00C9782A"/>
    <w:rsid w:val="00CA483A"/>
    <w:rsid w:val="00CA7F84"/>
    <w:rsid w:val="00CB2AE4"/>
    <w:rsid w:val="00CC2C34"/>
    <w:rsid w:val="00CC4DEB"/>
    <w:rsid w:val="00CC5335"/>
    <w:rsid w:val="00CD15A1"/>
    <w:rsid w:val="00CD2DA7"/>
    <w:rsid w:val="00CD7E47"/>
    <w:rsid w:val="00CE0BF4"/>
    <w:rsid w:val="00CE1253"/>
    <w:rsid w:val="00CF37FD"/>
    <w:rsid w:val="00CF775C"/>
    <w:rsid w:val="00D019B6"/>
    <w:rsid w:val="00D03860"/>
    <w:rsid w:val="00D049D5"/>
    <w:rsid w:val="00D056A1"/>
    <w:rsid w:val="00D05882"/>
    <w:rsid w:val="00D10F42"/>
    <w:rsid w:val="00D11CE3"/>
    <w:rsid w:val="00D154FA"/>
    <w:rsid w:val="00D176ED"/>
    <w:rsid w:val="00D27131"/>
    <w:rsid w:val="00D3018C"/>
    <w:rsid w:val="00D3108D"/>
    <w:rsid w:val="00D3199B"/>
    <w:rsid w:val="00D331D7"/>
    <w:rsid w:val="00D351D8"/>
    <w:rsid w:val="00D40806"/>
    <w:rsid w:val="00D42A2A"/>
    <w:rsid w:val="00D43EE2"/>
    <w:rsid w:val="00D4418F"/>
    <w:rsid w:val="00D44E20"/>
    <w:rsid w:val="00D47C0D"/>
    <w:rsid w:val="00D5522D"/>
    <w:rsid w:val="00D55F46"/>
    <w:rsid w:val="00D60234"/>
    <w:rsid w:val="00D62276"/>
    <w:rsid w:val="00D64A22"/>
    <w:rsid w:val="00D65DB3"/>
    <w:rsid w:val="00D6776D"/>
    <w:rsid w:val="00D70561"/>
    <w:rsid w:val="00D714C9"/>
    <w:rsid w:val="00D7656E"/>
    <w:rsid w:val="00D8026D"/>
    <w:rsid w:val="00D856BA"/>
    <w:rsid w:val="00D86618"/>
    <w:rsid w:val="00D91D09"/>
    <w:rsid w:val="00D92D6A"/>
    <w:rsid w:val="00D938A0"/>
    <w:rsid w:val="00DA0C6B"/>
    <w:rsid w:val="00DB4331"/>
    <w:rsid w:val="00DB6D03"/>
    <w:rsid w:val="00DB7AC9"/>
    <w:rsid w:val="00DC20A7"/>
    <w:rsid w:val="00DC7677"/>
    <w:rsid w:val="00DD1E00"/>
    <w:rsid w:val="00DD2FBA"/>
    <w:rsid w:val="00DD36C4"/>
    <w:rsid w:val="00DD56DC"/>
    <w:rsid w:val="00DE65F1"/>
    <w:rsid w:val="00DF1591"/>
    <w:rsid w:val="00DF5708"/>
    <w:rsid w:val="00E02FB2"/>
    <w:rsid w:val="00E07389"/>
    <w:rsid w:val="00E13695"/>
    <w:rsid w:val="00E17B77"/>
    <w:rsid w:val="00E20849"/>
    <w:rsid w:val="00E21A1E"/>
    <w:rsid w:val="00E25A2A"/>
    <w:rsid w:val="00E3069D"/>
    <w:rsid w:val="00E41F4C"/>
    <w:rsid w:val="00E42E80"/>
    <w:rsid w:val="00E506EB"/>
    <w:rsid w:val="00E5337A"/>
    <w:rsid w:val="00E560FB"/>
    <w:rsid w:val="00E57716"/>
    <w:rsid w:val="00E62B3D"/>
    <w:rsid w:val="00E64FC8"/>
    <w:rsid w:val="00E71B82"/>
    <w:rsid w:val="00E76F0E"/>
    <w:rsid w:val="00E80801"/>
    <w:rsid w:val="00E810AB"/>
    <w:rsid w:val="00E831F4"/>
    <w:rsid w:val="00E902F5"/>
    <w:rsid w:val="00E9247F"/>
    <w:rsid w:val="00E927C0"/>
    <w:rsid w:val="00E93C00"/>
    <w:rsid w:val="00E94F31"/>
    <w:rsid w:val="00E95157"/>
    <w:rsid w:val="00EA2825"/>
    <w:rsid w:val="00EA34D0"/>
    <w:rsid w:val="00EA3990"/>
    <w:rsid w:val="00EA65EB"/>
    <w:rsid w:val="00EA6A9C"/>
    <w:rsid w:val="00EB1AFF"/>
    <w:rsid w:val="00EB46EE"/>
    <w:rsid w:val="00EC0547"/>
    <w:rsid w:val="00EC333D"/>
    <w:rsid w:val="00EC5472"/>
    <w:rsid w:val="00EC6203"/>
    <w:rsid w:val="00EC6E5C"/>
    <w:rsid w:val="00ED27B6"/>
    <w:rsid w:val="00EE0432"/>
    <w:rsid w:val="00EE403A"/>
    <w:rsid w:val="00EE5F18"/>
    <w:rsid w:val="00EE6A0E"/>
    <w:rsid w:val="00EF0616"/>
    <w:rsid w:val="00EF43F7"/>
    <w:rsid w:val="00F02368"/>
    <w:rsid w:val="00F03701"/>
    <w:rsid w:val="00F041A8"/>
    <w:rsid w:val="00F04916"/>
    <w:rsid w:val="00F05611"/>
    <w:rsid w:val="00F06472"/>
    <w:rsid w:val="00F1063C"/>
    <w:rsid w:val="00F113FA"/>
    <w:rsid w:val="00F2218E"/>
    <w:rsid w:val="00F33E27"/>
    <w:rsid w:val="00F36CFD"/>
    <w:rsid w:val="00F47FF1"/>
    <w:rsid w:val="00F52812"/>
    <w:rsid w:val="00F539F3"/>
    <w:rsid w:val="00F53A39"/>
    <w:rsid w:val="00F574BB"/>
    <w:rsid w:val="00F67382"/>
    <w:rsid w:val="00F72101"/>
    <w:rsid w:val="00F72E0A"/>
    <w:rsid w:val="00F7490C"/>
    <w:rsid w:val="00F77C5A"/>
    <w:rsid w:val="00F82CDC"/>
    <w:rsid w:val="00F83E69"/>
    <w:rsid w:val="00F8524A"/>
    <w:rsid w:val="00F87634"/>
    <w:rsid w:val="00F915A4"/>
    <w:rsid w:val="00F92E00"/>
    <w:rsid w:val="00F94022"/>
    <w:rsid w:val="00FA0150"/>
    <w:rsid w:val="00FA3E5F"/>
    <w:rsid w:val="00FB1032"/>
    <w:rsid w:val="00FB1921"/>
    <w:rsid w:val="00FB25DB"/>
    <w:rsid w:val="00FB2AAA"/>
    <w:rsid w:val="00FB5B4F"/>
    <w:rsid w:val="00FB7E77"/>
    <w:rsid w:val="00FC4B72"/>
    <w:rsid w:val="00FC4E42"/>
    <w:rsid w:val="00FD5B24"/>
    <w:rsid w:val="00FD7E94"/>
    <w:rsid w:val="00FE057F"/>
    <w:rsid w:val="00FE0D0E"/>
    <w:rsid w:val="00FE1211"/>
    <w:rsid w:val="00FF1CF9"/>
    <w:rsid w:val="00FF2010"/>
    <w:rsid w:val="00FF3B3C"/>
    <w:rsid w:val="00FF5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8C91A-5BD7-4016-A151-3C4263CE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0E5A"/>
  </w:style>
  <w:style w:type="paragraph" w:styleId="1">
    <w:name w:val="heading 1"/>
    <w:basedOn w:val="a0"/>
    <w:next w:val="a0"/>
    <w:link w:val="10"/>
    <w:qFormat/>
    <w:rsid w:val="000125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0125DA"/>
    <w:pPr>
      <w:keepNext/>
      <w:spacing w:after="0" w:line="240" w:lineRule="auto"/>
      <w:jc w:val="center"/>
      <w:outlineLvl w:val="1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D6227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B0D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qFormat/>
    <w:rsid w:val="006B0D14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9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4"/>
    <w:uiPriority w:val="39"/>
    <w:rsid w:val="00A1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647400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F7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77C5A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AE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AE2B84"/>
  </w:style>
  <w:style w:type="paragraph" w:styleId="aa">
    <w:name w:val="footer"/>
    <w:basedOn w:val="a0"/>
    <w:link w:val="ab"/>
    <w:unhideWhenUsed/>
    <w:rsid w:val="00AE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rsid w:val="00AE2B84"/>
  </w:style>
  <w:style w:type="character" w:customStyle="1" w:styleId="FontStyle28">
    <w:name w:val="Font Style28"/>
    <w:basedOn w:val="a1"/>
    <w:uiPriority w:val="99"/>
    <w:rsid w:val="006F04FA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0"/>
    <w:uiPriority w:val="99"/>
    <w:rsid w:val="00921BC3"/>
    <w:pPr>
      <w:widowControl w:val="0"/>
      <w:autoSpaceDE w:val="0"/>
      <w:autoSpaceDN w:val="0"/>
      <w:adjustRightInd w:val="0"/>
      <w:spacing w:after="0" w:line="277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">
    <w:name w:val="Body Text Indent"/>
    <w:aliases w:val="текст,Основной текст 1"/>
    <w:basedOn w:val="a0"/>
    <w:link w:val="ac"/>
    <w:rsid w:val="006534BC"/>
    <w:pPr>
      <w:numPr>
        <w:numId w:val="1"/>
      </w:numPr>
      <w:spacing w:after="0" w:line="360" w:lineRule="atLeast"/>
      <w:ind w:left="0" w:firstLine="482"/>
      <w:jc w:val="both"/>
    </w:pPr>
    <w:rPr>
      <w:rFonts w:ascii="TimesET" w:eastAsia="Times New Roman" w:hAnsi="TimesET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"/>
    <w:rsid w:val="006534BC"/>
    <w:rPr>
      <w:rFonts w:ascii="TimesET" w:eastAsia="Times New Roman" w:hAnsi="TimesET" w:cs="Times New Roman"/>
      <w:sz w:val="28"/>
      <w:szCs w:val="20"/>
      <w:lang w:eastAsia="ru-RU"/>
    </w:rPr>
  </w:style>
  <w:style w:type="character" w:styleId="ad">
    <w:name w:val="Hyperlink"/>
    <w:basedOn w:val="a1"/>
    <w:uiPriority w:val="99"/>
    <w:unhideWhenUsed/>
    <w:rsid w:val="00FE0D0E"/>
    <w:rPr>
      <w:color w:val="0000FF" w:themeColor="hyperlink"/>
      <w:u w:val="single"/>
    </w:rPr>
  </w:style>
  <w:style w:type="character" w:customStyle="1" w:styleId="found">
    <w:name w:val="found"/>
    <w:basedOn w:val="a1"/>
    <w:rsid w:val="00D154FA"/>
  </w:style>
  <w:style w:type="paragraph" w:customStyle="1" w:styleId="Default">
    <w:name w:val="Default"/>
    <w:rsid w:val="007D3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e">
    <w:name w:val="Plain Text"/>
    <w:basedOn w:val="a0"/>
    <w:link w:val="af"/>
    <w:unhideWhenUsed/>
    <w:rsid w:val="00267585"/>
    <w:pPr>
      <w:spacing w:after="0" w:line="240" w:lineRule="auto"/>
    </w:pPr>
    <w:rPr>
      <w:rFonts w:ascii="Courier New" w:eastAsia="Times New Roman" w:hAnsi="Courier New" w:cs="Times New Roman"/>
      <w:b/>
      <w:spacing w:val="2"/>
      <w:kern w:val="28"/>
      <w:sz w:val="20"/>
      <w:szCs w:val="20"/>
      <w:lang w:eastAsia="ru-RU"/>
    </w:rPr>
  </w:style>
  <w:style w:type="character" w:customStyle="1" w:styleId="af">
    <w:name w:val="Текст Знак"/>
    <w:basedOn w:val="a1"/>
    <w:link w:val="ae"/>
    <w:rsid w:val="00267585"/>
    <w:rPr>
      <w:rFonts w:ascii="Courier New" w:eastAsia="Times New Roman" w:hAnsi="Courier New" w:cs="Times New Roman"/>
      <w:b/>
      <w:spacing w:val="2"/>
      <w:kern w:val="28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0125D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0125DA"/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apple-converted-space">
    <w:name w:val="apple-converted-space"/>
    <w:basedOn w:val="a1"/>
    <w:rsid w:val="000125DA"/>
  </w:style>
  <w:style w:type="paragraph" w:styleId="af0">
    <w:name w:val="No Spacing"/>
    <w:uiPriority w:val="1"/>
    <w:qFormat/>
    <w:rsid w:val="009B606C"/>
    <w:pPr>
      <w:spacing w:after="0" w:line="240" w:lineRule="auto"/>
    </w:pPr>
  </w:style>
  <w:style w:type="character" w:customStyle="1" w:styleId="30">
    <w:name w:val="Заголовок 3 Знак"/>
    <w:basedOn w:val="a1"/>
    <w:link w:val="3"/>
    <w:rsid w:val="00D622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Схема документа Знак"/>
    <w:basedOn w:val="a1"/>
    <w:link w:val="af2"/>
    <w:uiPriority w:val="99"/>
    <w:semiHidden/>
    <w:rsid w:val="00D62276"/>
    <w:rPr>
      <w:rFonts w:ascii="Tahoma" w:hAnsi="Tahoma" w:cs="Tahoma"/>
      <w:sz w:val="16"/>
      <w:szCs w:val="16"/>
    </w:rPr>
  </w:style>
  <w:style w:type="paragraph" w:styleId="af2">
    <w:name w:val="Document Map"/>
    <w:basedOn w:val="a0"/>
    <w:link w:val="af1"/>
    <w:uiPriority w:val="99"/>
    <w:semiHidden/>
    <w:unhideWhenUsed/>
    <w:rsid w:val="00D62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Схема документа Знак1"/>
    <w:basedOn w:val="a1"/>
    <w:uiPriority w:val="99"/>
    <w:semiHidden/>
    <w:rsid w:val="00D62276"/>
    <w:rPr>
      <w:rFonts w:ascii="Tahoma" w:hAnsi="Tahoma" w:cs="Tahoma"/>
      <w:sz w:val="16"/>
      <w:szCs w:val="16"/>
    </w:rPr>
  </w:style>
  <w:style w:type="character" w:styleId="af3">
    <w:name w:val="Strong"/>
    <w:basedOn w:val="a1"/>
    <w:uiPriority w:val="22"/>
    <w:qFormat/>
    <w:rsid w:val="00D62276"/>
    <w:rPr>
      <w:b/>
      <w:bCs/>
    </w:rPr>
  </w:style>
  <w:style w:type="paragraph" w:styleId="af4">
    <w:name w:val="TOC Heading"/>
    <w:basedOn w:val="1"/>
    <w:next w:val="a0"/>
    <w:uiPriority w:val="39"/>
    <w:unhideWhenUsed/>
    <w:qFormat/>
    <w:rsid w:val="00D6227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13">
    <w:name w:val="toc 1"/>
    <w:basedOn w:val="a0"/>
    <w:next w:val="a0"/>
    <w:autoRedefine/>
    <w:uiPriority w:val="39"/>
    <w:unhideWhenUsed/>
    <w:rsid w:val="00D62276"/>
    <w:pPr>
      <w:spacing w:after="100" w:line="240" w:lineRule="auto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rsid w:val="00D62276"/>
    <w:pPr>
      <w:spacing w:after="100" w:line="240" w:lineRule="auto"/>
      <w:ind w:left="280"/>
    </w:pPr>
    <w:rPr>
      <w:rFonts w:ascii="Times New Roman" w:hAnsi="Times New Roman"/>
      <w:sz w:val="28"/>
    </w:rPr>
  </w:style>
  <w:style w:type="character" w:customStyle="1" w:styleId="FontStyle43">
    <w:name w:val="Font Style43"/>
    <w:basedOn w:val="a1"/>
    <w:uiPriority w:val="99"/>
    <w:rsid w:val="00D62276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a1"/>
    <w:uiPriority w:val="99"/>
    <w:rsid w:val="00D62276"/>
    <w:rPr>
      <w:rFonts w:ascii="Times New Roman" w:hAnsi="Times New Roman" w:cs="Times New Roman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unhideWhenUsed/>
    <w:rsid w:val="00D62276"/>
    <w:pPr>
      <w:spacing w:after="100" w:line="240" w:lineRule="auto"/>
      <w:ind w:left="560"/>
    </w:pPr>
    <w:rPr>
      <w:rFonts w:ascii="Times New Roman" w:hAnsi="Times New Roman"/>
      <w:sz w:val="28"/>
    </w:rPr>
  </w:style>
  <w:style w:type="paragraph" w:customStyle="1" w:styleId="af5">
    <w:name w:val="Стиль основной"/>
    <w:basedOn w:val="a0"/>
    <w:rsid w:val="00D62276"/>
    <w:pPr>
      <w:spacing w:after="0" w:line="360" w:lineRule="auto"/>
      <w:ind w:firstLine="720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14">
    <w:name w:val="Стиль1"/>
    <w:basedOn w:val="a0"/>
    <w:autoRedefine/>
    <w:rsid w:val="00D62276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0">
    <w:name w:val="Основной 12"/>
    <w:basedOn w:val="a0"/>
    <w:autoRedefine/>
    <w:rsid w:val="00D622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5">
    <w:name w:val="index 1"/>
    <w:basedOn w:val="a0"/>
    <w:next w:val="a0"/>
    <w:autoRedefine/>
    <w:semiHidden/>
    <w:rsid w:val="00D62276"/>
    <w:pPr>
      <w:spacing w:after="0" w:line="240" w:lineRule="auto"/>
      <w:ind w:left="240" w:hanging="240"/>
    </w:pPr>
    <w:rPr>
      <w:rFonts w:ascii="Times New Roman" w:eastAsia="SimSun" w:hAnsi="Times New Roman" w:cs="Times New Roman"/>
      <w:sz w:val="28"/>
      <w:szCs w:val="24"/>
      <w:lang w:eastAsia="zh-CN"/>
    </w:rPr>
  </w:style>
  <w:style w:type="character" w:styleId="af6">
    <w:name w:val="page number"/>
    <w:basedOn w:val="a1"/>
    <w:rsid w:val="00D62276"/>
  </w:style>
  <w:style w:type="paragraph" w:styleId="af7">
    <w:name w:val="Body Text"/>
    <w:basedOn w:val="a0"/>
    <w:link w:val="af8"/>
    <w:uiPriority w:val="99"/>
    <w:rsid w:val="00D62276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Основной текст Знак"/>
    <w:basedOn w:val="a1"/>
    <w:link w:val="af7"/>
    <w:rsid w:val="00D622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Normal (Web)"/>
    <w:basedOn w:val="a0"/>
    <w:rsid w:val="00D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0"/>
    <w:rsid w:val="00EF43F7"/>
    <w:pPr>
      <w:tabs>
        <w:tab w:val="left" w:pos="708"/>
      </w:tabs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afa">
    <w:name w:val="список с точками"/>
    <w:basedOn w:val="a0"/>
    <w:rsid w:val="006A782F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basedOn w:val="a1"/>
    <w:uiPriority w:val="99"/>
    <w:rsid w:val="001A2F3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ahoma">
    <w:name w:val="Основной текст + Tahoma"/>
    <w:aliases w:val="7,5 pt"/>
    <w:basedOn w:val="17"/>
    <w:uiPriority w:val="99"/>
    <w:rsid w:val="001A2F39"/>
    <w:rPr>
      <w:rFonts w:ascii="Tahoma" w:hAnsi="Tahoma" w:cs="Tahoma"/>
      <w:sz w:val="15"/>
      <w:szCs w:val="15"/>
      <w:shd w:val="clear" w:color="auto" w:fill="FFFFFF"/>
    </w:rPr>
  </w:style>
  <w:style w:type="paragraph" w:customStyle="1" w:styleId="18">
    <w:name w:val="Стиль заголовка_1"/>
    <w:basedOn w:val="1"/>
    <w:link w:val="19"/>
    <w:rsid w:val="006B0D14"/>
    <w:pPr>
      <w:ind w:left="567"/>
      <w:jc w:val="left"/>
    </w:pPr>
    <w:rPr>
      <w:rFonts w:eastAsia="Calibri"/>
      <w:sz w:val="28"/>
      <w:szCs w:val="28"/>
      <w:lang w:val="x-none"/>
    </w:rPr>
  </w:style>
  <w:style w:type="character" w:customStyle="1" w:styleId="19">
    <w:name w:val="Стиль заголовка_1 Знак"/>
    <w:basedOn w:val="10"/>
    <w:link w:val="18"/>
    <w:locked/>
    <w:rsid w:val="006B0D14"/>
    <w:rPr>
      <w:rFonts w:ascii="Times New Roman" w:eastAsia="Calibri" w:hAnsi="Times New Roman" w:cs="Times New Roman"/>
      <w:b/>
      <w:bCs/>
      <w:sz w:val="28"/>
      <w:szCs w:val="28"/>
      <w:lang w:val="x-none"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6B0D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1"/>
    <w:link w:val="8"/>
    <w:rsid w:val="006B0D14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styleId="afb">
    <w:name w:val="FollowedHyperlink"/>
    <w:basedOn w:val="a1"/>
    <w:uiPriority w:val="99"/>
    <w:semiHidden/>
    <w:unhideWhenUsed/>
    <w:rsid w:val="0098658B"/>
    <w:rPr>
      <w:color w:val="800080" w:themeColor="followedHyperlink"/>
      <w:u w:val="single"/>
    </w:rPr>
  </w:style>
  <w:style w:type="paragraph" w:customStyle="1" w:styleId="Style7">
    <w:name w:val="Style7"/>
    <w:basedOn w:val="a0"/>
    <w:uiPriority w:val="99"/>
    <w:rsid w:val="003966C3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3966C3"/>
    <w:rPr>
      <w:rFonts w:ascii="Times New Roman" w:hAnsi="Times New Roman" w:cs="Times New Roman" w:hint="default"/>
      <w:sz w:val="20"/>
      <w:szCs w:val="20"/>
    </w:rPr>
  </w:style>
  <w:style w:type="table" w:customStyle="1" w:styleId="32">
    <w:name w:val="Сетка таблицы3"/>
    <w:basedOn w:val="a2"/>
    <w:rsid w:val="00A51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pt">
    <w:name w:val="Основной текст + 9 pt"/>
    <w:basedOn w:val="a1"/>
    <w:rsid w:val="00BD1D0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/21496" TargetMode="External"/><Relationship Id="rId18" Type="http://schemas.openxmlformats.org/officeDocument/2006/relationships/hyperlink" Target="http://www.iprbookshop.ru/53864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ru/url?sa=t&amp;rct=j&amp;q=&amp;esrc=s&amp;source=web&amp;cd=3&amp;ved=0ahUKEwjh7r6yisbQAhUQKywKHZTZA8YQFggpMAI&amp;url=http%3A%2F%2F1otruda.ru%2Fabout%2F&amp;usg=AFQjCNE4K5nP9tct9x-ZpApMRsInFqgrBw&amp;cad=rjt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iprbookshop.ru/2149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20860" TargetMode="External"/><Relationship Id="rId20" Type="http://schemas.openxmlformats.org/officeDocument/2006/relationships/hyperlink" Target="http://1obraz.ru/abou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5386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53864" TargetMode="External"/><Relationship Id="rId23" Type="http://schemas.openxmlformats.org/officeDocument/2006/relationships/hyperlink" Target="http://www.autoshtamp.ru/mi/general_mi.php" TargetMode="External"/><Relationship Id="rId10" Type="http://schemas.openxmlformats.org/officeDocument/2006/relationships/hyperlink" Target="http://www.iprbookshop.ru/53864" TargetMode="External"/><Relationship Id="rId19" Type="http://schemas.openxmlformats.org/officeDocument/2006/relationships/hyperlink" Target="https://www.google.ru/url?sa=t&amp;rct=j&amp;q=&amp;esrc=s&amp;source=web&amp;cd=4&amp;ved=0ahUKEwjou6DwiMbQAhWiNpoKHaC4ApgQFggpMAM&amp;url=http%3A%2F%2F1obraz.ru%2Fabout%2F&amp;usg=AFQjCNG6-PE8K7-wo4DocTE4pvXMdEZCWg&amp;cad=rj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prbookshop.ru/37558" TargetMode="External"/><Relationship Id="rId22" Type="http://schemas.openxmlformats.org/officeDocument/2006/relationships/hyperlink" Target="http://1otruda.ru/abou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C2837-3BAB-4B52-B8EF-4B45821B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24</Pages>
  <Words>5367</Words>
  <Characters>30596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РП</vt:lpstr>
    </vt:vector>
  </TitlesOfParts>
  <Manager>Трубилин А.И.</Manager>
  <Company>ФГБОУ ВПО КубГАУ</Company>
  <LinksUpToDate>false</LinksUpToDate>
  <CharactersWithSpaces>35892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РП</dc:title>
  <dc:subject>Рабочая программа дисциплины</dc:subject>
  <dc:creator>User</dc:creator>
  <cp:keywords>РП</cp:keywords>
  <cp:lastModifiedBy>Титученко Алексей Анатольевич</cp:lastModifiedBy>
  <cp:revision>6</cp:revision>
  <cp:lastPrinted>2016-11-27T11:08:00Z</cp:lastPrinted>
  <dcterms:created xsi:type="dcterms:W3CDTF">2019-09-05T06:03:00Z</dcterms:created>
  <dcterms:modified xsi:type="dcterms:W3CDTF">2019-12-17T10:23:00Z</dcterms:modified>
  <cp:category>Проектирование и разработка ОП</cp:category>
</cp:coreProperties>
</file>