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CC" w:rsidRDefault="005C103C" w:rsidP="006F3DCC">
      <w:pPr>
        <w:pStyle w:val="Style1"/>
        <w:widowControl/>
        <w:spacing w:before="41"/>
        <w:ind w:firstLine="0"/>
        <w:jc w:val="center"/>
        <w:rPr>
          <w:rStyle w:val="FontStyle35"/>
          <w:sz w:val="28"/>
          <w:szCs w:val="28"/>
        </w:rPr>
      </w:pPr>
      <w:r w:rsidRPr="005C103C">
        <w:rPr>
          <w:rStyle w:val="FontStyle35"/>
          <w:sz w:val="28"/>
          <w:szCs w:val="28"/>
        </w:rPr>
        <w:t xml:space="preserve">МИНИСТЕРСТВО СЕЛЬСКОГО ХОЗЯЙСТВА </w:t>
      </w:r>
    </w:p>
    <w:p w:rsidR="005C103C" w:rsidRDefault="005C103C" w:rsidP="006F3DCC">
      <w:pPr>
        <w:pStyle w:val="Style1"/>
        <w:widowControl/>
        <w:spacing w:before="41"/>
        <w:ind w:firstLine="0"/>
        <w:jc w:val="center"/>
        <w:rPr>
          <w:rStyle w:val="FontStyle35"/>
          <w:sz w:val="28"/>
          <w:szCs w:val="28"/>
        </w:rPr>
      </w:pPr>
      <w:r w:rsidRPr="005C103C">
        <w:rPr>
          <w:rStyle w:val="FontStyle35"/>
          <w:sz w:val="28"/>
          <w:szCs w:val="28"/>
        </w:rPr>
        <w:t>РОССИЙСКОЙ ФЕДЕРАЦИИ</w:t>
      </w:r>
    </w:p>
    <w:p w:rsidR="00A67F23" w:rsidRPr="005C103C" w:rsidRDefault="00A67F23" w:rsidP="006F3DCC">
      <w:pPr>
        <w:pStyle w:val="Style1"/>
        <w:widowControl/>
        <w:spacing w:before="41"/>
        <w:ind w:firstLine="0"/>
        <w:jc w:val="center"/>
        <w:rPr>
          <w:rStyle w:val="FontStyle35"/>
          <w:sz w:val="28"/>
          <w:szCs w:val="28"/>
        </w:rPr>
      </w:pPr>
    </w:p>
    <w:p w:rsidR="006F3DCC" w:rsidRDefault="005C103C" w:rsidP="006F3DCC">
      <w:pPr>
        <w:pStyle w:val="Style1"/>
        <w:widowControl/>
        <w:spacing w:before="41"/>
        <w:ind w:firstLine="0"/>
        <w:jc w:val="center"/>
        <w:rPr>
          <w:rStyle w:val="FontStyle35"/>
          <w:sz w:val="28"/>
          <w:szCs w:val="28"/>
        </w:rPr>
      </w:pPr>
      <w:r w:rsidRPr="005C103C">
        <w:rPr>
          <w:rStyle w:val="FontStyle35"/>
          <w:sz w:val="28"/>
          <w:szCs w:val="28"/>
        </w:rPr>
        <w:t>ФГ</w:t>
      </w:r>
      <w:r w:rsidR="00A67F23">
        <w:rPr>
          <w:rStyle w:val="FontStyle35"/>
          <w:sz w:val="28"/>
          <w:szCs w:val="28"/>
        </w:rPr>
        <w:t>Б</w:t>
      </w:r>
      <w:r w:rsidRPr="005C103C">
        <w:rPr>
          <w:rStyle w:val="FontStyle35"/>
          <w:sz w:val="28"/>
          <w:szCs w:val="28"/>
        </w:rPr>
        <w:t xml:space="preserve">ОУ ВПО «КУБАНСКИЙ ГОСУДАРСТВЕННЫЙ </w:t>
      </w:r>
    </w:p>
    <w:p w:rsidR="005C103C" w:rsidRPr="005C103C" w:rsidRDefault="005C103C" w:rsidP="006F3DCC">
      <w:pPr>
        <w:pStyle w:val="Style1"/>
        <w:widowControl/>
        <w:spacing w:before="41"/>
        <w:ind w:firstLine="0"/>
        <w:jc w:val="center"/>
        <w:rPr>
          <w:rStyle w:val="FontStyle35"/>
          <w:sz w:val="28"/>
          <w:szCs w:val="28"/>
        </w:rPr>
      </w:pPr>
      <w:r w:rsidRPr="005C103C">
        <w:rPr>
          <w:rStyle w:val="FontStyle35"/>
          <w:sz w:val="28"/>
          <w:szCs w:val="28"/>
        </w:rPr>
        <w:t>АГРАРНЫЙ УНИВЕРСИТЕТ»</w:t>
      </w:r>
    </w:p>
    <w:p w:rsidR="005C103C" w:rsidRDefault="005C103C" w:rsidP="006F3DCC">
      <w:pPr>
        <w:pStyle w:val="Style2"/>
        <w:widowControl/>
        <w:spacing w:line="240" w:lineRule="exact"/>
        <w:ind w:left="1452"/>
        <w:jc w:val="center"/>
        <w:rPr>
          <w:sz w:val="28"/>
          <w:szCs w:val="28"/>
        </w:rPr>
      </w:pPr>
    </w:p>
    <w:p w:rsidR="005C103C" w:rsidRDefault="005C103C" w:rsidP="006F3DCC">
      <w:pPr>
        <w:pStyle w:val="Style2"/>
        <w:widowControl/>
        <w:spacing w:line="240" w:lineRule="exact"/>
        <w:ind w:left="1452"/>
        <w:jc w:val="center"/>
        <w:rPr>
          <w:sz w:val="28"/>
          <w:szCs w:val="28"/>
        </w:rPr>
      </w:pPr>
    </w:p>
    <w:p w:rsidR="005C103C" w:rsidRDefault="005C103C" w:rsidP="006F3DCC">
      <w:pPr>
        <w:pStyle w:val="Style2"/>
        <w:widowControl/>
        <w:spacing w:line="240" w:lineRule="exact"/>
        <w:ind w:left="1452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2"/>
        <w:widowControl/>
        <w:spacing w:line="240" w:lineRule="exact"/>
        <w:ind w:left="1452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2"/>
        <w:widowControl/>
        <w:spacing w:before="175"/>
        <w:jc w:val="center"/>
        <w:rPr>
          <w:rStyle w:val="FontStyle35"/>
          <w:sz w:val="28"/>
          <w:szCs w:val="28"/>
        </w:rPr>
      </w:pPr>
      <w:r w:rsidRPr="005C103C">
        <w:rPr>
          <w:rStyle w:val="FontStyle35"/>
          <w:sz w:val="28"/>
          <w:szCs w:val="28"/>
        </w:rPr>
        <w:t>ФАКУЛЬТЕТ ВЕТЕРИНАРНОЙ МЕДИЦИНЫ</w:t>
      </w:r>
    </w:p>
    <w:p w:rsidR="005C103C" w:rsidRDefault="005C103C" w:rsidP="006F3DCC">
      <w:pPr>
        <w:pStyle w:val="Style6"/>
        <w:widowControl/>
        <w:spacing w:line="240" w:lineRule="exact"/>
        <w:ind w:left="2374"/>
        <w:jc w:val="center"/>
        <w:rPr>
          <w:sz w:val="20"/>
          <w:szCs w:val="20"/>
        </w:rPr>
      </w:pPr>
    </w:p>
    <w:p w:rsidR="005C103C" w:rsidRDefault="005C103C" w:rsidP="006F3DCC">
      <w:pPr>
        <w:pStyle w:val="Style6"/>
        <w:widowControl/>
        <w:spacing w:before="110"/>
        <w:ind w:left="2374"/>
        <w:jc w:val="center"/>
        <w:rPr>
          <w:rStyle w:val="FontStyle26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4"/>
        <w:widowControl/>
        <w:spacing w:line="240" w:lineRule="exact"/>
        <w:jc w:val="center"/>
        <w:rPr>
          <w:sz w:val="28"/>
          <w:szCs w:val="28"/>
        </w:rPr>
      </w:pPr>
    </w:p>
    <w:p w:rsidR="005C103C" w:rsidRDefault="005C103C" w:rsidP="006F3DCC">
      <w:pPr>
        <w:pStyle w:val="Style4"/>
        <w:widowControl/>
        <w:spacing w:before="91"/>
        <w:jc w:val="center"/>
        <w:rPr>
          <w:rStyle w:val="FontStyle25"/>
          <w:sz w:val="28"/>
          <w:szCs w:val="28"/>
        </w:rPr>
      </w:pPr>
      <w:r w:rsidRPr="005C103C">
        <w:rPr>
          <w:rStyle w:val="FontStyle25"/>
          <w:sz w:val="28"/>
          <w:szCs w:val="28"/>
        </w:rPr>
        <w:t>МЕТОДИЧЕСКИЕ УКАЗАНИЯ</w:t>
      </w:r>
    </w:p>
    <w:p w:rsidR="00AD6772" w:rsidRPr="005C103C" w:rsidRDefault="00AD6772" w:rsidP="00AD6772">
      <w:pPr>
        <w:pStyle w:val="Style4"/>
        <w:widowControl/>
        <w:jc w:val="center"/>
        <w:rPr>
          <w:rStyle w:val="FontStyle25"/>
          <w:sz w:val="28"/>
          <w:szCs w:val="28"/>
        </w:rPr>
      </w:pPr>
    </w:p>
    <w:p w:rsidR="00AD6772" w:rsidRDefault="00AD6772" w:rsidP="00AD6772">
      <w:pPr>
        <w:pStyle w:val="Style5"/>
        <w:widowControl/>
        <w:spacing w:line="240" w:lineRule="auto"/>
        <w:ind w:right="497"/>
        <w:rPr>
          <w:rStyle w:val="FontStyle26"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AD6772">
        <w:rPr>
          <w:b/>
          <w:sz w:val="28"/>
          <w:szCs w:val="28"/>
        </w:rPr>
        <w:t>прохождению преддипломной практики</w:t>
      </w:r>
      <w:r>
        <w:rPr>
          <w:b/>
          <w:sz w:val="28"/>
          <w:szCs w:val="28"/>
        </w:rPr>
        <w:t xml:space="preserve"> и </w:t>
      </w:r>
      <w:r w:rsidR="005C103C" w:rsidRPr="005C103C">
        <w:rPr>
          <w:rStyle w:val="FontStyle26"/>
          <w:sz w:val="28"/>
          <w:szCs w:val="28"/>
        </w:rPr>
        <w:t xml:space="preserve">выполнению </w:t>
      </w:r>
    </w:p>
    <w:p w:rsidR="006F3DCC" w:rsidRPr="00AD6772" w:rsidRDefault="005C103C" w:rsidP="00AD6772">
      <w:pPr>
        <w:pStyle w:val="Style5"/>
        <w:widowControl/>
        <w:spacing w:line="240" w:lineRule="auto"/>
        <w:ind w:right="497"/>
        <w:rPr>
          <w:rStyle w:val="FontStyle26"/>
          <w:bCs w:val="0"/>
          <w:sz w:val="28"/>
          <w:szCs w:val="28"/>
        </w:rPr>
      </w:pPr>
      <w:r w:rsidRPr="005C103C">
        <w:rPr>
          <w:rStyle w:val="FontStyle26"/>
          <w:sz w:val="28"/>
          <w:szCs w:val="28"/>
        </w:rPr>
        <w:t>выпускной квалификационной работы</w:t>
      </w:r>
    </w:p>
    <w:p w:rsidR="005C103C" w:rsidRDefault="005C103C" w:rsidP="00AD6772">
      <w:pPr>
        <w:pStyle w:val="Style5"/>
        <w:widowControl/>
        <w:spacing w:line="240" w:lineRule="auto"/>
        <w:ind w:left="502" w:right="497"/>
        <w:rPr>
          <w:rStyle w:val="FontStyle26"/>
          <w:sz w:val="28"/>
          <w:szCs w:val="28"/>
        </w:rPr>
      </w:pPr>
      <w:r w:rsidRPr="005C103C">
        <w:rPr>
          <w:rStyle w:val="FontStyle26"/>
          <w:sz w:val="28"/>
          <w:szCs w:val="28"/>
        </w:rPr>
        <w:t>студентами факультета ветеринарной медицины</w:t>
      </w:r>
    </w:p>
    <w:p w:rsidR="00FC641C" w:rsidRPr="00FC641C" w:rsidRDefault="00FC641C" w:rsidP="00AD6772">
      <w:pPr>
        <w:pStyle w:val="Style5"/>
        <w:widowControl/>
        <w:spacing w:line="240" w:lineRule="auto"/>
        <w:ind w:left="502" w:right="497"/>
        <w:rPr>
          <w:rStyle w:val="FontStyle26"/>
          <w:b w:val="0"/>
          <w:sz w:val="28"/>
          <w:szCs w:val="28"/>
        </w:rPr>
      </w:pPr>
      <w:r w:rsidRPr="00FC641C">
        <w:rPr>
          <w:rStyle w:val="FontStyle35"/>
          <w:b/>
          <w:sz w:val="28"/>
          <w:szCs w:val="28"/>
        </w:rPr>
        <w:t>по специальности 36.05.01 Ветеринария (уровень специалитета)</w:t>
      </w:r>
    </w:p>
    <w:p w:rsidR="005C103C" w:rsidRPr="005C103C" w:rsidRDefault="005C103C" w:rsidP="00AD6772">
      <w:pPr>
        <w:pStyle w:val="Style6"/>
        <w:widowControl/>
        <w:ind w:left="2647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Default="005C103C" w:rsidP="006F3DC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5C103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5C103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5C103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5C103C" w:rsidP="00FC641C">
      <w:pPr>
        <w:pStyle w:val="Style6"/>
        <w:widowControl/>
        <w:spacing w:line="240" w:lineRule="exact"/>
        <w:rPr>
          <w:sz w:val="28"/>
          <w:szCs w:val="28"/>
        </w:rPr>
      </w:pPr>
    </w:p>
    <w:p w:rsidR="005C103C" w:rsidRPr="005C103C" w:rsidRDefault="005C103C" w:rsidP="005C103C">
      <w:pPr>
        <w:pStyle w:val="Style6"/>
        <w:widowControl/>
        <w:spacing w:line="240" w:lineRule="exact"/>
        <w:ind w:left="2647"/>
        <w:jc w:val="center"/>
        <w:rPr>
          <w:sz w:val="28"/>
          <w:szCs w:val="28"/>
        </w:rPr>
      </w:pPr>
    </w:p>
    <w:p w:rsidR="005C103C" w:rsidRPr="005C103C" w:rsidRDefault="00671DD2" w:rsidP="005C103C">
      <w:pPr>
        <w:pStyle w:val="Style6"/>
        <w:widowControl/>
        <w:spacing w:before="190"/>
        <w:jc w:val="center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Краснодар</w:t>
      </w:r>
      <w:r w:rsidR="0036210C">
        <w:rPr>
          <w:rStyle w:val="FontStyle26"/>
          <w:sz w:val="28"/>
          <w:szCs w:val="28"/>
        </w:rPr>
        <w:t>,</w:t>
      </w:r>
      <w:r>
        <w:rPr>
          <w:rStyle w:val="FontStyle26"/>
          <w:sz w:val="28"/>
          <w:szCs w:val="28"/>
        </w:rPr>
        <w:t xml:space="preserve"> 2016</w:t>
      </w:r>
    </w:p>
    <w:p w:rsidR="005C103C" w:rsidRDefault="005C103C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</w:p>
    <w:p w:rsidR="005C103C" w:rsidRDefault="005C103C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</w:p>
    <w:p w:rsidR="005C103C" w:rsidRDefault="005C103C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</w:p>
    <w:p w:rsidR="005C103C" w:rsidRDefault="005C103C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</w:p>
    <w:p w:rsidR="00D401ED" w:rsidRDefault="00621DBB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  <w:r>
        <w:rPr>
          <w:rStyle w:val="FontStyle26"/>
          <w:sz w:val="28"/>
          <w:szCs w:val="28"/>
        </w:rPr>
        <w:t>Методические указания подгото</w:t>
      </w:r>
      <w:r w:rsidR="005C103C" w:rsidRPr="005C103C">
        <w:rPr>
          <w:rStyle w:val="FontStyle26"/>
          <w:sz w:val="28"/>
          <w:szCs w:val="28"/>
        </w:rPr>
        <w:t>вили</w:t>
      </w:r>
      <w:r w:rsidR="00D401ED">
        <w:rPr>
          <w:rStyle w:val="FontStyle26"/>
          <w:sz w:val="28"/>
          <w:szCs w:val="28"/>
        </w:rPr>
        <w:t>:</w:t>
      </w:r>
      <w:r w:rsidR="005C103C" w:rsidRPr="005C103C">
        <w:rPr>
          <w:rStyle w:val="FontStyle26"/>
          <w:sz w:val="28"/>
          <w:szCs w:val="28"/>
        </w:rPr>
        <w:t xml:space="preserve"> </w:t>
      </w:r>
      <w:r w:rsidR="00D401ED">
        <w:rPr>
          <w:rStyle w:val="FontStyle26"/>
          <w:sz w:val="28"/>
          <w:szCs w:val="28"/>
        </w:rPr>
        <w:t xml:space="preserve">доцент </w:t>
      </w:r>
      <w:r w:rsidR="00274D07">
        <w:rPr>
          <w:rStyle w:val="FontStyle26"/>
          <w:sz w:val="28"/>
          <w:szCs w:val="28"/>
        </w:rPr>
        <w:t>Шевченко А.Н</w:t>
      </w:r>
      <w:r>
        <w:rPr>
          <w:rStyle w:val="FontStyle26"/>
          <w:sz w:val="28"/>
          <w:szCs w:val="28"/>
        </w:rPr>
        <w:t xml:space="preserve">., </w:t>
      </w:r>
    </w:p>
    <w:p w:rsidR="005C103C" w:rsidRDefault="00D401ED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  <w:r w:rsidRPr="005C103C">
        <w:rPr>
          <w:rStyle w:val="FontStyle26"/>
          <w:sz w:val="28"/>
          <w:szCs w:val="28"/>
        </w:rPr>
        <w:t>профессора</w:t>
      </w:r>
      <w:r w:rsidR="00EE7707">
        <w:rPr>
          <w:rStyle w:val="FontStyle26"/>
          <w:sz w:val="28"/>
          <w:szCs w:val="28"/>
        </w:rPr>
        <w:t>:</w:t>
      </w:r>
      <w:r>
        <w:rPr>
          <w:rStyle w:val="FontStyle26"/>
          <w:sz w:val="28"/>
          <w:szCs w:val="28"/>
        </w:rPr>
        <w:t xml:space="preserve"> </w:t>
      </w:r>
      <w:r w:rsidR="00621DBB">
        <w:rPr>
          <w:rStyle w:val="FontStyle26"/>
          <w:sz w:val="28"/>
          <w:szCs w:val="28"/>
        </w:rPr>
        <w:t>За</w:t>
      </w:r>
      <w:r w:rsidR="00904222">
        <w:rPr>
          <w:rStyle w:val="FontStyle26"/>
          <w:sz w:val="28"/>
          <w:szCs w:val="28"/>
        </w:rPr>
        <w:t xml:space="preserve">башта С.Н., Назаров М.В., </w:t>
      </w:r>
      <w:r w:rsidR="00AD6772">
        <w:rPr>
          <w:rStyle w:val="FontStyle26"/>
          <w:sz w:val="28"/>
          <w:szCs w:val="28"/>
        </w:rPr>
        <w:t xml:space="preserve">Шевченко А.А., </w:t>
      </w:r>
      <w:r w:rsidR="00904222">
        <w:rPr>
          <w:rStyle w:val="FontStyle26"/>
          <w:sz w:val="28"/>
          <w:szCs w:val="28"/>
        </w:rPr>
        <w:t>Хах</w:t>
      </w:r>
      <w:r w:rsidR="00621DBB">
        <w:rPr>
          <w:rStyle w:val="FontStyle26"/>
          <w:sz w:val="28"/>
          <w:szCs w:val="28"/>
        </w:rPr>
        <w:t>о</w:t>
      </w:r>
      <w:r w:rsidR="00904222">
        <w:rPr>
          <w:rStyle w:val="FontStyle26"/>
          <w:sz w:val="28"/>
          <w:szCs w:val="28"/>
        </w:rPr>
        <w:t>в</w:t>
      </w:r>
      <w:r w:rsidR="00AD6772">
        <w:rPr>
          <w:rStyle w:val="FontStyle26"/>
          <w:sz w:val="28"/>
          <w:szCs w:val="28"/>
        </w:rPr>
        <w:t xml:space="preserve"> Л.А.</w:t>
      </w:r>
    </w:p>
    <w:p w:rsidR="005C103C" w:rsidRPr="005C103C" w:rsidRDefault="005C103C" w:rsidP="005C103C">
      <w:pPr>
        <w:pStyle w:val="Style7"/>
        <w:widowControl/>
        <w:spacing w:before="106"/>
        <w:rPr>
          <w:rStyle w:val="FontStyle26"/>
          <w:sz w:val="28"/>
          <w:szCs w:val="28"/>
        </w:rPr>
      </w:pPr>
    </w:p>
    <w:p w:rsidR="005C103C" w:rsidRDefault="005C103C" w:rsidP="005C103C">
      <w:pPr>
        <w:pStyle w:val="Style7"/>
        <w:widowControl/>
        <w:spacing w:before="86" w:line="240" w:lineRule="auto"/>
        <w:rPr>
          <w:rStyle w:val="FontStyle26"/>
          <w:sz w:val="28"/>
          <w:szCs w:val="28"/>
        </w:rPr>
      </w:pPr>
      <w:r w:rsidRPr="005C103C">
        <w:rPr>
          <w:rStyle w:val="FontStyle26"/>
          <w:sz w:val="28"/>
          <w:szCs w:val="28"/>
        </w:rPr>
        <w:t>Р</w:t>
      </w:r>
      <w:r w:rsidR="00E10538">
        <w:rPr>
          <w:rStyle w:val="FontStyle26"/>
          <w:sz w:val="28"/>
          <w:szCs w:val="28"/>
        </w:rPr>
        <w:t xml:space="preserve">ецензент: </w:t>
      </w:r>
      <w:r w:rsidR="00305153">
        <w:rPr>
          <w:rStyle w:val="FontStyle26"/>
          <w:sz w:val="28"/>
          <w:szCs w:val="28"/>
        </w:rPr>
        <w:t>профессор Шантыз А.Ю.</w:t>
      </w:r>
    </w:p>
    <w:p w:rsidR="005C103C" w:rsidRDefault="005C103C" w:rsidP="005C103C">
      <w:pPr>
        <w:pStyle w:val="Style7"/>
        <w:widowControl/>
        <w:spacing w:before="86" w:line="240" w:lineRule="auto"/>
        <w:rPr>
          <w:rStyle w:val="FontStyle26"/>
          <w:sz w:val="28"/>
          <w:szCs w:val="28"/>
        </w:rPr>
      </w:pPr>
    </w:p>
    <w:p w:rsidR="005C103C" w:rsidRDefault="005C103C" w:rsidP="005C103C">
      <w:pPr>
        <w:pStyle w:val="Style7"/>
        <w:widowControl/>
        <w:spacing w:before="86" w:line="240" w:lineRule="auto"/>
        <w:rPr>
          <w:rStyle w:val="FontStyle26"/>
          <w:sz w:val="28"/>
          <w:szCs w:val="28"/>
        </w:rPr>
      </w:pPr>
    </w:p>
    <w:p w:rsidR="005C103C" w:rsidRPr="005C103C" w:rsidRDefault="005C103C" w:rsidP="005C103C">
      <w:pPr>
        <w:pStyle w:val="Style7"/>
        <w:widowControl/>
        <w:spacing w:before="86" w:line="240" w:lineRule="auto"/>
        <w:rPr>
          <w:rStyle w:val="FontStyle26"/>
          <w:sz w:val="28"/>
          <w:szCs w:val="28"/>
        </w:rPr>
      </w:pPr>
    </w:p>
    <w:p w:rsidR="005C103C" w:rsidRPr="005C103C" w:rsidRDefault="005C103C" w:rsidP="005C103C">
      <w:pPr>
        <w:pStyle w:val="Style7"/>
        <w:widowControl/>
        <w:spacing w:before="24" w:line="334" w:lineRule="exact"/>
        <w:ind w:right="-2"/>
        <w:rPr>
          <w:rStyle w:val="FontStyle26"/>
          <w:sz w:val="28"/>
          <w:szCs w:val="28"/>
        </w:rPr>
      </w:pPr>
      <w:r w:rsidRPr="005C103C">
        <w:rPr>
          <w:rStyle w:val="FontStyle26"/>
          <w:sz w:val="28"/>
          <w:szCs w:val="28"/>
        </w:rPr>
        <w:t>Методические указания рассмотрены и утверждены на заседании мет</w:t>
      </w:r>
      <w:r w:rsidRPr="005C103C">
        <w:rPr>
          <w:rStyle w:val="FontStyle26"/>
          <w:sz w:val="28"/>
          <w:szCs w:val="28"/>
        </w:rPr>
        <w:t>о</w:t>
      </w:r>
      <w:r w:rsidRPr="005C103C">
        <w:rPr>
          <w:rStyle w:val="FontStyle26"/>
          <w:sz w:val="28"/>
          <w:szCs w:val="28"/>
        </w:rPr>
        <w:t>диче</w:t>
      </w:r>
      <w:r w:rsidRPr="005C103C">
        <w:rPr>
          <w:rStyle w:val="FontStyle26"/>
          <w:sz w:val="28"/>
          <w:szCs w:val="28"/>
        </w:rPr>
        <w:softHyphen/>
        <w:t>ской комиссии факул</w:t>
      </w:r>
      <w:r w:rsidR="00D31346">
        <w:rPr>
          <w:rStyle w:val="FontStyle26"/>
          <w:sz w:val="28"/>
          <w:szCs w:val="28"/>
        </w:rPr>
        <w:t>ьтета ветеринарной медицины «  »           2016 г. протокол №</w:t>
      </w:r>
    </w:p>
    <w:p w:rsidR="002267C9" w:rsidRDefault="002267C9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5C103C" w:rsidRDefault="005C103C"/>
    <w:p w:rsidR="00F4247C" w:rsidRDefault="00F4247C"/>
    <w:p w:rsidR="00F4247C" w:rsidRDefault="00F4247C"/>
    <w:p w:rsidR="00F4247C" w:rsidRDefault="00F4247C"/>
    <w:p w:rsidR="006F3DCC" w:rsidRDefault="006F3DCC"/>
    <w:p w:rsidR="006F3DCC" w:rsidRDefault="006F3DCC"/>
    <w:p w:rsidR="00D401ED" w:rsidRDefault="00D401ED"/>
    <w:p w:rsidR="005C103C" w:rsidRDefault="005C103C"/>
    <w:p w:rsidR="00BB7B2F" w:rsidRDefault="00BB7B2F"/>
    <w:p w:rsidR="005C103C" w:rsidRDefault="005C103C" w:rsidP="005C1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03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C103C" w:rsidRDefault="005C103C" w:rsidP="005C1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35A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выполнения квалификационной работы в подготовке 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ветеринарных врачей……………………………………………</w:t>
      </w:r>
      <w:r w:rsidR="0003635A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</w:t>
      </w:r>
      <w:r w:rsidR="00EE7707">
        <w:rPr>
          <w:rFonts w:ascii="Times New Roman" w:hAnsi="Times New Roman" w:cs="Times New Roman"/>
          <w:sz w:val="28"/>
          <w:szCs w:val="28"/>
        </w:rPr>
        <w:t xml:space="preserve">выпускной </w:t>
      </w:r>
      <w:r>
        <w:rPr>
          <w:rFonts w:ascii="Times New Roman" w:hAnsi="Times New Roman" w:cs="Times New Roman"/>
          <w:sz w:val="28"/>
          <w:szCs w:val="28"/>
        </w:rPr>
        <w:t>квалификационной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работе……………………………………………………………………….….5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оформления выпускной квалификационной раб</w:t>
      </w:r>
      <w:r w:rsidR="00D570AC">
        <w:rPr>
          <w:rFonts w:ascii="Times New Roman" w:hAnsi="Times New Roman" w:cs="Times New Roman"/>
          <w:sz w:val="28"/>
          <w:szCs w:val="28"/>
        </w:rPr>
        <w:t>оты……………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оформления выпускной квалификационной работы……………..13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представления к защите квалификационной работы………….…16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1………………………………………………………………....18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2………………………………………………………………….24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3………………………………………………………………….25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4………………………………………………………………….26</w:t>
      </w: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628F" w:rsidRDefault="0048628F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03C" w:rsidRDefault="005C103C" w:rsidP="005C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2F4D" w:rsidRPr="00DA0C9B" w:rsidRDefault="00E13DE3" w:rsidP="009B04AC">
      <w:pPr>
        <w:pStyle w:val="Style12"/>
        <w:widowControl/>
        <w:spacing w:line="240" w:lineRule="auto"/>
        <w:ind w:left="768" w:right="857"/>
        <w:rPr>
          <w:rStyle w:val="FontStyle35"/>
          <w:sz w:val="24"/>
          <w:szCs w:val="24"/>
        </w:rPr>
      </w:pPr>
      <w:r w:rsidRPr="00DA0C9B">
        <w:rPr>
          <w:rStyle w:val="FontStyle26"/>
          <w:sz w:val="24"/>
          <w:szCs w:val="24"/>
        </w:rPr>
        <w:lastRenderedPageBreak/>
        <w:t xml:space="preserve">Значение выполнения квалификационной работы </w:t>
      </w:r>
      <w:r w:rsidRPr="001B77B7">
        <w:rPr>
          <w:rStyle w:val="FontStyle35"/>
          <w:b/>
          <w:sz w:val="24"/>
          <w:szCs w:val="24"/>
        </w:rPr>
        <w:t>в подготовке</w:t>
      </w:r>
      <w:r w:rsidRPr="00DA0C9B">
        <w:rPr>
          <w:rStyle w:val="FontStyle35"/>
          <w:sz w:val="24"/>
          <w:szCs w:val="24"/>
        </w:rPr>
        <w:t xml:space="preserve"> </w:t>
      </w:r>
    </w:p>
    <w:p w:rsidR="00E13DE3" w:rsidRDefault="00E13DE3" w:rsidP="009B04AC">
      <w:pPr>
        <w:pStyle w:val="Style12"/>
        <w:widowControl/>
        <w:spacing w:line="240" w:lineRule="auto"/>
        <w:ind w:left="768" w:right="857"/>
        <w:rPr>
          <w:rStyle w:val="FontStyle26"/>
          <w:sz w:val="24"/>
          <w:szCs w:val="24"/>
        </w:rPr>
      </w:pPr>
      <w:r w:rsidRPr="00DA0C9B">
        <w:rPr>
          <w:rStyle w:val="FontStyle26"/>
          <w:sz w:val="24"/>
          <w:szCs w:val="24"/>
        </w:rPr>
        <w:t>ветеринарных врачей</w:t>
      </w:r>
    </w:p>
    <w:p w:rsidR="003B6B40" w:rsidRPr="00DA0C9B" w:rsidRDefault="003B6B40" w:rsidP="009B04AC">
      <w:pPr>
        <w:pStyle w:val="Style12"/>
        <w:widowControl/>
        <w:spacing w:line="240" w:lineRule="auto"/>
        <w:ind w:left="768" w:right="857"/>
        <w:rPr>
          <w:rStyle w:val="FontStyle26"/>
          <w:sz w:val="24"/>
          <w:szCs w:val="24"/>
        </w:rPr>
      </w:pPr>
    </w:p>
    <w:p w:rsidR="00E13DE3" w:rsidRPr="00E13DE3" w:rsidRDefault="00A20485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E13DE3">
        <w:rPr>
          <w:rStyle w:val="FontStyle35"/>
          <w:sz w:val="24"/>
          <w:szCs w:val="24"/>
        </w:rPr>
        <w:t xml:space="preserve">В связи с </w:t>
      </w:r>
      <w:r w:rsidR="003B7ECF">
        <w:rPr>
          <w:rStyle w:val="FontStyle35"/>
          <w:sz w:val="24"/>
          <w:szCs w:val="24"/>
        </w:rPr>
        <w:t>интенсивным развитием животноводства</w:t>
      </w:r>
      <w:r w:rsidR="00E16D09">
        <w:rPr>
          <w:rStyle w:val="FontStyle35"/>
          <w:sz w:val="24"/>
          <w:szCs w:val="24"/>
        </w:rPr>
        <w:t>,</w:t>
      </w:r>
      <w:r w:rsidR="00E13DE3" w:rsidRPr="00E13DE3">
        <w:rPr>
          <w:rStyle w:val="FontStyle35"/>
          <w:sz w:val="24"/>
          <w:szCs w:val="24"/>
        </w:rPr>
        <w:t xml:space="preserve"> его разнообразными формами собственности возрастают требования к подготовке ветеринарных врачей, способных пр</w:t>
      </w:r>
      <w:r w:rsidR="00E13DE3" w:rsidRPr="00E13DE3">
        <w:rPr>
          <w:rStyle w:val="FontStyle35"/>
          <w:sz w:val="24"/>
          <w:szCs w:val="24"/>
        </w:rPr>
        <w:t>а</w:t>
      </w:r>
      <w:r w:rsidR="00E13DE3" w:rsidRPr="00E13DE3">
        <w:rPr>
          <w:rStyle w:val="FontStyle35"/>
          <w:sz w:val="24"/>
          <w:szCs w:val="24"/>
        </w:rPr>
        <w:t>вильно ориентироваться в любых производственных ситуациях</w:t>
      </w:r>
      <w:r>
        <w:rPr>
          <w:rStyle w:val="FontStyle35"/>
          <w:sz w:val="24"/>
          <w:szCs w:val="24"/>
        </w:rPr>
        <w:t>, а также с утверждением федерального государственного образовательного стандарта высшего образования по сп</w:t>
      </w:r>
      <w:r>
        <w:rPr>
          <w:rStyle w:val="FontStyle35"/>
          <w:sz w:val="24"/>
          <w:szCs w:val="24"/>
        </w:rPr>
        <w:t>е</w:t>
      </w:r>
      <w:r>
        <w:rPr>
          <w:rStyle w:val="FontStyle35"/>
          <w:sz w:val="24"/>
          <w:szCs w:val="24"/>
        </w:rPr>
        <w:t>циальности 36.05.01 Ветеринария (уровень специалитета) от 03.09.2015 г. №</w:t>
      </w:r>
      <w:r w:rsidR="007C7978">
        <w:rPr>
          <w:rStyle w:val="FontStyle35"/>
          <w:sz w:val="24"/>
          <w:szCs w:val="24"/>
        </w:rPr>
        <w:t xml:space="preserve"> </w:t>
      </w:r>
      <w:r>
        <w:rPr>
          <w:rStyle w:val="FontStyle35"/>
          <w:sz w:val="24"/>
          <w:szCs w:val="24"/>
        </w:rPr>
        <w:t>962, зарег</w:t>
      </w:r>
      <w:r>
        <w:rPr>
          <w:rStyle w:val="FontStyle35"/>
          <w:sz w:val="24"/>
          <w:szCs w:val="24"/>
        </w:rPr>
        <w:t>и</w:t>
      </w:r>
      <w:r>
        <w:rPr>
          <w:rStyle w:val="FontStyle35"/>
          <w:sz w:val="24"/>
          <w:szCs w:val="24"/>
        </w:rPr>
        <w:t>стрированный в Министерстве юстиции РФ № 39105 от 02.09.2015 г.</w:t>
      </w:r>
    </w:p>
    <w:p w:rsidR="00944C04" w:rsidRDefault="007D7C43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E13DE3">
        <w:rPr>
          <w:rStyle w:val="FontStyle35"/>
          <w:sz w:val="24"/>
          <w:szCs w:val="24"/>
        </w:rPr>
        <w:t>Деятельность ветеринарног</w:t>
      </w:r>
      <w:r w:rsidR="009E708F">
        <w:rPr>
          <w:rStyle w:val="FontStyle35"/>
          <w:sz w:val="24"/>
          <w:szCs w:val="24"/>
        </w:rPr>
        <w:t xml:space="preserve">о врача на </w:t>
      </w:r>
      <w:r w:rsidR="00E13DE3" w:rsidRPr="00E13DE3">
        <w:rPr>
          <w:rStyle w:val="FontStyle35"/>
          <w:sz w:val="24"/>
          <w:szCs w:val="24"/>
        </w:rPr>
        <w:t>любом участке ветеринарной службы дол</w:t>
      </w:r>
      <w:r w:rsidR="00E13DE3" w:rsidRPr="00E13DE3">
        <w:rPr>
          <w:rStyle w:val="FontStyle35"/>
          <w:sz w:val="24"/>
          <w:szCs w:val="24"/>
        </w:rPr>
        <w:t>ж</w:t>
      </w:r>
      <w:r w:rsidR="00E13DE3" w:rsidRPr="00E13DE3">
        <w:rPr>
          <w:rStyle w:val="FontStyle35"/>
          <w:sz w:val="24"/>
          <w:szCs w:val="24"/>
        </w:rPr>
        <w:t>на иметь творческий характер, быть связанной с постоянным поиском и внедрени</w:t>
      </w:r>
      <w:r w:rsidR="00E13DE3" w:rsidRPr="00E13DE3">
        <w:rPr>
          <w:rStyle w:val="FontStyle35"/>
          <w:sz w:val="24"/>
          <w:szCs w:val="24"/>
        </w:rPr>
        <w:softHyphen/>
        <w:t>ем н</w:t>
      </w:r>
      <w:r w:rsidR="00E13DE3" w:rsidRPr="00E13DE3">
        <w:rPr>
          <w:rStyle w:val="FontStyle35"/>
          <w:sz w:val="24"/>
          <w:szCs w:val="24"/>
        </w:rPr>
        <w:t>о</w:t>
      </w:r>
      <w:r w:rsidR="00E13DE3" w:rsidRPr="00E13DE3">
        <w:rPr>
          <w:rStyle w:val="FontStyle35"/>
          <w:sz w:val="24"/>
          <w:szCs w:val="24"/>
        </w:rPr>
        <w:t>вых и эффективных организационных, диагностических и лечебно-профилактических м</w:t>
      </w:r>
      <w:r w:rsidR="00E13DE3" w:rsidRPr="00E13DE3">
        <w:rPr>
          <w:rStyle w:val="FontStyle35"/>
          <w:sz w:val="24"/>
          <w:szCs w:val="24"/>
        </w:rPr>
        <w:t>е</w:t>
      </w:r>
      <w:r w:rsidR="00E13DE3" w:rsidRPr="00E13DE3">
        <w:rPr>
          <w:rStyle w:val="FontStyle35"/>
          <w:sz w:val="24"/>
          <w:szCs w:val="24"/>
        </w:rPr>
        <w:t>роприятий.</w:t>
      </w:r>
    </w:p>
    <w:p w:rsidR="00E13DE3" w:rsidRPr="00E13DE3" w:rsidRDefault="00E13DE3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 w:rsidRPr="00E13DE3">
        <w:rPr>
          <w:rStyle w:val="FontStyle35"/>
          <w:sz w:val="24"/>
          <w:szCs w:val="24"/>
        </w:rPr>
        <w:t xml:space="preserve">Чтобы стать высококвалифицированным ветеринарным врачом, в полной мере </w:t>
      </w:r>
      <w:r w:rsidRPr="00E13DE3">
        <w:rPr>
          <w:rStyle w:val="FontStyle27"/>
          <w:sz w:val="24"/>
          <w:szCs w:val="24"/>
        </w:rPr>
        <w:t>о</w:t>
      </w:r>
      <w:r w:rsidRPr="00E13DE3">
        <w:rPr>
          <w:rStyle w:val="FontStyle27"/>
          <w:sz w:val="24"/>
          <w:szCs w:val="24"/>
        </w:rPr>
        <w:t>т</w:t>
      </w:r>
      <w:r w:rsidRPr="00E13DE3">
        <w:rPr>
          <w:rStyle w:val="FontStyle27"/>
          <w:sz w:val="24"/>
          <w:szCs w:val="24"/>
        </w:rPr>
        <w:t>ве</w:t>
      </w:r>
      <w:r w:rsidR="009D5A1F">
        <w:rPr>
          <w:rStyle w:val="FontStyle27"/>
          <w:sz w:val="24"/>
          <w:szCs w:val="24"/>
        </w:rPr>
        <w:t>чает</w:t>
      </w:r>
      <w:r w:rsidRPr="00E13DE3">
        <w:rPr>
          <w:rStyle w:val="FontStyle27"/>
          <w:sz w:val="24"/>
          <w:szCs w:val="24"/>
        </w:rPr>
        <w:t xml:space="preserve"> </w:t>
      </w:r>
      <w:r w:rsidRPr="00E13DE3">
        <w:rPr>
          <w:rStyle w:val="FontStyle35"/>
          <w:sz w:val="24"/>
          <w:szCs w:val="24"/>
        </w:rPr>
        <w:t>современным требованиям, необходимо во время обучения принимать ак</w:t>
      </w:r>
      <w:r w:rsidRPr="00E13DE3">
        <w:rPr>
          <w:rStyle w:val="FontStyle35"/>
          <w:sz w:val="24"/>
          <w:szCs w:val="24"/>
        </w:rPr>
        <w:softHyphen/>
        <w:t>тивное участие в научно-исследовательской работе, проводимой на кафедрах факульте</w:t>
      </w:r>
      <w:r w:rsidRPr="00E13DE3">
        <w:rPr>
          <w:rStyle w:val="FontStyle35"/>
          <w:sz w:val="24"/>
          <w:szCs w:val="24"/>
        </w:rPr>
        <w:softHyphen/>
        <w:t>та. Лог</w:t>
      </w:r>
      <w:r w:rsidRPr="00E13DE3">
        <w:rPr>
          <w:rStyle w:val="FontStyle35"/>
          <w:sz w:val="24"/>
          <w:szCs w:val="24"/>
        </w:rPr>
        <w:t>и</w:t>
      </w:r>
      <w:r w:rsidRPr="00E13DE3">
        <w:rPr>
          <w:rStyle w:val="FontStyle35"/>
          <w:sz w:val="24"/>
          <w:szCs w:val="24"/>
        </w:rPr>
        <w:t xml:space="preserve">ческим завершением научно-исследовательской работы является оформление и защита </w:t>
      </w:r>
      <w:r w:rsidR="006A02E2">
        <w:rPr>
          <w:rStyle w:val="FontStyle35"/>
          <w:sz w:val="24"/>
          <w:szCs w:val="24"/>
        </w:rPr>
        <w:t xml:space="preserve">выпускной </w:t>
      </w:r>
      <w:r w:rsidRPr="00E13DE3">
        <w:rPr>
          <w:rStyle w:val="FontStyle35"/>
          <w:sz w:val="24"/>
          <w:szCs w:val="24"/>
        </w:rPr>
        <w:t>квалификационной работы перед комиссией ГАК.</w:t>
      </w:r>
    </w:p>
    <w:p w:rsidR="00E13DE3" w:rsidRPr="00E13DE3" w:rsidRDefault="007D7C43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E13DE3">
        <w:rPr>
          <w:rStyle w:val="FontStyle35"/>
          <w:sz w:val="24"/>
          <w:szCs w:val="24"/>
        </w:rPr>
        <w:t xml:space="preserve">Выбор темы </w:t>
      </w:r>
      <w:r w:rsidR="006A02E2">
        <w:rPr>
          <w:rStyle w:val="FontStyle35"/>
          <w:sz w:val="24"/>
          <w:szCs w:val="24"/>
        </w:rPr>
        <w:t xml:space="preserve">выпускной </w:t>
      </w:r>
      <w:r w:rsidR="00E13DE3" w:rsidRPr="00E13DE3">
        <w:rPr>
          <w:rStyle w:val="FontStyle35"/>
          <w:sz w:val="24"/>
          <w:szCs w:val="24"/>
        </w:rPr>
        <w:t>квалификационной работы предопределяется ее актуал</w:t>
      </w:r>
      <w:r w:rsidR="00E13DE3" w:rsidRPr="00E13DE3">
        <w:rPr>
          <w:rStyle w:val="FontStyle35"/>
          <w:sz w:val="24"/>
          <w:szCs w:val="24"/>
        </w:rPr>
        <w:t>ь</w:t>
      </w:r>
      <w:r w:rsidR="00E13DE3" w:rsidRPr="00E13DE3">
        <w:rPr>
          <w:rStyle w:val="FontStyle35"/>
          <w:sz w:val="24"/>
          <w:szCs w:val="24"/>
        </w:rPr>
        <w:t>ностью для производства с учетом плана научно-исследовательской работы кафедры</w:t>
      </w:r>
      <w:r w:rsidR="009D5A1F">
        <w:rPr>
          <w:rStyle w:val="FontStyle35"/>
          <w:sz w:val="24"/>
          <w:szCs w:val="24"/>
        </w:rPr>
        <w:t>.</w:t>
      </w:r>
      <w:r w:rsidR="00E13DE3" w:rsidRPr="00E13DE3">
        <w:rPr>
          <w:rStyle w:val="FontStyle35"/>
          <w:sz w:val="24"/>
          <w:szCs w:val="24"/>
        </w:rPr>
        <w:t xml:space="preserve"> В</w:t>
      </w:r>
      <w:r w:rsidR="00E13DE3" w:rsidRPr="00E13DE3">
        <w:rPr>
          <w:rStyle w:val="FontStyle35"/>
          <w:sz w:val="24"/>
          <w:szCs w:val="24"/>
        </w:rPr>
        <w:t>ы</w:t>
      </w:r>
      <w:r w:rsidR="00E13DE3" w:rsidRPr="00E13DE3">
        <w:rPr>
          <w:rStyle w:val="FontStyle35"/>
          <w:sz w:val="24"/>
          <w:szCs w:val="24"/>
        </w:rPr>
        <w:t>пускная квалификационная работа может быть аналитического характера или выполне</w:t>
      </w:r>
      <w:r w:rsidR="00E13DE3" w:rsidRPr="00E13DE3">
        <w:rPr>
          <w:rStyle w:val="FontStyle35"/>
          <w:sz w:val="24"/>
          <w:szCs w:val="24"/>
        </w:rPr>
        <w:t>н</w:t>
      </w:r>
      <w:r w:rsidR="00E13DE3" w:rsidRPr="00E13DE3">
        <w:rPr>
          <w:rStyle w:val="FontStyle35"/>
          <w:sz w:val="24"/>
          <w:szCs w:val="24"/>
        </w:rPr>
        <w:t>ная на экспериментальном либо клиническом материале.</w:t>
      </w:r>
    </w:p>
    <w:p w:rsidR="00E13DE3" w:rsidRPr="00E13DE3" w:rsidRDefault="007D7C43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E13DE3">
        <w:rPr>
          <w:rStyle w:val="FontStyle35"/>
          <w:sz w:val="24"/>
          <w:szCs w:val="24"/>
        </w:rPr>
        <w:t xml:space="preserve">Проведение научных исследований, обработка и анализ экспериментальных и опытных данных, сделанные выводы и практические предложения </w:t>
      </w:r>
      <w:r w:rsidR="00E13DE3" w:rsidRPr="00E13DE3">
        <w:rPr>
          <w:rStyle w:val="FontStyle25"/>
          <w:b w:val="0"/>
          <w:sz w:val="24"/>
          <w:szCs w:val="24"/>
        </w:rPr>
        <w:t xml:space="preserve">формируют </w:t>
      </w:r>
      <w:r w:rsidR="00E13DE3" w:rsidRPr="00E13DE3">
        <w:rPr>
          <w:rStyle w:val="FontStyle35"/>
          <w:sz w:val="24"/>
          <w:szCs w:val="24"/>
        </w:rPr>
        <w:t>у буду</w:t>
      </w:r>
      <w:r w:rsidR="00E13DE3" w:rsidRPr="00E13DE3">
        <w:rPr>
          <w:rStyle w:val="FontStyle35"/>
          <w:sz w:val="24"/>
          <w:szCs w:val="24"/>
        </w:rPr>
        <w:softHyphen/>
        <w:t xml:space="preserve">щих специалистов навыки творческого подхода к решению </w:t>
      </w:r>
      <w:r w:rsidR="00E13DE3" w:rsidRPr="00E13DE3">
        <w:rPr>
          <w:rStyle w:val="FontStyle25"/>
          <w:b w:val="0"/>
          <w:sz w:val="24"/>
          <w:szCs w:val="24"/>
        </w:rPr>
        <w:t xml:space="preserve">практических </w:t>
      </w:r>
      <w:r w:rsidR="00E13DE3" w:rsidRPr="00E13DE3">
        <w:rPr>
          <w:rStyle w:val="FontStyle35"/>
          <w:sz w:val="24"/>
          <w:szCs w:val="24"/>
        </w:rPr>
        <w:t>задач и учат сам</w:t>
      </w:r>
      <w:r w:rsidR="00E13DE3" w:rsidRPr="00E13DE3">
        <w:rPr>
          <w:rStyle w:val="FontStyle35"/>
          <w:sz w:val="24"/>
          <w:szCs w:val="24"/>
        </w:rPr>
        <w:t>о</w:t>
      </w:r>
      <w:r w:rsidR="00E13DE3" w:rsidRPr="00E13DE3">
        <w:rPr>
          <w:rStyle w:val="FontStyle35"/>
          <w:sz w:val="24"/>
          <w:szCs w:val="24"/>
        </w:rPr>
        <w:t>стоятельно решать производственные и научно-исследовательские вопросы. Защи</w:t>
      </w:r>
      <w:r w:rsidR="00E13DE3" w:rsidRPr="00E13DE3">
        <w:rPr>
          <w:rStyle w:val="FontStyle35"/>
          <w:sz w:val="24"/>
          <w:szCs w:val="24"/>
        </w:rPr>
        <w:softHyphen/>
        <w:t xml:space="preserve">та </w:t>
      </w:r>
      <w:r w:rsidR="00017BB8">
        <w:rPr>
          <w:rStyle w:val="FontStyle35"/>
          <w:sz w:val="24"/>
          <w:szCs w:val="24"/>
        </w:rPr>
        <w:t>в</w:t>
      </w:r>
      <w:r w:rsidR="00017BB8">
        <w:rPr>
          <w:rStyle w:val="FontStyle35"/>
          <w:sz w:val="24"/>
          <w:szCs w:val="24"/>
        </w:rPr>
        <w:t>ы</w:t>
      </w:r>
      <w:r w:rsidR="00017BB8">
        <w:rPr>
          <w:rStyle w:val="FontStyle35"/>
          <w:sz w:val="24"/>
          <w:szCs w:val="24"/>
        </w:rPr>
        <w:t xml:space="preserve">пускной </w:t>
      </w:r>
      <w:r w:rsidR="00E13DE3" w:rsidRPr="00E13DE3">
        <w:rPr>
          <w:rStyle w:val="FontStyle35"/>
          <w:sz w:val="24"/>
          <w:szCs w:val="24"/>
        </w:rPr>
        <w:t>квалификационной работы перед Государственной аттестационной комиссией спо</w:t>
      </w:r>
      <w:r w:rsidR="00E13DE3" w:rsidRPr="00E13DE3">
        <w:rPr>
          <w:rStyle w:val="FontStyle35"/>
          <w:sz w:val="24"/>
          <w:szCs w:val="24"/>
        </w:rPr>
        <w:softHyphen/>
        <w:t>собствует приобретению навыков публичной защиты и отстаивания своей точки зр</w:t>
      </w:r>
      <w:r w:rsidR="00E13DE3" w:rsidRPr="00E13DE3">
        <w:rPr>
          <w:rStyle w:val="FontStyle35"/>
          <w:sz w:val="24"/>
          <w:szCs w:val="24"/>
        </w:rPr>
        <w:t>е</w:t>
      </w:r>
      <w:r w:rsidR="00E13DE3" w:rsidRPr="00E13DE3">
        <w:rPr>
          <w:rStyle w:val="FontStyle35"/>
          <w:sz w:val="24"/>
          <w:szCs w:val="24"/>
        </w:rPr>
        <w:t>ния в будущем.</w:t>
      </w:r>
    </w:p>
    <w:p w:rsidR="00E13DE3" w:rsidRDefault="007D7C43" w:rsidP="00944C04">
      <w:pPr>
        <w:pStyle w:val="Style13"/>
        <w:widowControl/>
        <w:spacing w:line="240" w:lineRule="auto"/>
        <w:ind w:firstLine="709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E13DE3">
        <w:rPr>
          <w:rStyle w:val="FontStyle35"/>
          <w:sz w:val="24"/>
          <w:szCs w:val="24"/>
        </w:rPr>
        <w:t xml:space="preserve">Для выпускника, имеющего склонность к науке, выполнение </w:t>
      </w:r>
      <w:r w:rsidR="00516F07">
        <w:rPr>
          <w:rStyle w:val="FontStyle35"/>
          <w:sz w:val="24"/>
          <w:szCs w:val="24"/>
        </w:rPr>
        <w:t xml:space="preserve">выпускной </w:t>
      </w:r>
      <w:r w:rsidR="00E13DE3" w:rsidRPr="00E13DE3">
        <w:rPr>
          <w:rStyle w:val="FontStyle35"/>
          <w:sz w:val="24"/>
          <w:szCs w:val="24"/>
        </w:rPr>
        <w:t>квалиф</w:t>
      </w:r>
      <w:r w:rsidR="00E13DE3" w:rsidRPr="00E13DE3">
        <w:rPr>
          <w:rStyle w:val="FontStyle35"/>
          <w:sz w:val="24"/>
          <w:szCs w:val="24"/>
        </w:rPr>
        <w:t>и</w:t>
      </w:r>
      <w:r w:rsidR="00E13DE3" w:rsidRPr="00E13DE3">
        <w:rPr>
          <w:rStyle w:val="FontStyle35"/>
          <w:sz w:val="24"/>
          <w:szCs w:val="24"/>
        </w:rPr>
        <w:t>кационной работы является первой, очень важной ступенькой дальнейшего научного ро</w:t>
      </w:r>
      <w:r w:rsidR="00E13DE3" w:rsidRPr="00E13DE3">
        <w:rPr>
          <w:rStyle w:val="FontStyle35"/>
          <w:sz w:val="24"/>
          <w:szCs w:val="24"/>
        </w:rPr>
        <w:t>с</w:t>
      </w:r>
      <w:r w:rsidR="00E13DE3" w:rsidRPr="00E13DE3">
        <w:rPr>
          <w:rStyle w:val="FontStyle35"/>
          <w:sz w:val="24"/>
          <w:szCs w:val="24"/>
        </w:rPr>
        <w:t>та. Защи</w:t>
      </w:r>
      <w:r w:rsidR="00E13DE3" w:rsidRPr="00E13DE3">
        <w:rPr>
          <w:rStyle w:val="FontStyle35"/>
          <w:sz w:val="24"/>
          <w:szCs w:val="24"/>
        </w:rPr>
        <w:softHyphen/>
        <w:t>та её на ГАК позволяет всесторонне выявить научно-производственную зрелость буду</w:t>
      </w:r>
      <w:r w:rsidR="00E13DE3" w:rsidRPr="00E13DE3">
        <w:rPr>
          <w:rStyle w:val="FontStyle35"/>
          <w:sz w:val="24"/>
          <w:szCs w:val="24"/>
        </w:rPr>
        <w:softHyphen/>
        <w:t>щего специалиста, его умение анализировать и применять знания на производстве.</w:t>
      </w:r>
    </w:p>
    <w:p w:rsidR="00DA42D4" w:rsidRPr="009A4D12" w:rsidRDefault="00DA42D4" w:rsidP="00944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133D0">
        <w:rPr>
          <w:rFonts w:ascii="Times New Roman" w:hAnsi="Times New Roman"/>
          <w:color w:val="000000"/>
          <w:sz w:val="24"/>
          <w:szCs w:val="24"/>
        </w:rPr>
        <w:t xml:space="preserve">Выпускник, освоивший программу специалитета, должен обладать следующими </w:t>
      </w:r>
      <w:r w:rsidRPr="009A4D12">
        <w:rPr>
          <w:rFonts w:ascii="Times New Roman" w:hAnsi="Times New Roman"/>
          <w:b/>
          <w:color w:val="000000"/>
          <w:sz w:val="24"/>
          <w:szCs w:val="24"/>
        </w:rPr>
        <w:t>общекультурными компетенциями:</w:t>
      </w:r>
    </w:p>
    <w:p w:rsidR="00DA42D4" w:rsidRPr="002133D0" w:rsidRDefault="00DA42D4" w:rsidP="00944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способностью к абстрактному мышлению, анализу, синтезу (ОК-1);</w:t>
      </w:r>
    </w:p>
    <w:p w:rsidR="00DA42D4" w:rsidRPr="002133D0" w:rsidRDefault="00DA42D4" w:rsidP="00944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готовностью действовать в нестандартных ситуациях, нести социальную, этич</w:t>
      </w:r>
      <w:r w:rsidRPr="002133D0">
        <w:rPr>
          <w:rFonts w:ascii="Times New Roman" w:hAnsi="Times New Roman"/>
          <w:color w:val="000000"/>
          <w:sz w:val="24"/>
          <w:szCs w:val="24"/>
        </w:rPr>
        <w:t>е</w:t>
      </w:r>
      <w:r w:rsidRPr="002133D0">
        <w:rPr>
          <w:rFonts w:ascii="Times New Roman" w:hAnsi="Times New Roman"/>
          <w:color w:val="000000"/>
          <w:sz w:val="24"/>
          <w:szCs w:val="24"/>
        </w:rPr>
        <w:t>скую и правовую ответственность за принятые решения (ОК-2);</w:t>
      </w:r>
    </w:p>
    <w:p w:rsidR="00DA42D4" w:rsidRDefault="00DA42D4" w:rsidP="00944C0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готовностью к саморазвитию, самореализации, самообразованию, использованию творческого потенциала (ОК-3);</w:t>
      </w:r>
    </w:p>
    <w:p w:rsidR="009A4D12" w:rsidRPr="002133D0" w:rsidRDefault="009A4D12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способностью использовать основы экономических знаний при оценке эффективности результатов деятельности в различных сферах (ОК-5);</w:t>
      </w:r>
    </w:p>
    <w:p w:rsidR="009A4D12" w:rsidRPr="002133D0" w:rsidRDefault="009A4D12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способностью к самоорган</w:t>
      </w:r>
      <w:r>
        <w:rPr>
          <w:rFonts w:ascii="Times New Roman" w:hAnsi="Times New Roman"/>
          <w:color w:val="000000"/>
          <w:sz w:val="24"/>
          <w:szCs w:val="24"/>
        </w:rPr>
        <w:t>изации и самообразованию (ОК-7);</w:t>
      </w:r>
    </w:p>
    <w:p w:rsidR="009A4D12" w:rsidRPr="007D63ED" w:rsidRDefault="009A4D12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D63ED">
        <w:rPr>
          <w:rFonts w:ascii="Times New Roman" w:hAnsi="Times New Roman"/>
          <w:b/>
          <w:color w:val="000000"/>
          <w:sz w:val="24"/>
          <w:szCs w:val="24"/>
        </w:rPr>
        <w:t>общепрофессиональными компетенциями:</w:t>
      </w:r>
    </w:p>
    <w:p w:rsidR="009A4D12" w:rsidRPr="002133D0" w:rsidRDefault="00B77234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9A4D12" w:rsidRPr="002133D0">
        <w:rPr>
          <w:rFonts w:ascii="Times New Roman" w:hAnsi="Times New Roman"/>
          <w:color w:val="000000"/>
          <w:sz w:val="24"/>
          <w:szCs w:val="24"/>
        </w:rP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</w:t>
      </w:r>
      <w:r w:rsidR="009A4D12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9A4D12" w:rsidRPr="002133D0">
        <w:rPr>
          <w:rFonts w:ascii="Times New Roman" w:hAnsi="Times New Roman"/>
          <w:color w:val="000000"/>
          <w:sz w:val="24"/>
          <w:szCs w:val="24"/>
        </w:rPr>
        <w:t>пасности (ОПК-1);</w:t>
      </w:r>
    </w:p>
    <w:p w:rsidR="00B77234" w:rsidRPr="002133D0" w:rsidRDefault="00B77234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133D0">
        <w:rPr>
          <w:rFonts w:ascii="Times New Roman" w:hAnsi="Times New Roman"/>
          <w:color w:val="000000"/>
          <w:sz w:val="24"/>
          <w:szCs w:val="24"/>
        </w:rPr>
        <w:t>готовностью к коммуникации в устной и письменной формах на русском и иностранном языках для решения задач профессиональной деятельности (ОПК-2);</w:t>
      </w:r>
    </w:p>
    <w:p w:rsidR="00A420FB" w:rsidRPr="002133D0" w:rsidRDefault="00A420FB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D63ED">
        <w:rPr>
          <w:rFonts w:ascii="Times New Roman" w:hAnsi="Times New Roman"/>
          <w:b/>
          <w:color w:val="000000"/>
          <w:sz w:val="24"/>
          <w:szCs w:val="24"/>
        </w:rPr>
        <w:t>профессиональными компетенциями</w:t>
      </w:r>
      <w:r w:rsidRPr="002133D0">
        <w:rPr>
          <w:rFonts w:ascii="Times New Roman" w:hAnsi="Times New Roman"/>
          <w:color w:val="000000"/>
          <w:sz w:val="24"/>
          <w:szCs w:val="24"/>
        </w:rPr>
        <w:t>:</w:t>
      </w:r>
    </w:p>
    <w:p w:rsidR="00A420FB" w:rsidRPr="002133D0" w:rsidRDefault="00A420FB" w:rsidP="009B0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133D0">
        <w:rPr>
          <w:rFonts w:ascii="Times New Roman" w:hAnsi="Times New Roman"/>
          <w:color w:val="000000"/>
          <w:sz w:val="24"/>
          <w:szCs w:val="24"/>
        </w:rPr>
        <w:t>врачебная деятельность:</w:t>
      </w:r>
    </w:p>
    <w:p w:rsidR="00A420FB" w:rsidRPr="002133D0" w:rsidRDefault="007D63ED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у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ществлять профилактические мероприятия по предупреждению инфекционных, параз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и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ь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ными животными (ПК-1);</w:t>
      </w:r>
    </w:p>
    <w:p w:rsidR="00A420FB" w:rsidRPr="002133D0" w:rsidRDefault="00E65E97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умением правильно пользоваться медико-технической и ветеринарной аппаратурой, и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н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 (ПК-2);</w:t>
      </w:r>
    </w:p>
    <w:p w:rsidR="00A420FB" w:rsidRPr="002133D0" w:rsidRDefault="00E65E97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осуществлением необходимых диагностических, терапевтических, хирургических и акушерско-гинекологических мероприятий, знанием методов асептики и антисептики и их применением, осуществлением профилактики, диагностики и лечения животных при и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н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фекционных и инвазионных болезнях, при отравлениях и радиационных поражениях, вл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а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дением методами ветеринарной санитарии и оздоровления хозяйств (ПК-3);</w:t>
      </w:r>
    </w:p>
    <w:p w:rsidR="00A420FB" w:rsidRPr="002133D0" w:rsidRDefault="00E65E97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анализировать закономерности функционирования органов и систем организма, использовать знания морфофизиологических основ, основные мет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дики клинико-иммунологического исследования и оценки функционального состояния организма животного для своевременной диагностики заболеваний, интерпретировать р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е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зультаты современных диагностических технологий по возрастно-половым группам ж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и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вотных с учетом их физиологических особенностей для успешной лечебно-профилактической деятельности (ПК-4);</w:t>
      </w:r>
    </w:p>
    <w:p w:rsidR="00A420FB" w:rsidRPr="002133D0" w:rsidRDefault="00D513A5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жизнеопасные нарушения (острая кровопотеря, нарушение дыхания, остановка сердца, кома, шок), и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пользовать методики их немедленного устранения, осуществлять противошоковые мер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приятия (ПК-5);</w:t>
      </w:r>
    </w:p>
    <w:p w:rsidR="00A420FB" w:rsidRPr="002133D0" w:rsidRDefault="00D513A5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назначать больным адекватное (терапевтическое и хиру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р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гическое) лечение в соответствии с поставленным диагнозом, осуществлять алгоритм в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ы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бора медикаментозной и немедикаментозной терапии пациентам с инфекционными, пар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а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зитарными и неинфекционными заболеваниями, соблюдать правила работы с лекарстве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н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ными средствами, использовать основные принципы при организации лечебного диетич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е</w:t>
      </w:r>
      <w:r w:rsidR="00A420FB" w:rsidRPr="002133D0">
        <w:rPr>
          <w:rFonts w:ascii="Times New Roman" w:hAnsi="Times New Roman"/>
          <w:color w:val="000000"/>
          <w:sz w:val="24"/>
          <w:szCs w:val="24"/>
        </w:rPr>
        <w:t>ского кормления больных и здоровых животных (ПК-6);</w:t>
      </w:r>
    </w:p>
    <w:p w:rsidR="008B66C8" w:rsidRPr="002133D0" w:rsidRDefault="00D513A5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организовывать и проводить экспертную оценку и ко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н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троль технологических процессов и операций по переработке сырья животного и раст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и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тельного происхождения, зданий и сооружений для содержания животных (ПК-9);</w:t>
      </w:r>
    </w:p>
    <w:p w:rsidR="008B66C8" w:rsidRPr="002133D0" w:rsidRDefault="00DA6FF9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осуществлять экспертизу и контроль мероприятий по о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х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ране населения от болезней, общих для человека и животных, охране территорий Росси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й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ской Федерации от заноса заразных болезней из других государств (ПК-11);</w:t>
      </w:r>
    </w:p>
    <w:p w:rsidR="008B66C8" w:rsidRPr="00712398" w:rsidRDefault="008B66C8" w:rsidP="009B0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2398">
        <w:rPr>
          <w:rFonts w:ascii="Times New Roman" w:hAnsi="Times New Roman"/>
          <w:b/>
          <w:color w:val="000000"/>
          <w:sz w:val="24"/>
          <w:szCs w:val="24"/>
        </w:rPr>
        <w:t>организационно-управленческая деятельность:</w:t>
      </w:r>
    </w:p>
    <w:p w:rsidR="008B66C8" w:rsidRPr="002133D0" w:rsidRDefault="00712398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использовать нормативную документацию, принятую в в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е</w:t>
      </w:r>
      <w:r w:rsidR="008B66C8" w:rsidRPr="002133D0">
        <w:rPr>
          <w:rFonts w:ascii="Times New Roman" w:hAnsi="Times New Roman"/>
          <w:color w:val="000000"/>
          <w:sz w:val="24"/>
          <w:szCs w:val="24"/>
        </w:rPr>
        <w:t>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 (ПК-12);</w:t>
      </w:r>
    </w:p>
    <w:p w:rsidR="00D9762D" w:rsidRPr="00712398" w:rsidRDefault="00D9762D" w:rsidP="009B04A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12398">
        <w:rPr>
          <w:rFonts w:ascii="Times New Roman" w:hAnsi="Times New Roman"/>
          <w:b/>
          <w:color w:val="000000"/>
          <w:sz w:val="24"/>
          <w:szCs w:val="24"/>
        </w:rPr>
        <w:t>научно-исследовательская деятельность:</w:t>
      </w:r>
    </w:p>
    <w:p w:rsidR="00D9762D" w:rsidRPr="002133D0" w:rsidRDefault="00712398" w:rsidP="009B04A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осуществлять сбор научной информации, подготовку обз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ров, аннотаций, составление рефератов и отчетов, библиографий, участвовать в научных дискуссиях и процедурах защиты научных работ различного уровня, выступать с докл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а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lastRenderedPageBreak/>
        <w:t>дами и сообщениями по тематике проводимых исследований, анализировать отечестве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н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ный и зарубежный опыт по тематике исследования, разрабатывать планы, программы и методики проведения научных исследований, проводить научные исследования и эксп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е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рименты (ПК-25);</w:t>
      </w:r>
    </w:p>
    <w:p w:rsidR="00DA42D4" w:rsidRPr="00A015E2" w:rsidRDefault="00712398" w:rsidP="009B04AC">
      <w:pPr>
        <w:shd w:val="clear" w:color="auto" w:fill="FFFFFF"/>
        <w:spacing w:after="0" w:line="240" w:lineRule="auto"/>
        <w:jc w:val="both"/>
        <w:rPr>
          <w:rStyle w:val="FontStyle35"/>
          <w:rFonts w:cstheme="minorBidi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способностью и готовностью к участию в освоении современных теоретических и эксп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е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риментальных методов исследования с целью создания новых перспективных средств, в организации работ по практическому использованию и внедрению результатов исслед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о</w:t>
      </w:r>
      <w:r w:rsidR="00D9762D" w:rsidRPr="002133D0">
        <w:rPr>
          <w:rFonts w:ascii="Times New Roman" w:hAnsi="Times New Roman"/>
          <w:color w:val="000000"/>
          <w:sz w:val="24"/>
          <w:szCs w:val="24"/>
        </w:rPr>
        <w:t>ваний, умением применять инновационные методы научных исследований в ветеринарии и биологии (ПК-26).</w:t>
      </w:r>
    </w:p>
    <w:p w:rsidR="00C37A3A" w:rsidRPr="0069612E" w:rsidRDefault="007D7C43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3DE3" w:rsidRPr="00B73C46">
        <w:rPr>
          <w:rStyle w:val="FontStyle35"/>
          <w:sz w:val="24"/>
          <w:szCs w:val="24"/>
        </w:rPr>
        <w:t>Целью</w:t>
      </w:r>
      <w:r w:rsidR="00E13DE3" w:rsidRPr="00444EC8">
        <w:rPr>
          <w:rStyle w:val="FontStyle35"/>
          <w:b/>
          <w:sz w:val="24"/>
          <w:szCs w:val="24"/>
        </w:rPr>
        <w:t xml:space="preserve"> </w:t>
      </w:r>
      <w:r w:rsidR="00E13DE3" w:rsidRPr="00444EC8">
        <w:rPr>
          <w:rStyle w:val="FontStyle35"/>
          <w:sz w:val="24"/>
          <w:szCs w:val="24"/>
        </w:rPr>
        <w:t>издания</w:t>
      </w:r>
      <w:r w:rsidR="00E13DE3" w:rsidRPr="00E13DE3">
        <w:rPr>
          <w:rStyle w:val="FontStyle35"/>
          <w:sz w:val="24"/>
          <w:szCs w:val="24"/>
        </w:rPr>
        <w:t xml:space="preserve"> методического указания по выполнению </w:t>
      </w:r>
      <w:r w:rsidR="00A82392">
        <w:rPr>
          <w:rStyle w:val="FontStyle35"/>
          <w:sz w:val="24"/>
          <w:szCs w:val="24"/>
        </w:rPr>
        <w:t xml:space="preserve">выпускной </w:t>
      </w:r>
      <w:r w:rsidR="00E13DE3" w:rsidRPr="00E13DE3">
        <w:rPr>
          <w:rStyle w:val="FontStyle35"/>
          <w:sz w:val="24"/>
          <w:szCs w:val="24"/>
        </w:rPr>
        <w:t>квалификацио</w:t>
      </w:r>
      <w:r w:rsidR="00E13DE3" w:rsidRPr="00E13DE3">
        <w:rPr>
          <w:rStyle w:val="FontStyle35"/>
          <w:sz w:val="24"/>
          <w:szCs w:val="24"/>
        </w:rPr>
        <w:t>н</w:t>
      </w:r>
      <w:r w:rsidR="00E13DE3" w:rsidRPr="00E13DE3">
        <w:rPr>
          <w:rStyle w:val="FontStyle35"/>
          <w:sz w:val="24"/>
          <w:szCs w:val="24"/>
        </w:rPr>
        <w:t>ной ра</w:t>
      </w:r>
      <w:r w:rsidR="00E13DE3" w:rsidRPr="00E13DE3">
        <w:rPr>
          <w:rStyle w:val="FontStyle35"/>
          <w:sz w:val="24"/>
          <w:szCs w:val="24"/>
        </w:rPr>
        <w:softHyphen/>
        <w:t>боты является унифика</w:t>
      </w:r>
      <w:r w:rsidR="00444EC8">
        <w:rPr>
          <w:rStyle w:val="FontStyle35"/>
          <w:sz w:val="24"/>
          <w:szCs w:val="24"/>
        </w:rPr>
        <w:t>ция требований при её выполнении</w:t>
      </w:r>
      <w:r w:rsidR="00E13DE3" w:rsidRPr="00E13DE3">
        <w:rPr>
          <w:rStyle w:val="FontStyle35"/>
          <w:sz w:val="24"/>
          <w:szCs w:val="24"/>
        </w:rPr>
        <w:t>, подготовке, оформл</w:t>
      </w:r>
      <w:r w:rsidR="00E13DE3" w:rsidRPr="00E13DE3">
        <w:rPr>
          <w:rStyle w:val="FontStyle35"/>
          <w:sz w:val="24"/>
          <w:szCs w:val="24"/>
        </w:rPr>
        <w:t>е</w:t>
      </w:r>
      <w:r w:rsidR="00E13DE3" w:rsidRPr="00E13DE3">
        <w:rPr>
          <w:rStyle w:val="FontStyle35"/>
          <w:sz w:val="24"/>
          <w:szCs w:val="24"/>
        </w:rPr>
        <w:t>нию и успешной защите.</w:t>
      </w:r>
    </w:p>
    <w:p w:rsidR="00FB26B0" w:rsidRDefault="00FB26B0" w:rsidP="009B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241" w:rsidRDefault="001F2F4D" w:rsidP="009B04AC">
      <w:pPr>
        <w:pStyle w:val="Style12"/>
        <w:widowControl/>
        <w:spacing w:line="240" w:lineRule="auto"/>
        <w:ind w:left="1234" w:right="1234"/>
        <w:rPr>
          <w:rStyle w:val="FontStyle26"/>
          <w:sz w:val="24"/>
          <w:szCs w:val="24"/>
        </w:rPr>
      </w:pPr>
      <w:r w:rsidRPr="001F2F4D">
        <w:rPr>
          <w:rStyle w:val="FontStyle26"/>
          <w:sz w:val="24"/>
          <w:szCs w:val="24"/>
        </w:rPr>
        <w:t xml:space="preserve">Основные требования, предъявляемые к выпускной </w:t>
      </w:r>
    </w:p>
    <w:p w:rsidR="001F2F4D" w:rsidRDefault="001F2F4D" w:rsidP="009B04AC">
      <w:pPr>
        <w:pStyle w:val="Style12"/>
        <w:widowControl/>
        <w:spacing w:line="240" w:lineRule="auto"/>
        <w:ind w:left="1234" w:right="1234"/>
        <w:rPr>
          <w:rStyle w:val="FontStyle26"/>
          <w:sz w:val="24"/>
          <w:szCs w:val="24"/>
        </w:rPr>
      </w:pPr>
      <w:r w:rsidRPr="001F2F4D">
        <w:rPr>
          <w:rStyle w:val="FontStyle26"/>
          <w:sz w:val="24"/>
          <w:szCs w:val="24"/>
        </w:rPr>
        <w:t>квалификационной работе</w:t>
      </w:r>
    </w:p>
    <w:p w:rsidR="00C2302F" w:rsidRPr="001F2F4D" w:rsidRDefault="00C2302F" w:rsidP="009B04AC">
      <w:pPr>
        <w:pStyle w:val="Style12"/>
        <w:widowControl/>
        <w:spacing w:line="240" w:lineRule="auto"/>
        <w:ind w:left="1234" w:right="1234"/>
        <w:rPr>
          <w:rStyle w:val="FontStyle26"/>
          <w:sz w:val="24"/>
          <w:szCs w:val="24"/>
        </w:rPr>
      </w:pPr>
    </w:p>
    <w:p w:rsidR="001F2F4D" w:rsidRPr="001F2F4D" w:rsidRDefault="001F2F4D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Выполнение </w:t>
      </w:r>
      <w:r w:rsidR="00241BBA">
        <w:rPr>
          <w:rStyle w:val="FontStyle35"/>
          <w:sz w:val="24"/>
          <w:szCs w:val="24"/>
        </w:rPr>
        <w:t>выпускной</w:t>
      </w:r>
      <w:r w:rsidR="00241BBA" w:rsidRPr="001F2F4D">
        <w:rPr>
          <w:rStyle w:val="FontStyle35"/>
          <w:sz w:val="24"/>
          <w:szCs w:val="24"/>
        </w:rPr>
        <w:t xml:space="preserve"> </w:t>
      </w:r>
      <w:r w:rsidRPr="001F2F4D">
        <w:rPr>
          <w:rStyle w:val="FontStyle35"/>
          <w:sz w:val="24"/>
          <w:szCs w:val="24"/>
        </w:rPr>
        <w:t>квалификационной работы в</w:t>
      </w:r>
      <w:r w:rsidR="004A0550">
        <w:rPr>
          <w:rStyle w:val="FontStyle35"/>
          <w:sz w:val="24"/>
          <w:szCs w:val="24"/>
        </w:rPr>
        <w:t>озможно только при высоком уров</w:t>
      </w:r>
      <w:r w:rsidRPr="001F2F4D">
        <w:rPr>
          <w:rStyle w:val="FontStyle35"/>
          <w:sz w:val="24"/>
          <w:szCs w:val="24"/>
        </w:rPr>
        <w:t>не знаний выпускника, его способности к самостоятельной работе, владении метод</w:t>
      </w:r>
      <w:r w:rsidRPr="001F2F4D">
        <w:rPr>
          <w:rStyle w:val="FontStyle35"/>
          <w:sz w:val="24"/>
          <w:szCs w:val="24"/>
        </w:rPr>
        <w:t>а</w:t>
      </w:r>
      <w:r w:rsidRPr="001F2F4D">
        <w:rPr>
          <w:rStyle w:val="FontStyle35"/>
          <w:sz w:val="24"/>
          <w:szCs w:val="24"/>
        </w:rPr>
        <w:t>ми на</w:t>
      </w:r>
      <w:r w:rsidRPr="001F2F4D">
        <w:rPr>
          <w:rStyle w:val="FontStyle35"/>
          <w:sz w:val="24"/>
          <w:szCs w:val="24"/>
        </w:rPr>
        <w:softHyphen/>
        <w:t>учных исследований, способности творчески анализировать и решать сложные в</w:t>
      </w:r>
      <w:r w:rsidRPr="001F2F4D">
        <w:rPr>
          <w:rStyle w:val="FontStyle35"/>
          <w:sz w:val="24"/>
          <w:szCs w:val="24"/>
        </w:rPr>
        <w:t>о</w:t>
      </w:r>
      <w:r w:rsidRPr="001F2F4D">
        <w:rPr>
          <w:rStyle w:val="FontStyle35"/>
          <w:sz w:val="24"/>
          <w:szCs w:val="24"/>
        </w:rPr>
        <w:t>просы ветеринарного обеспечения животноводства.</w:t>
      </w:r>
    </w:p>
    <w:p w:rsidR="00B97384" w:rsidRPr="001F2F4D" w:rsidRDefault="00E40D7A" w:rsidP="009B04AC">
      <w:pPr>
        <w:pStyle w:val="Style13"/>
        <w:widowControl/>
        <w:spacing w:line="240" w:lineRule="auto"/>
        <w:ind w:firstLine="451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Выпускная</w:t>
      </w:r>
      <w:r w:rsidRPr="001F2F4D">
        <w:rPr>
          <w:rStyle w:val="FontStyle35"/>
          <w:sz w:val="24"/>
          <w:szCs w:val="24"/>
        </w:rPr>
        <w:t xml:space="preserve"> </w:t>
      </w:r>
      <w:r>
        <w:rPr>
          <w:rStyle w:val="FontStyle35"/>
          <w:sz w:val="24"/>
          <w:szCs w:val="24"/>
        </w:rPr>
        <w:t>к</w:t>
      </w:r>
      <w:r w:rsidR="001F2F4D" w:rsidRPr="001F2F4D">
        <w:rPr>
          <w:rStyle w:val="FontStyle35"/>
          <w:sz w:val="24"/>
          <w:szCs w:val="24"/>
        </w:rPr>
        <w:t>валификационная работа</w:t>
      </w:r>
      <w:r w:rsidR="00E1600A">
        <w:rPr>
          <w:rStyle w:val="FontStyle35"/>
          <w:sz w:val="24"/>
          <w:szCs w:val="24"/>
        </w:rPr>
        <w:t>,</w:t>
      </w:r>
      <w:r w:rsidR="001F2F4D" w:rsidRPr="001F2F4D">
        <w:rPr>
          <w:rStyle w:val="FontStyle35"/>
          <w:sz w:val="24"/>
          <w:szCs w:val="24"/>
        </w:rPr>
        <w:t xml:space="preserve"> как правило, базируется на итогах научно-исследовательской работы в течение последних 2-3 лет обучения и может быть посвя</w:t>
      </w:r>
      <w:r w:rsidR="001F2F4D" w:rsidRPr="001F2F4D">
        <w:rPr>
          <w:rStyle w:val="FontStyle35"/>
          <w:sz w:val="24"/>
          <w:szCs w:val="24"/>
        </w:rPr>
        <w:softHyphen/>
        <w:t>щена разработке новых способов диагностических, лечебно-профилактических меро</w:t>
      </w:r>
      <w:r w:rsidR="001F2F4D" w:rsidRPr="001F2F4D">
        <w:rPr>
          <w:rStyle w:val="FontStyle35"/>
          <w:sz w:val="24"/>
          <w:szCs w:val="24"/>
        </w:rPr>
        <w:softHyphen/>
        <w:t>приятий при различных инфекционных, паразитарных и незаразных заболеваниях, а также оценке приемов повышения качества животноводческой продукции, совершенст</w:t>
      </w:r>
      <w:r w:rsidR="001F2F4D" w:rsidRPr="001F2F4D">
        <w:rPr>
          <w:rStyle w:val="FontStyle35"/>
          <w:sz w:val="24"/>
          <w:szCs w:val="24"/>
        </w:rPr>
        <w:softHyphen/>
        <w:t>вованию методов ветеринарно-санитарной экспертизы, улучшению санитарно-гигиенических параметров содержания и эксплуатации животных.</w:t>
      </w:r>
    </w:p>
    <w:p w:rsidR="001F2F4D" w:rsidRPr="001F2F4D" w:rsidRDefault="001F2F4D" w:rsidP="009B04AC">
      <w:pPr>
        <w:pStyle w:val="Style13"/>
        <w:widowControl/>
        <w:spacing w:line="240" w:lineRule="auto"/>
        <w:ind w:firstLine="45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Студент несет персональную ответственность за качество </w:t>
      </w:r>
      <w:r w:rsidR="00CE7F10">
        <w:rPr>
          <w:rStyle w:val="FontStyle35"/>
          <w:sz w:val="24"/>
          <w:szCs w:val="24"/>
        </w:rPr>
        <w:t>выпускной</w:t>
      </w:r>
      <w:r w:rsidR="00CE7F10" w:rsidRPr="001F2F4D">
        <w:rPr>
          <w:rStyle w:val="FontStyle35"/>
          <w:sz w:val="24"/>
          <w:szCs w:val="24"/>
        </w:rPr>
        <w:t xml:space="preserve"> </w:t>
      </w:r>
      <w:r w:rsidRPr="001F2F4D">
        <w:rPr>
          <w:rStyle w:val="FontStyle35"/>
          <w:sz w:val="24"/>
          <w:szCs w:val="24"/>
        </w:rPr>
        <w:t>квалификац</w:t>
      </w:r>
      <w:r w:rsidRPr="001F2F4D">
        <w:rPr>
          <w:rStyle w:val="FontStyle35"/>
          <w:sz w:val="24"/>
          <w:szCs w:val="24"/>
        </w:rPr>
        <w:t>и</w:t>
      </w:r>
      <w:r w:rsidRPr="001F2F4D">
        <w:rPr>
          <w:rStyle w:val="FontStyle35"/>
          <w:sz w:val="24"/>
          <w:szCs w:val="24"/>
        </w:rPr>
        <w:t>онной ра</w:t>
      </w:r>
      <w:r w:rsidRPr="001F2F4D">
        <w:rPr>
          <w:rStyle w:val="FontStyle35"/>
          <w:sz w:val="24"/>
          <w:szCs w:val="24"/>
        </w:rPr>
        <w:softHyphen/>
        <w:t>боты. Он обязан:</w:t>
      </w:r>
    </w:p>
    <w:p w:rsidR="001F2F4D" w:rsidRPr="001F2F4D" w:rsidRDefault="001F2F4D" w:rsidP="009B04AC">
      <w:pPr>
        <w:pStyle w:val="Style13"/>
        <w:widowControl/>
        <w:spacing w:line="240" w:lineRule="auto"/>
        <w:ind w:firstLine="470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>1</w:t>
      </w:r>
      <w:r w:rsidR="00CE7F10">
        <w:rPr>
          <w:rStyle w:val="FontStyle35"/>
          <w:sz w:val="24"/>
          <w:szCs w:val="24"/>
        </w:rPr>
        <w:t>.</w:t>
      </w:r>
      <w:r w:rsidRPr="001F2F4D">
        <w:rPr>
          <w:rStyle w:val="FontStyle35"/>
          <w:sz w:val="24"/>
          <w:szCs w:val="24"/>
        </w:rPr>
        <w:t xml:space="preserve"> Строго соблюдать календарный график выполнения работы, который утвер</w:t>
      </w:r>
      <w:r w:rsidRPr="001F2F4D">
        <w:rPr>
          <w:rStyle w:val="FontStyle35"/>
          <w:sz w:val="24"/>
          <w:szCs w:val="24"/>
        </w:rPr>
        <w:softHyphen/>
        <w:t>ждается руководителем и заведующим кафедрой.</w:t>
      </w:r>
    </w:p>
    <w:p w:rsidR="001F2F4D" w:rsidRPr="001F2F4D" w:rsidRDefault="00CE7F10" w:rsidP="009B04AC">
      <w:pPr>
        <w:pStyle w:val="Style14"/>
        <w:widowControl/>
        <w:numPr>
          <w:ilvl w:val="0"/>
          <w:numId w:val="1"/>
        </w:numPr>
        <w:tabs>
          <w:tab w:val="left" w:pos="650"/>
        </w:tabs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Самостоятельно изучить основные источники, относящиеся к исследуемому вопр</w:t>
      </w:r>
      <w:r w:rsidR="001F2F4D" w:rsidRPr="001F2F4D">
        <w:rPr>
          <w:rStyle w:val="FontStyle35"/>
          <w:sz w:val="24"/>
          <w:szCs w:val="24"/>
        </w:rPr>
        <w:t>о</w:t>
      </w:r>
      <w:r w:rsidR="001F2F4D" w:rsidRPr="001F2F4D">
        <w:rPr>
          <w:rStyle w:val="FontStyle35"/>
          <w:sz w:val="24"/>
          <w:szCs w:val="24"/>
        </w:rPr>
        <w:t>су и написать обзор научной литературы.</w:t>
      </w:r>
    </w:p>
    <w:p w:rsidR="001F2F4D" w:rsidRPr="001F2F4D" w:rsidRDefault="00CE7F10" w:rsidP="009B04AC">
      <w:pPr>
        <w:pStyle w:val="Style14"/>
        <w:widowControl/>
        <w:numPr>
          <w:ilvl w:val="0"/>
          <w:numId w:val="1"/>
        </w:numPr>
        <w:tabs>
          <w:tab w:val="left" w:pos="650"/>
        </w:tabs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Выполнить в соответствии с принятой методикой экспериментальную часть раб</w:t>
      </w:r>
      <w:r w:rsidR="001F2F4D" w:rsidRPr="001F2F4D">
        <w:rPr>
          <w:rStyle w:val="FontStyle35"/>
          <w:sz w:val="24"/>
          <w:szCs w:val="24"/>
        </w:rPr>
        <w:t>о</w:t>
      </w:r>
      <w:r w:rsidR="001F2F4D" w:rsidRPr="001F2F4D">
        <w:rPr>
          <w:rStyle w:val="FontStyle35"/>
          <w:sz w:val="24"/>
          <w:szCs w:val="24"/>
        </w:rPr>
        <w:t>ты, а результаты эксперимента (опыта) запротоколировать в журнале учета дан</w:t>
      </w:r>
      <w:r w:rsidR="001F2F4D" w:rsidRPr="001F2F4D">
        <w:rPr>
          <w:rStyle w:val="FontStyle35"/>
          <w:sz w:val="24"/>
          <w:szCs w:val="24"/>
        </w:rPr>
        <w:softHyphen/>
        <w:t>ных, сост</w:t>
      </w:r>
      <w:r w:rsidR="001F2F4D" w:rsidRPr="001F2F4D">
        <w:rPr>
          <w:rStyle w:val="FontStyle35"/>
          <w:sz w:val="24"/>
          <w:szCs w:val="24"/>
        </w:rPr>
        <w:t>а</w:t>
      </w:r>
      <w:r w:rsidR="001F2F4D" w:rsidRPr="001F2F4D">
        <w:rPr>
          <w:rStyle w:val="FontStyle35"/>
          <w:sz w:val="24"/>
          <w:szCs w:val="24"/>
        </w:rPr>
        <w:t>вить акты или же карточку на каждого экспериментального животного.</w:t>
      </w:r>
    </w:p>
    <w:p w:rsidR="001F2F4D" w:rsidRPr="001F2F4D" w:rsidRDefault="00CE7F10" w:rsidP="009B04AC">
      <w:pPr>
        <w:pStyle w:val="Style14"/>
        <w:widowControl/>
        <w:numPr>
          <w:ilvl w:val="0"/>
          <w:numId w:val="1"/>
        </w:numPr>
        <w:tabs>
          <w:tab w:val="left" w:pos="650"/>
        </w:tabs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Собрать и обобщить материал по теме выпускной квалификационной работы, сд</w:t>
      </w:r>
      <w:r w:rsidR="001F2F4D" w:rsidRPr="001F2F4D">
        <w:rPr>
          <w:rStyle w:val="FontStyle35"/>
          <w:sz w:val="24"/>
          <w:szCs w:val="24"/>
        </w:rPr>
        <w:t>е</w:t>
      </w:r>
      <w:r w:rsidR="001F2F4D" w:rsidRPr="001F2F4D">
        <w:rPr>
          <w:rStyle w:val="FontStyle35"/>
          <w:sz w:val="24"/>
          <w:szCs w:val="24"/>
        </w:rPr>
        <w:t>лать анализ полученных данных, систематизировать их и подвергнуть биометриче</w:t>
      </w:r>
      <w:r w:rsidR="001F2F4D" w:rsidRPr="001F2F4D">
        <w:rPr>
          <w:rStyle w:val="FontStyle35"/>
          <w:sz w:val="24"/>
          <w:szCs w:val="24"/>
        </w:rPr>
        <w:softHyphen/>
        <w:t>ской обработке.</w:t>
      </w:r>
    </w:p>
    <w:p w:rsidR="001F2F4D" w:rsidRPr="001F2F4D" w:rsidRDefault="003D2FAC" w:rsidP="009B04AC">
      <w:pPr>
        <w:pStyle w:val="Style14"/>
        <w:widowControl/>
        <w:tabs>
          <w:tab w:val="left" w:pos="175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5. </w:t>
      </w:r>
      <w:r w:rsidR="001F2F4D" w:rsidRPr="001F2F4D">
        <w:rPr>
          <w:rStyle w:val="FontStyle35"/>
          <w:sz w:val="24"/>
          <w:szCs w:val="24"/>
        </w:rPr>
        <w:t>На основании обобщенных результатов собственных исследований сделать вы-</w:t>
      </w:r>
      <w:r w:rsidR="001F2F4D" w:rsidRPr="001F2F4D">
        <w:rPr>
          <w:rStyle w:val="FontStyle35"/>
          <w:sz w:val="24"/>
          <w:szCs w:val="24"/>
        </w:rPr>
        <w:br/>
        <w:t>воды и практические предложения.</w:t>
      </w:r>
    </w:p>
    <w:p w:rsidR="001F2F4D" w:rsidRPr="001F2F4D" w:rsidRDefault="001F2F4D" w:rsidP="009B04AC">
      <w:pPr>
        <w:pStyle w:val="Style13"/>
        <w:widowControl/>
        <w:spacing w:line="240" w:lineRule="auto"/>
        <w:ind w:firstLine="442"/>
        <w:jc w:val="left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>6. Выпускную квалификационную работу необходимо представить на рассмотре</w:t>
      </w:r>
      <w:r w:rsidRPr="001F2F4D">
        <w:rPr>
          <w:rStyle w:val="FontStyle35"/>
          <w:sz w:val="24"/>
          <w:szCs w:val="24"/>
        </w:rPr>
        <w:softHyphen/>
        <w:t>ние ГАК в соответствии с графиком защиты работ.</w:t>
      </w:r>
    </w:p>
    <w:p w:rsidR="003D2FAC" w:rsidRDefault="001F2F4D" w:rsidP="009B04AC">
      <w:pPr>
        <w:pStyle w:val="Style19"/>
        <w:widowControl/>
        <w:spacing w:line="240" w:lineRule="auto"/>
        <w:ind w:left="494" w:right="69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Выпускная квалификационная работа состоит из следующих разделов: </w:t>
      </w:r>
    </w:p>
    <w:p w:rsidR="003D2FAC" w:rsidRDefault="001F2F4D" w:rsidP="009B04AC">
      <w:pPr>
        <w:pStyle w:val="Style19"/>
        <w:widowControl/>
        <w:spacing w:line="240" w:lineRule="auto"/>
        <w:ind w:left="494" w:right="69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Содержание </w:t>
      </w:r>
    </w:p>
    <w:p w:rsidR="003D2FAC" w:rsidRDefault="001F2F4D" w:rsidP="009B04AC">
      <w:pPr>
        <w:pStyle w:val="Style19"/>
        <w:widowControl/>
        <w:spacing w:line="240" w:lineRule="auto"/>
        <w:ind w:left="494" w:right="69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Введение (1-1,5 стр.) </w:t>
      </w:r>
    </w:p>
    <w:p w:rsidR="003D2FAC" w:rsidRDefault="001F2F4D" w:rsidP="009B04AC">
      <w:pPr>
        <w:pStyle w:val="Style19"/>
        <w:widowControl/>
        <w:spacing w:line="240" w:lineRule="auto"/>
        <w:ind w:left="494" w:right="69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1. Обзор литературы (8-10 стр.) </w:t>
      </w:r>
    </w:p>
    <w:p w:rsidR="001F2F4D" w:rsidRPr="001F2F4D" w:rsidRDefault="001F2F4D" w:rsidP="009B04AC">
      <w:pPr>
        <w:pStyle w:val="Style19"/>
        <w:widowControl/>
        <w:spacing w:line="240" w:lineRule="auto"/>
        <w:ind w:left="494" w:right="691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>2.</w:t>
      </w:r>
      <w:r w:rsidR="003D2FAC">
        <w:rPr>
          <w:rStyle w:val="FontStyle35"/>
          <w:sz w:val="24"/>
          <w:szCs w:val="24"/>
        </w:rPr>
        <w:t xml:space="preserve"> </w:t>
      </w:r>
      <w:r w:rsidRPr="001F2F4D">
        <w:rPr>
          <w:rStyle w:val="FontStyle35"/>
          <w:sz w:val="24"/>
          <w:szCs w:val="24"/>
        </w:rPr>
        <w:t>Специальная часть (20-30 стр.)</w:t>
      </w:r>
    </w:p>
    <w:p w:rsidR="001F2F4D" w:rsidRDefault="003D2FAC" w:rsidP="009B04AC">
      <w:pPr>
        <w:pStyle w:val="Style14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490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Материалы и методы исследований (2-3 стр.)</w:t>
      </w:r>
      <w:r w:rsidR="001F2F4D">
        <w:rPr>
          <w:rStyle w:val="FontStyle35"/>
          <w:sz w:val="24"/>
          <w:szCs w:val="24"/>
        </w:rPr>
        <w:t>.</w:t>
      </w:r>
    </w:p>
    <w:p w:rsidR="001F2F4D" w:rsidRPr="001F2F4D" w:rsidRDefault="001F2F4D" w:rsidP="009B04AC">
      <w:pPr>
        <w:pStyle w:val="Style14"/>
        <w:widowControl/>
        <w:numPr>
          <w:ilvl w:val="0"/>
          <w:numId w:val="2"/>
        </w:numPr>
        <w:tabs>
          <w:tab w:val="left" w:pos="802"/>
        </w:tabs>
        <w:spacing w:line="240" w:lineRule="auto"/>
        <w:ind w:left="490" w:firstLine="0"/>
        <w:jc w:val="left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 Характеристика хозяйства или места проведения исследований (3-4 стр.)</w:t>
      </w:r>
    </w:p>
    <w:p w:rsidR="001F2F4D" w:rsidRPr="001F2F4D" w:rsidRDefault="003D2FAC" w:rsidP="009B04AC">
      <w:pPr>
        <w:pStyle w:val="Style14"/>
        <w:widowControl/>
        <w:tabs>
          <w:tab w:val="left" w:pos="758"/>
        </w:tabs>
        <w:spacing w:line="240" w:lineRule="auto"/>
        <w:ind w:firstLine="446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2.3. </w:t>
      </w:r>
      <w:r w:rsidR="001F2F4D" w:rsidRPr="001F2F4D">
        <w:rPr>
          <w:rStyle w:val="FontStyle35"/>
          <w:sz w:val="24"/>
          <w:szCs w:val="24"/>
        </w:rPr>
        <w:t>Анализ состояния места проведения исследования по инфекционным, инва-</w:t>
      </w:r>
      <w:r w:rsidR="001F2F4D" w:rsidRPr="001F2F4D">
        <w:rPr>
          <w:rStyle w:val="FontStyle35"/>
          <w:sz w:val="24"/>
          <w:szCs w:val="24"/>
        </w:rPr>
        <w:br/>
        <w:t>зионным и незар</w:t>
      </w:r>
      <w:r w:rsidR="003A3C7D">
        <w:rPr>
          <w:rStyle w:val="FontStyle35"/>
          <w:sz w:val="24"/>
          <w:szCs w:val="24"/>
        </w:rPr>
        <w:t>азным заболеваниям животных (3-5</w:t>
      </w:r>
      <w:r w:rsidR="001F2F4D" w:rsidRPr="001F2F4D">
        <w:rPr>
          <w:rStyle w:val="FontStyle35"/>
          <w:sz w:val="24"/>
          <w:szCs w:val="24"/>
        </w:rPr>
        <w:t xml:space="preserve"> стр.)</w:t>
      </w:r>
    </w:p>
    <w:p w:rsidR="001F2F4D" w:rsidRPr="001F2F4D" w:rsidRDefault="008F43AF" w:rsidP="009B04AC">
      <w:pPr>
        <w:pStyle w:val="Style14"/>
        <w:widowControl/>
        <w:tabs>
          <w:tab w:val="left" w:pos="802"/>
        </w:tabs>
        <w:spacing w:line="240" w:lineRule="auto"/>
        <w:ind w:left="490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lastRenderedPageBreak/>
        <w:t xml:space="preserve">2.4. </w:t>
      </w:r>
      <w:r w:rsidR="001F2F4D" w:rsidRPr="001F2F4D">
        <w:rPr>
          <w:rStyle w:val="FontStyle35"/>
          <w:sz w:val="24"/>
          <w:szCs w:val="24"/>
        </w:rPr>
        <w:t>Результат</w:t>
      </w:r>
      <w:r>
        <w:rPr>
          <w:rStyle w:val="FontStyle35"/>
          <w:sz w:val="24"/>
          <w:szCs w:val="24"/>
        </w:rPr>
        <w:t>ы исследований и их анализ (7-15</w:t>
      </w:r>
      <w:r w:rsidR="001F2F4D" w:rsidRPr="001F2F4D">
        <w:rPr>
          <w:rStyle w:val="FontStyle35"/>
          <w:sz w:val="24"/>
          <w:szCs w:val="24"/>
        </w:rPr>
        <w:t xml:space="preserve"> стр.)</w:t>
      </w:r>
    </w:p>
    <w:p w:rsidR="00716646" w:rsidRDefault="001F2F4D" w:rsidP="009B04AC">
      <w:pPr>
        <w:pStyle w:val="Style19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2 5. Экономическая эффективность результатов исследований (2-3 стр.) </w:t>
      </w:r>
    </w:p>
    <w:p w:rsidR="001F2F4D" w:rsidRPr="001F2F4D" w:rsidRDefault="001F2F4D" w:rsidP="009B04AC">
      <w:pPr>
        <w:pStyle w:val="Style19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2.6. </w:t>
      </w:r>
      <w:r w:rsidR="00716646">
        <w:rPr>
          <w:rStyle w:val="FontStyle35"/>
          <w:sz w:val="24"/>
          <w:szCs w:val="24"/>
        </w:rPr>
        <w:t>О</w:t>
      </w:r>
      <w:r w:rsidR="00716646" w:rsidRPr="001F2F4D">
        <w:rPr>
          <w:rStyle w:val="FontStyle35"/>
          <w:sz w:val="24"/>
          <w:szCs w:val="24"/>
        </w:rPr>
        <w:t>храна окружающей сре</w:t>
      </w:r>
      <w:r w:rsidR="00716646" w:rsidRPr="001F2F4D">
        <w:rPr>
          <w:rStyle w:val="FontStyle35"/>
          <w:sz w:val="24"/>
          <w:szCs w:val="24"/>
        </w:rPr>
        <w:softHyphen/>
        <w:t xml:space="preserve">ды </w:t>
      </w:r>
      <w:r w:rsidR="00716646">
        <w:rPr>
          <w:rStyle w:val="FontStyle35"/>
          <w:sz w:val="24"/>
          <w:szCs w:val="24"/>
        </w:rPr>
        <w:t>и б</w:t>
      </w:r>
      <w:r w:rsidRPr="001F2F4D">
        <w:rPr>
          <w:rStyle w:val="FontStyle35"/>
          <w:sz w:val="24"/>
          <w:szCs w:val="24"/>
        </w:rPr>
        <w:t>езопасность жизнедеятельности на производстве и (3-4 стр.)</w:t>
      </w:r>
    </w:p>
    <w:p w:rsidR="001F2F4D" w:rsidRPr="001F2F4D" w:rsidRDefault="009C4C99" w:rsidP="009B04AC">
      <w:pPr>
        <w:pStyle w:val="Style14"/>
        <w:widowControl/>
        <w:numPr>
          <w:ilvl w:val="0"/>
          <w:numId w:val="3"/>
        </w:numPr>
        <w:tabs>
          <w:tab w:val="left" w:pos="694"/>
        </w:tabs>
        <w:spacing w:line="240" w:lineRule="auto"/>
        <w:ind w:left="521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 xml:space="preserve">Выводы </w:t>
      </w:r>
      <w:r w:rsidR="001F2F4D" w:rsidRPr="001F2F4D">
        <w:rPr>
          <w:rStyle w:val="FontStyle28"/>
          <w:sz w:val="24"/>
          <w:szCs w:val="24"/>
        </w:rPr>
        <w:t xml:space="preserve">(1 </w:t>
      </w:r>
      <w:r w:rsidR="001F2F4D" w:rsidRPr="001F2F4D">
        <w:rPr>
          <w:rStyle w:val="FontStyle35"/>
          <w:sz w:val="24"/>
          <w:szCs w:val="24"/>
        </w:rPr>
        <w:t>стр.)</w:t>
      </w:r>
    </w:p>
    <w:p w:rsidR="001F2F4D" w:rsidRPr="001F2F4D" w:rsidRDefault="009C4C99" w:rsidP="009B04AC">
      <w:pPr>
        <w:pStyle w:val="Style14"/>
        <w:widowControl/>
        <w:numPr>
          <w:ilvl w:val="0"/>
          <w:numId w:val="3"/>
        </w:numPr>
        <w:tabs>
          <w:tab w:val="left" w:pos="694"/>
        </w:tabs>
        <w:spacing w:line="240" w:lineRule="auto"/>
        <w:ind w:left="521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Предложения производству (0,5 стр.)</w:t>
      </w:r>
    </w:p>
    <w:p w:rsidR="001F2F4D" w:rsidRPr="001F2F4D" w:rsidRDefault="009C4C99" w:rsidP="009B04AC">
      <w:pPr>
        <w:pStyle w:val="Style14"/>
        <w:widowControl/>
        <w:numPr>
          <w:ilvl w:val="0"/>
          <w:numId w:val="3"/>
        </w:numPr>
        <w:tabs>
          <w:tab w:val="left" w:pos="694"/>
        </w:tabs>
        <w:spacing w:line="240" w:lineRule="auto"/>
        <w:ind w:left="521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Список использованной научной литературы (4-6 стр.)</w:t>
      </w:r>
    </w:p>
    <w:p w:rsidR="001F2F4D" w:rsidRPr="001F2F4D" w:rsidRDefault="009C4C99" w:rsidP="009B04AC">
      <w:pPr>
        <w:pStyle w:val="Style14"/>
        <w:widowControl/>
        <w:numPr>
          <w:ilvl w:val="0"/>
          <w:numId w:val="3"/>
        </w:numPr>
        <w:tabs>
          <w:tab w:val="left" w:pos="694"/>
        </w:tabs>
        <w:spacing w:line="240" w:lineRule="auto"/>
        <w:ind w:left="521"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1F2F4D" w:rsidRPr="001F2F4D">
        <w:rPr>
          <w:rStyle w:val="FontStyle35"/>
          <w:sz w:val="24"/>
          <w:szCs w:val="24"/>
        </w:rPr>
        <w:t>Приложения.</w:t>
      </w:r>
    </w:p>
    <w:p w:rsidR="001F2F4D" w:rsidRDefault="001F2F4D" w:rsidP="009B04AC">
      <w:pPr>
        <w:pStyle w:val="Style21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>Объем рабо</w:t>
      </w:r>
      <w:r w:rsidR="005C3992">
        <w:rPr>
          <w:rStyle w:val="FontStyle35"/>
          <w:sz w:val="24"/>
          <w:szCs w:val="24"/>
        </w:rPr>
        <w:t xml:space="preserve">ты должен составлять не менее </w:t>
      </w:r>
      <w:r w:rsidR="009C4C99">
        <w:rPr>
          <w:rStyle w:val="FontStyle35"/>
          <w:sz w:val="24"/>
          <w:szCs w:val="24"/>
        </w:rPr>
        <w:t xml:space="preserve">60 страниц </w:t>
      </w:r>
      <w:r w:rsidRPr="001F2F4D">
        <w:rPr>
          <w:rStyle w:val="FontStyle35"/>
          <w:sz w:val="24"/>
          <w:szCs w:val="24"/>
        </w:rPr>
        <w:t>компьютерно</w:t>
      </w:r>
      <w:r w:rsidR="009C4C99">
        <w:rPr>
          <w:rStyle w:val="FontStyle35"/>
          <w:sz w:val="24"/>
          <w:szCs w:val="24"/>
        </w:rPr>
        <w:t>го</w:t>
      </w:r>
      <w:r w:rsidRPr="001F2F4D">
        <w:rPr>
          <w:rStyle w:val="FontStyle35"/>
          <w:sz w:val="24"/>
          <w:szCs w:val="24"/>
        </w:rPr>
        <w:t xml:space="preserve"> текста.</w:t>
      </w:r>
    </w:p>
    <w:p w:rsidR="00613EC5" w:rsidRPr="001F2F4D" w:rsidRDefault="00613EC5" w:rsidP="009B04AC">
      <w:pPr>
        <w:pStyle w:val="Style21"/>
        <w:widowControl/>
        <w:spacing w:line="240" w:lineRule="auto"/>
        <w:rPr>
          <w:rStyle w:val="FontStyle35"/>
          <w:sz w:val="24"/>
          <w:szCs w:val="24"/>
        </w:rPr>
      </w:pPr>
    </w:p>
    <w:p w:rsidR="00613EC5" w:rsidRDefault="001F2F4D" w:rsidP="009B04AC">
      <w:pPr>
        <w:pStyle w:val="Style12"/>
        <w:widowControl/>
        <w:spacing w:line="240" w:lineRule="auto"/>
        <w:rPr>
          <w:rStyle w:val="FontStyle26"/>
          <w:sz w:val="24"/>
          <w:szCs w:val="24"/>
        </w:rPr>
      </w:pPr>
      <w:r w:rsidRPr="001F2F4D">
        <w:rPr>
          <w:rStyle w:val="FontStyle26"/>
          <w:sz w:val="24"/>
          <w:szCs w:val="24"/>
        </w:rPr>
        <w:t xml:space="preserve">Методика оформления выпускной </w:t>
      </w:r>
    </w:p>
    <w:p w:rsidR="001F2F4D" w:rsidRDefault="001F2F4D" w:rsidP="009B04AC">
      <w:pPr>
        <w:pStyle w:val="Style12"/>
        <w:widowControl/>
        <w:spacing w:line="240" w:lineRule="auto"/>
        <w:rPr>
          <w:rStyle w:val="FontStyle26"/>
          <w:sz w:val="24"/>
          <w:szCs w:val="24"/>
        </w:rPr>
      </w:pPr>
      <w:r w:rsidRPr="001F2F4D">
        <w:rPr>
          <w:rStyle w:val="FontStyle26"/>
          <w:sz w:val="24"/>
          <w:szCs w:val="24"/>
        </w:rPr>
        <w:t>квалификационной работы</w:t>
      </w:r>
    </w:p>
    <w:p w:rsidR="00613EC5" w:rsidRPr="001F2F4D" w:rsidRDefault="00613EC5" w:rsidP="009B04AC">
      <w:pPr>
        <w:pStyle w:val="Style12"/>
        <w:widowControl/>
        <w:spacing w:line="240" w:lineRule="auto"/>
        <w:rPr>
          <w:rStyle w:val="FontStyle26"/>
          <w:sz w:val="24"/>
          <w:szCs w:val="24"/>
        </w:rPr>
      </w:pPr>
    </w:p>
    <w:p w:rsidR="0045436B" w:rsidRDefault="001F2F4D" w:rsidP="009B04AC">
      <w:pPr>
        <w:pStyle w:val="Style21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26"/>
          <w:sz w:val="24"/>
          <w:szCs w:val="24"/>
        </w:rPr>
        <w:t>Содержание</w:t>
      </w:r>
      <w:r w:rsidR="00613EC5">
        <w:rPr>
          <w:rStyle w:val="FontStyle26"/>
          <w:sz w:val="24"/>
          <w:szCs w:val="24"/>
        </w:rPr>
        <w:t xml:space="preserve"> (оглавление)</w:t>
      </w:r>
      <w:r w:rsidRPr="001F2F4D">
        <w:rPr>
          <w:rStyle w:val="FontStyle26"/>
          <w:sz w:val="24"/>
          <w:szCs w:val="24"/>
        </w:rPr>
        <w:t xml:space="preserve">. </w:t>
      </w:r>
      <w:r w:rsidRPr="001F2F4D">
        <w:rPr>
          <w:rStyle w:val="FontStyle35"/>
          <w:sz w:val="24"/>
          <w:szCs w:val="24"/>
        </w:rPr>
        <w:t>В оглавлении последовательно перечисляются заголовки разделов, подразделов, приложений и указываются номера страниц, на которых они п</w:t>
      </w:r>
      <w:r w:rsidRPr="001F2F4D">
        <w:rPr>
          <w:rStyle w:val="FontStyle35"/>
          <w:sz w:val="24"/>
          <w:szCs w:val="24"/>
        </w:rPr>
        <w:t>о</w:t>
      </w:r>
      <w:r w:rsidRPr="001F2F4D">
        <w:rPr>
          <w:rStyle w:val="FontStyle35"/>
          <w:sz w:val="24"/>
          <w:szCs w:val="24"/>
        </w:rPr>
        <w:t>мешены. Содержание должно включать все заголовки, имеющиеся в работе. Содержание хорошо выполнять в виде скрытой таблицы.</w:t>
      </w:r>
    </w:p>
    <w:p w:rsidR="001F2F4D" w:rsidRPr="001F2F4D" w:rsidRDefault="001F2F4D" w:rsidP="009B04AC">
      <w:pPr>
        <w:pStyle w:val="Style21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26"/>
          <w:sz w:val="24"/>
          <w:szCs w:val="24"/>
        </w:rPr>
        <w:t xml:space="preserve">Введение.  </w:t>
      </w:r>
      <w:r w:rsidRPr="001F2F4D">
        <w:rPr>
          <w:rStyle w:val="FontStyle35"/>
          <w:sz w:val="24"/>
          <w:szCs w:val="24"/>
        </w:rPr>
        <w:t>В этом разделе обосновывается актуальность выполнения избр</w:t>
      </w:r>
      <w:r w:rsidR="0045436B">
        <w:rPr>
          <w:rStyle w:val="FontStyle35"/>
          <w:sz w:val="24"/>
          <w:szCs w:val="24"/>
        </w:rPr>
        <w:t xml:space="preserve">анной темы </w:t>
      </w:r>
      <w:r w:rsidRPr="001F2F4D">
        <w:rPr>
          <w:rStyle w:val="FontStyle35"/>
          <w:sz w:val="24"/>
          <w:szCs w:val="24"/>
        </w:rPr>
        <w:t>квалификационной работы, её цель и задачи научного исследования.</w:t>
      </w:r>
    </w:p>
    <w:p w:rsidR="001F2F4D" w:rsidRPr="001F2F4D" w:rsidRDefault="001F2F4D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1F2F4D">
        <w:rPr>
          <w:rStyle w:val="FontStyle26"/>
          <w:sz w:val="24"/>
          <w:szCs w:val="24"/>
        </w:rPr>
        <w:t xml:space="preserve">Обзор литературы. </w:t>
      </w:r>
      <w:r w:rsidRPr="001F2F4D">
        <w:rPr>
          <w:rStyle w:val="FontStyle35"/>
          <w:sz w:val="24"/>
          <w:szCs w:val="24"/>
        </w:rPr>
        <w:t>В этом разделе дается объективный анализ современной оте</w:t>
      </w:r>
      <w:r w:rsidRPr="001F2F4D">
        <w:rPr>
          <w:rStyle w:val="FontStyle35"/>
          <w:sz w:val="24"/>
          <w:szCs w:val="24"/>
        </w:rPr>
        <w:softHyphen/>
        <w:t>чественной и зарубежной научно-технической литературы по изучаемому вопросу. Из и</w:t>
      </w:r>
      <w:r w:rsidRPr="001F2F4D">
        <w:rPr>
          <w:rStyle w:val="FontStyle35"/>
          <w:sz w:val="24"/>
          <w:szCs w:val="24"/>
        </w:rPr>
        <w:t>з</w:t>
      </w:r>
      <w:r w:rsidRPr="001F2F4D">
        <w:rPr>
          <w:rStyle w:val="FontStyle35"/>
          <w:sz w:val="24"/>
          <w:szCs w:val="24"/>
        </w:rPr>
        <w:t>ложенного анализа должна вытекать необходимость дальнейших исследований, сформ</w:t>
      </w:r>
      <w:r w:rsidRPr="001F2F4D">
        <w:rPr>
          <w:rStyle w:val="FontStyle35"/>
          <w:sz w:val="24"/>
          <w:szCs w:val="24"/>
        </w:rPr>
        <w:t>у</w:t>
      </w:r>
      <w:r w:rsidRPr="001F2F4D">
        <w:rPr>
          <w:rStyle w:val="FontStyle35"/>
          <w:sz w:val="24"/>
          <w:szCs w:val="24"/>
        </w:rPr>
        <w:t>лированы вопросы, на которые будет дан ответ в квалификационной работе. Раздел «О</w:t>
      </w:r>
      <w:r w:rsidRPr="001F2F4D">
        <w:rPr>
          <w:rStyle w:val="FontStyle35"/>
          <w:sz w:val="24"/>
          <w:szCs w:val="24"/>
        </w:rPr>
        <w:t>б</w:t>
      </w:r>
      <w:r w:rsidRPr="001F2F4D">
        <w:rPr>
          <w:rStyle w:val="FontStyle35"/>
          <w:sz w:val="24"/>
          <w:szCs w:val="24"/>
        </w:rPr>
        <w:t xml:space="preserve">зор литературы» должен строиться </w:t>
      </w:r>
      <w:r w:rsidRPr="00341FBA">
        <w:rPr>
          <w:rStyle w:val="FontStyle26"/>
          <w:b w:val="0"/>
          <w:sz w:val="24"/>
          <w:szCs w:val="24"/>
        </w:rPr>
        <w:t>по</w:t>
      </w:r>
      <w:r w:rsidRPr="001F2F4D">
        <w:rPr>
          <w:rStyle w:val="FontStyle26"/>
          <w:sz w:val="24"/>
          <w:szCs w:val="24"/>
        </w:rPr>
        <w:t xml:space="preserve"> </w:t>
      </w:r>
      <w:r w:rsidRPr="001F2F4D">
        <w:rPr>
          <w:rStyle w:val="FontStyle35"/>
          <w:sz w:val="24"/>
          <w:szCs w:val="24"/>
        </w:rPr>
        <w:t>принципу перехода от общего к част</w:t>
      </w:r>
      <w:r w:rsidRPr="001F2F4D">
        <w:rPr>
          <w:rStyle w:val="FontStyle35"/>
          <w:sz w:val="24"/>
          <w:szCs w:val="24"/>
        </w:rPr>
        <w:softHyphen/>
        <w:t>ному, конкре</w:t>
      </w:r>
      <w:r w:rsidRPr="001F2F4D">
        <w:rPr>
          <w:rStyle w:val="FontStyle35"/>
          <w:sz w:val="24"/>
          <w:szCs w:val="24"/>
        </w:rPr>
        <w:t>т</w:t>
      </w:r>
      <w:r w:rsidRPr="001F2F4D">
        <w:rPr>
          <w:rStyle w:val="FontStyle35"/>
          <w:sz w:val="24"/>
          <w:szCs w:val="24"/>
        </w:rPr>
        <w:t>ному материалу темы квалификационной работы.</w:t>
      </w:r>
    </w:p>
    <w:p w:rsidR="001F2F4D" w:rsidRPr="001F2F4D" w:rsidRDefault="001F2F4D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1F2F4D">
        <w:rPr>
          <w:rStyle w:val="FontStyle35"/>
          <w:sz w:val="24"/>
          <w:szCs w:val="24"/>
        </w:rPr>
        <w:t xml:space="preserve">Для обзора научной литературы используются только </w:t>
      </w:r>
      <w:r w:rsidRPr="00341FBA">
        <w:rPr>
          <w:rStyle w:val="FontStyle26"/>
          <w:b w:val="0"/>
          <w:sz w:val="24"/>
          <w:szCs w:val="24"/>
        </w:rPr>
        <w:t>те</w:t>
      </w:r>
      <w:r w:rsidRPr="001F2F4D">
        <w:rPr>
          <w:rStyle w:val="FontStyle26"/>
          <w:sz w:val="24"/>
          <w:szCs w:val="24"/>
        </w:rPr>
        <w:t xml:space="preserve"> </w:t>
      </w:r>
      <w:r w:rsidRPr="001F2F4D">
        <w:rPr>
          <w:rStyle w:val="FontStyle35"/>
          <w:sz w:val="24"/>
          <w:szCs w:val="24"/>
        </w:rPr>
        <w:t>источники или тот мате</w:t>
      </w:r>
      <w:r w:rsidRPr="001F2F4D">
        <w:rPr>
          <w:rStyle w:val="FontStyle35"/>
          <w:sz w:val="24"/>
          <w:szCs w:val="24"/>
        </w:rPr>
        <w:softHyphen/>
        <w:t>риал, которые имеют непосредственное отношение к проводимым исследованиям. При рефер</w:t>
      </w:r>
      <w:r w:rsidRPr="001F2F4D">
        <w:rPr>
          <w:rStyle w:val="FontStyle35"/>
          <w:sz w:val="24"/>
          <w:szCs w:val="24"/>
        </w:rPr>
        <w:t>и</w:t>
      </w:r>
      <w:r w:rsidRPr="001F2F4D">
        <w:rPr>
          <w:rStyle w:val="FontStyle35"/>
          <w:sz w:val="24"/>
          <w:szCs w:val="24"/>
        </w:rPr>
        <w:t>ровании материалов обязательно указываются фамилия и инициалы автора(ов), полное название книги, статьи или рукописи, название и номер журнала, год, место из</w:t>
      </w:r>
      <w:r w:rsidRPr="001F2F4D">
        <w:rPr>
          <w:rStyle w:val="FontStyle35"/>
          <w:sz w:val="24"/>
          <w:szCs w:val="24"/>
        </w:rPr>
        <w:softHyphen/>
        <w:t>дания, и</w:t>
      </w:r>
      <w:r w:rsidRPr="001F2F4D">
        <w:rPr>
          <w:rStyle w:val="FontStyle35"/>
          <w:sz w:val="24"/>
          <w:szCs w:val="24"/>
        </w:rPr>
        <w:t>з</w:t>
      </w:r>
      <w:r w:rsidRPr="001F2F4D">
        <w:rPr>
          <w:rStyle w:val="FontStyle35"/>
          <w:sz w:val="24"/>
          <w:szCs w:val="24"/>
        </w:rPr>
        <w:t>дательство и объем.</w:t>
      </w:r>
    </w:p>
    <w:p w:rsidR="00930475" w:rsidRPr="00124A82" w:rsidRDefault="0045436B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</w:t>
      </w:r>
      <w:r w:rsidR="00200B46">
        <w:rPr>
          <w:rStyle w:val="FontStyle35"/>
          <w:sz w:val="24"/>
          <w:szCs w:val="24"/>
        </w:rPr>
        <w:t xml:space="preserve"> </w:t>
      </w:r>
      <w:r>
        <w:rPr>
          <w:rStyle w:val="FontStyle35"/>
          <w:sz w:val="24"/>
          <w:szCs w:val="24"/>
        </w:rPr>
        <w:t xml:space="preserve"> </w:t>
      </w:r>
      <w:r w:rsidR="00930475" w:rsidRPr="00930475">
        <w:rPr>
          <w:rStyle w:val="FontStyle35"/>
          <w:sz w:val="24"/>
          <w:szCs w:val="24"/>
        </w:rPr>
        <w:t>Для составления обзора литературы необходим</w:t>
      </w:r>
      <w:r w:rsidR="00274741">
        <w:rPr>
          <w:rStyle w:val="FontStyle35"/>
          <w:sz w:val="24"/>
          <w:szCs w:val="24"/>
        </w:rPr>
        <w:t>о использовать 20-25 источников (</w:t>
      </w:r>
      <w:r w:rsidR="00930475" w:rsidRPr="00930475">
        <w:rPr>
          <w:rStyle w:val="FontStyle35"/>
          <w:sz w:val="24"/>
          <w:szCs w:val="24"/>
        </w:rPr>
        <w:t xml:space="preserve">в том числе </w:t>
      </w:r>
      <w:r w:rsidR="00274741">
        <w:rPr>
          <w:rStyle w:val="FontStyle35"/>
          <w:sz w:val="24"/>
          <w:szCs w:val="24"/>
        </w:rPr>
        <w:t xml:space="preserve">3-5 </w:t>
      </w:r>
      <w:r w:rsidR="00930475" w:rsidRPr="00930475">
        <w:rPr>
          <w:rStyle w:val="FontStyle35"/>
          <w:sz w:val="24"/>
          <w:szCs w:val="24"/>
        </w:rPr>
        <w:t>иностранных</w:t>
      </w:r>
      <w:r w:rsidR="00274741">
        <w:rPr>
          <w:rStyle w:val="FontStyle35"/>
          <w:sz w:val="24"/>
          <w:szCs w:val="24"/>
        </w:rPr>
        <w:t>)</w:t>
      </w:r>
      <w:r w:rsidR="00930475" w:rsidRPr="00930475">
        <w:rPr>
          <w:rStyle w:val="FontStyle35"/>
          <w:sz w:val="24"/>
          <w:szCs w:val="24"/>
        </w:rPr>
        <w:t>, опубликованных в научно-производственных журналах, в сборниках научных трудов институтов (конференций), а также монографи</w:t>
      </w:r>
      <w:r w:rsidR="00930475" w:rsidRPr="00930475">
        <w:rPr>
          <w:rStyle w:val="FontStyle35"/>
          <w:sz w:val="24"/>
          <w:szCs w:val="24"/>
        </w:rPr>
        <w:softHyphen/>
        <w:t>ях за предшес</w:t>
      </w:r>
      <w:r w:rsidR="00930475" w:rsidRPr="00930475">
        <w:rPr>
          <w:rStyle w:val="FontStyle35"/>
          <w:sz w:val="24"/>
          <w:szCs w:val="24"/>
        </w:rPr>
        <w:t>т</w:t>
      </w:r>
      <w:r w:rsidR="00930475" w:rsidRPr="00930475">
        <w:rPr>
          <w:rStyle w:val="FontStyle35"/>
          <w:sz w:val="24"/>
          <w:szCs w:val="24"/>
        </w:rPr>
        <w:t>вующие 10-15 лет.</w:t>
      </w:r>
      <w:r w:rsidR="00124A82">
        <w:rPr>
          <w:rStyle w:val="FontStyle35"/>
          <w:sz w:val="24"/>
          <w:szCs w:val="24"/>
        </w:rPr>
        <w:t xml:space="preserve"> Используемая нормативная документация должна действовать (по да</w:t>
      </w:r>
      <w:r w:rsidR="00124A82">
        <w:rPr>
          <w:rStyle w:val="FontStyle35"/>
          <w:sz w:val="24"/>
          <w:szCs w:val="24"/>
        </w:rPr>
        <w:t>н</w:t>
      </w:r>
      <w:r w:rsidR="00124A82">
        <w:rPr>
          <w:rStyle w:val="FontStyle35"/>
          <w:sz w:val="24"/>
          <w:szCs w:val="24"/>
        </w:rPr>
        <w:t xml:space="preserve">ным сайта компании КонсультантПлюс </w:t>
      </w:r>
      <w:r w:rsidR="00124A82">
        <w:rPr>
          <w:rStyle w:val="FontStyle35"/>
          <w:sz w:val="24"/>
          <w:szCs w:val="24"/>
          <w:lang w:val="en-US"/>
        </w:rPr>
        <w:t>www</w:t>
      </w:r>
      <w:r w:rsidR="00124A82" w:rsidRPr="00124A82">
        <w:rPr>
          <w:rStyle w:val="FontStyle35"/>
          <w:sz w:val="24"/>
          <w:szCs w:val="24"/>
        </w:rPr>
        <w:t>.</w:t>
      </w:r>
      <w:r w:rsidR="00124A82">
        <w:rPr>
          <w:rStyle w:val="FontStyle35"/>
          <w:sz w:val="24"/>
          <w:szCs w:val="24"/>
          <w:lang w:val="en-US"/>
        </w:rPr>
        <w:t>c</w:t>
      </w:r>
      <w:r w:rsidR="00124A82">
        <w:rPr>
          <w:rStyle w:val="FontStyle35"/>
          <w:sz w:val="24"/>
          <w:szCs w:val="24"/>
        </w:rPr>
        <w:t>о</w:t>
      </w:r>
      <w:r w:rsidR="00124A82">
        <w:rPr>
          <w:rStyle w:val="FontStyle35"/>
          <w:sz w:val="24"/>
          <w:szCs w:val="24"/>
          <w:lang w:val="en-US"/>
        </w:rPr>
        <w:t>nsultant</w:t>
      </w:r>
      <w:r w:rsidR="00124A82" w:rsidRPr="00124A82">
        <w:rPr>
          <w:rStyle w:val="FontStyle35"/>
          <w:sz w:val="24"/>
          <w:szCs w:val="24"/>
        </w:rPr>
        <w:t>.</w:t>
      </w:r>
      <w:r w:rsidR="00124A82">
        <w:rPr>
          <w:rStyle w:val="FontStyle35"/>
          <w:sz w:val="24"/>
          <w:szCs w:val="24"/>
          <w:lang w:val="en-US"/>
        </w:rPr>
        <w:t>ru</w:t>
      </w:r>
      <w:r w:rsidR="00124A82">
        <w:rPr>
          <w:rStyle w:val="FontStyle35"/>
          <w:sz w:val="24"/>
          <w:szCs w:val="24"/>
        </w:rPr>
        <w:t>).</w:t>
      </w:r>
    </w:p>
    <w:p w:rsidR="00930475" w:rsidRPr="00930475" w:rsidRDefault="00930475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930475">
        <w:rPr>
          <w:rStyle w:val="FontStyle35"/>
          <w:sz w:val="24"/>
          <w:szCs w:val="24"/>
        </w:rPr>
        <w:t>В обзоре литературы следует отразить личное отношение студента к тем или иным данным. Например, если в литературе имеются противоречия по изучаемому во</w:t>
      </w:r>
      <w:r w:rsidRPr="00930475">
        <w:rPr>
          <w:rStyle w:val="FontStyle35"/>
          <w:sz w:val="24"/>
          <w:szCs w:val="24"/>
        </w:rPr>
        <w:softHyphen/>
        <w:t>просу, то необходимо сгруппировать источники различных авторов и выразить свое отношение к ним.</w:t>
      </w:r>
    </w:p>
    <w:p w:rsidR="001276F1" w:rsidRPr="001276F1" w:rsidRDefault="00274741" w:rsidP="009B04AC">
      <w:pPr>
        <w:pStyle w:val="Style23"/>
        <w:widowControl/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 </w:t>
      </w:r>
      <w:r w:rsidR="00930475" w:rsidRPr="00930475">
        <w:rPr>
          <w:rStyle w:val="FontStyle35"/>
          <w:sz w:val="24"/>
          <w:szCs w:val="24"/>
        </w:rPr>
        <w:t>После изучения необходимого количества литературных источников их система</w:t>
      </w:r>
      <w:r w:rsidR="00930475" w:rsidRPr="00930475">
        <w:rPr>
          <w:rStyle w:val="FontStyle35"/>
          <w:sz w:val="24"/>
          <w:szCs w:val="24"/>
        </w:rPr>
        <w:softHyphen/>
        <w:t>тизируют в соответствии с планом написания обзора литературы. Отсутствие плана не</w:t>
      </w:r>
      <w:r w:rsidR="00930475" w:rsidRPr="00930475">
        <w:rPr>
          <w:rStyle w:val="FontStyle35"/>
          <w:sz w:val="24"/>
          <w:szCs w:val="24"/>
        </w:rPr>
        <w:softHyphen/>
        <w:t>избежно приводит к бессистемному изложению материала. Ссылка в тексте обзора ли</w:t>
      </w:r>
      <w:r w:rsidR="00930475" w:rsidRPr="00930475">
        <w:rPr>
          <w:rStyle w:val="FontStyle35"/>
          <w:sz w:val="24"/>
          <w:szCs w:val="24"/>
        </w:rPr>
        <w:softHyphen/>
        <w:t>тературы, дается с упоминанием инициалов, фамилии авторов и в скобках, номер его р</w:t>
      </w:r>
      <w:r w:rsidR="00930475" w:rsidRPr="00930475">
        <w:rPr>
          <w:rStyle w:val="FontStyle35"/>
          <w:sz w:val="24"/>
          <w:szCs w:val="24"/>
        </w:rPr>
        <w:t>а</w:t>
      </w:r>
      <w:r w:rsidR="00930475" w:rsidRPr="00930475">
        <w:rPr>
          <w:rStyle w:val="FontStyle35"/>
          <w:sz w:val="24"/>
          <w:szCs w:val="24"/>
        </w:rPr>
        <w:t>боты по списку. Например, «по данным И.А.</w:t>
      </w:r>
      <w:r w:rsidR="00200B46">
        <w:rPr>
          <w:rStyle w:val="FontStyle35"/>
          <w:sz w:val="24"/>
          <w:szCs w:val="24"/>
        </w:rPr>
        <w:t xml:space="preserve"> </w:t>
      </w:r>
      <w:r w:rsidR="00930475" w:rsidRPr="00930475">
        <w:rPr>
          <w:rStyle w:val="FontStyle35"/>
          <w:sz w:val="24"/>
          <w:szCs w:val="24"/>
        </w:rPr>
        <w:t>Бакулова и И.Г.</w:t>
      </w:r>
      <w:r w:rsidR="00200B46">
        <w:rPr>
          <w:rStyle w:val="FontStyle35"/>
          <w:sz w:val="24"/>
          <w:szCs w:val="24"/>
        </w:rPr>
        <w:t xml:space="preserve"> </w:t>
      </w:r>
      <w:r w:rsidR="00930475" w:rsidRPr="00930475">
        <w:rPr>
          <w:rStyle w:val="FontStyle35"/>
          <w:sz w:val="24"/>
          <w:szCs w:val="24"/>
        </w:rPr>
        <w:t>Таршис [6], из общего кол</w:t>
      </w:r>
      <w:r w:rsidR="00930475" w:rsidRPr="00930475">
        <w:rPr>
          <w:rStyle w:val="FontStyle35"/>
          <w:sz w:val="24"/>
          <w:szCs w:val="24"/>
        </w:rPr>
        <w:t>и</w:t>
      </w:r>
      <w:r w:rsidR="00930475" w:rsidRPr="00930475">
        <w:rPr>
          <w:rStyle w:val="FontStyle35"/>
          <w:sz w:val="24"/>
          <w:szCs w:val="24"/>
        </w:rPr>
        <w:t>чества случаев бешенства среди животных, 73,6% приходиться на лисиц, 10,7 % на другие виды плотояд</w:t>
      </w:r>
      <w:r w:rsidR="00200B46">
        <w:rPr>
          <w:rStyle w:val="FontStyle35"/>
          <w:sz w:val="24"/>
          <w:szCs w:val="24"/>
        </w:rPr>
        <w:t>ных, 10,1</w:t>
      </w:r>
      <w:r w:rsidR="00930475" w:rsidRPr="00930475">
        <w:rPr>
          <w:rStyle w:val="FontStyle35"/>
          <w:sz w:val="24"/>
          <w:szCs w:val="24"/>
        </w:rPr>
        <w:t xml:space="preserve"> %....». Если статья написана тремя или более авторами, то ссылка на источник может быть следующей: «В опытах у В.А.</w:t>
      </w:r>
      <w:r w:rsidR="00200B46">
        <w:rPr>
          <w:rStyle w:val="FontStyle35"/>
          <w:sz w:val="24"/>
          <w:szCs w:val="24"/>
        </w:rPr>
        <w:t xml:space="preserve"> </w:t>
      </w:r>
      <w:r w:rsidR="00930475" w:rsidRPr="00930475">
        <w:rPr>
          <w:rStyle w:val="FontStyle35"/>
          <w:sz w:val="24"/>
          <w:szCs w:val="24"/>
        </w:rPr>
        <w:t>Балабанова с соавто</w:t>
      </w:r>
      <w:r w:rsidR="00930475" w:rsidRPr="00930475">
        <w:rPr>
          <w:rStyle w:val="FontStyle35"/>
          <w:sz w:val="24"/>
          <w:szCs w:val="24"/>
        </w:rPr>
        <w:softHyphen/>
        <w:t>рами [8] уст</w:t>
      </w:r>
      <w:r w:rsidR="00930475" w:rsidRPr="00930475">
        <w:rPr>
          <w:rStyle w:val="FontStyle35"/>
          <w:sz w:val="24"/>
          <w:szCs w:val="24"/>
        </w:rPr>
        <w:t>а</w:t>
      </w:r>
      <w:r w:rsidR="00930475" w:rsidRPr="00930475">
        <w:rPr>
          <w:rStyle w:val="FontStyle35"/>
          <w:sz w:val="24"/>
          <w:szCs w:val="24"/>
        </w:rPr>
        <w:t>новлена эффективность серологического метода диагностики...». Воз</w:t>
      </w:r>
      <w:r w:rsidR="00930475" w:rsidRPr="00930475">
        <w:rPr>
          <w:rStyle w:val="FontStyle35"/>
          <w:sz w:val="24"/>
          <w:szCs w:val="24"/>
        </w:rPr>
        <w:softHyphen/>
        <w:t>можна и такая ссы</w:t>
      </w:r>
      <w:r w:rsidR="00930475" w:rsidRPr="00930475">
        <w:rPr>
          <w:rStyle w:val="FontStyle35"/>
          <w:sz w:val="24"/>
          <w:szCs w:val="24"/>
        </w:rPr>
        <w:t>л</w:t>
      </w:r>
      <w:r w:rsidR="00930475" w:rsidRPr="00930475">
        <w:rPr>
          <w:rStyle w:val="FontStyle35"/>
          <w:sz w:val="24"/>
          <w:szCs w:val="24"/>
        </w:rPr>
        <w:t>ка на источник в обзоре литературы: «</w:t>
      </w:r>
      <w:r w:rsidR="00930475" w:rsidRPr="001276F1">
        <w:rPr>
          <w:rStyle w:val="FontStyle35"/>
          <w:sz w:val="24"/>
          <w:szCs w:val="24"/>
        </w:rPr>
        <w:t>Условия содержания и корм</w:t>
      </w:r>
      <w:r w:rsidR="001276F1" w:rsidRPr="001276F1">
        <w:rPr>
          <w:rStyle w:val="FontStyle35"/>
          <w:sz w:val="24"/>
          <w:szCs w:val="24"/>
        </w:rPr>
        <w:t>ления отражаются на составе крови, что позволяет в известной мере судить о физиоло</w:t>
      </w:r>
      <w:r w:rsidR="001276F1" w:rsidRPr="001276F1">
        <w:rPr>
          <w:rStyle w:val="FontStyle35"/>
          <w:sz w:val="24"/>
          <w:szCs w:val="24"/>
        </w:rPr>
        <w:softHyphen/>
        <w:t>гическом состоянии орг</w:t>
      </w:r>
      <w:r w:rsidR="001276F1" w:rsidRPr="001276F1">
        <w:rPr>
          <w:rStyle w:val="FontStyle35"/>
          <w:sz w:val="24"/>
          <w:szCs w:val="24"/>
        </w:rPr>
        <w:t>а</w:t>
      </w:r>
      <w:r w:rsidR="001276F1" w:rsidRPr="001276F1">
        <w:rPr>
          <w:rStyle w:val="FontStyle35"/>
          <w:sz w:val="24"/>
          <w:szCs w:val="24"/>
        </w:rPr>
        <w:t>низма [18, 22].</w:t>
      </w:r>
    </w:p>
    <w:p w:rsidR="001276F1" w:rsidRPr="004C3276" w:rsidRDefault="001276F1" w:rsidP="009B04AC">
      <w:pPr>
        <w:pStyle w:val="Style13"/>
        <w:widowControl/>
        <w:spacing w:line="240" w:lineRule="auto"/>
        <w:ind w:firstLine="502"/>
        <w:rPr>
          <w:rStyle w:val="FontStyle35"/>
          <w:sz w:val="24"/>
          <w:szCs w:val="24"/>
        </w:rPr>
      </w:pPr>
      <w:r w:rsidRPr="001276F1">
        <w:rPr>
          <w:rStyle w:val="FontStyle35"/>
          <w:sz w:val="24"/>
          <w:szCs w:val="24"/>
        </w:rPr>
        <w:lastRenderedPageBreak/>
        <w:t>При выборе источников литературы необходимо пользоваться библиографиче</w:t>
      </w:r>
      <w:r w:rsidRPr="001276F1">
        <w:rPr>
          <w:rStyle w:val="FontStyle35"/>
          <w:sz w:val="24"/>
          <w:szCs w:val="24"/>
        </w:rPr>
        <w:softHyphen/>
        <w:t>скими справочниками, библиотечными каталогами (картотеками) или реферативными журнал</w:t>
      </w:r>
      <w:r w:rsidRPr="001276F1">
        <w:rPr>
          <w:rStyle w:val="FontStyle35"/>
          <w:sz w:val="24"/>
          <w:szCs w:val="24"/>
        </w:rPr>
        <w:t>а</w:t>
      </w:r>
      <w:r w:rsidRPr="001276F1">
        <w:rPr>
          <w:rStyle w:val="FontStyle35"/>
          <w:sz w:val="24"/>
          <w:szCs w:val="24"/>
        </w:rPr>
        <w:t>ми (например, реферативным журналом ВНИИТЭИ «Ветеринария» или ин</w:t>
      </w:r>
      <w:r w:rsidRPr="001276F1">
        <w:rPr>
          <w:rStyle w:val="FontStyle35"/>
          <w:sz w:val="24"/>
          <w:szCs w:val="24"/>
        </w:rPr>
        <w:softHyphen/>
        <w:t xml:space="preserve">формационными ресурсами Центральной научной сельскохозяйственной библиотеки на сайте </w:t>
      </w:r>
      <w:hyperlink r:id="rId7" w:history="1">
        <w:r w:rsidRPr="003E218D">
          <w:rPr>
            <w:rStyle w:val="FontStyle26"/>
            <w:b w:val="0"/>
            <w:sz w:val="24"/>
            <w:szCs w:val="24"/>
            <w:u w:val="single"/>
            <w:lang w:val="en-US"/>
          </w:rPr>
          <w:t>www</w:t>
        </w:r>
        <w:r w:rsidRPr="003E218D">
          <w:rPr>
            <w:rStyle w:val="FontStyle26"/>
            <w:b w:val="0"/>
            <w:sz w:val="24"/>
            <w:szCs w:val="24"/>
            <w:u w:val="single"/>
          </w:rPr>
          <w:t>.</w:t>
        </w:r>
        <w:r w:rsidRPr="003E218D">
          <w:rPr>
            <w:rStyle w:val="FontStyle26"/>
            <w:b w:val="0"/>
            <w:sz w:val="24"/>
            <w:szCs w:val="24"/>
            <w:u w:val="single"/>
            <w:lang w:val="en-US"/>
          </w:rPr>
          <w:t>cnshb</w:t>
        </w:r>
        <w:r w:rsidRPr="003E218D">
          <w:rPr>
            <w:rStyle w:val="FontStyle26"/>
            <w:b w:val="0"/>
            <w:sz w:val="24"/>
            <w:szCs w:val="24"/>
            <w:u w:val="single"/>
          </w:rPr>
          <w:t>.</w:t>
        </w:r>
        <w:r w:rsidRPr="003E218D">
          <w:rPr>
            <w:rStyle w:val="FontStyle26"/>
            <w:b w:val="0"/>
            <w:sz w:val="24"/>
            <w:szCs w:val="24"/>
            <w:u w:val="single"/>
            <w:lang w:val="en-US"/>
          </w:rPr>
          <w:t>ru</w:t>
        </w:r>
      </w:hyperlink>
      <w:r w:rsidRPr="003E218D">
        <w:rPr>
          <w:rStyle w:val="FontStyle26"/>
          <w:b w:val="0"/>
          <w:sz w:val="24"/>
          <w:szCs w:val="24"/>
        </w:rPr>
        <w:t>)</w:t>
      </w:r>
      <w:r w:rsidRPr="001276F1">
        <w:rPr>
          <w:rStyle w:val="FontStyle26"/>
          <w:sz w:val="24"/>
          <w:szCs w:val="24"/>
        </w:rPr>
        <w:t xml:space="preserve">. </w:t>
      </w:r>
      <w:r w:rsidRPr="001276F1">
        <w:rPr>
          <w:rStyle w:val="FontStyle35"/>
          <w:sz w:val="24"/>
          <w:szCs w:val="24"/>
        </w:rPr>
        <w:t>Нужную научно-практическую информацию можно найти в та</w:t>
      </w:r>
      <w:r w:rsidRPr="001276F1">
        <w:rPr>
          <w:rStyle w:val="FontStyle35"/>
          <w:sz w:val="24"/>
          <w:szCs w:val="24"/>
        </w:rPr>
        <w:softHyphen/>
        <w:t>ких журналах как: «Аграрная наука»</w:t>
      </w:r>
      <w:r w:rsidR="00FA4A3E">
        <w:rPr>
          <w:rStyle w:val="FontStyle35"/>
          <w:sz w:val="24"/>
          <w:szCs w:val="24"/>
        </w:rPr>
        <w:t xml:space="preserve">, «Вестник Российской академии </w:t>
      </w:r>
      <w:r w:rsidRPr="001276F1">
        <w:rPr>
          <w:rStyle w:val="FontStyle35"/>
          <w:sz w:val="24"/>
          <w:szCs w:val="24"/>
        </w:rPr>
        <w:t>наук», «Ветеринария», «Ветеринария и кормление», «Ветеринарная медицина», «Ветеринарная патология», «Ро</w:t>
      </w:r>
      <w:r w:rsidRPr="001276F1">
        <w:rPr>
          <w:rStyle w:val="FontStyle35"/>
          <w:sz w:val="24"/>
          <w:szCs w:val="24"/>
        </w:rPr>
        <w:t>с</w:t>
      </w:r>
      <w:r w:rsidRPr="001276F1">
        <w:rPr>
          <w:rStyle w:val="FontStyle35"/>
          <w:sz w:val="24"/>
          <w:szCs w:val="24"/>
        </w:rPr>
        <w:t>сийский ветеринарный журнал. Сельскохозяйственные животные», «Российский ветер</w:t>
      </w:r>
      <w:r w:rsidRPr="001276F1">
        <w:rPr>
          <w:rStyle w:val="FontStyle35"/>
          <w:sz w:val="24"/>
          <w:szCs w:val="24"/>
        </w:rPr>
        <w:t>и</w:t>
      </w:r>
      <w:r w:rsidRPr="001276F1">
        <w:rPr>
          <w:rStyle w:val="FontStyle35"/>
          <w:sz w:val="24"/>
          <w:szCs w:val="24"/>
        </w:rPr>
        <w:t>нарный журнал. Мелкие домашние и дикие животные», «Ветеринария Кубани», «Труды Кубанского государственного аграрного университе</w:t>
      </w:r>
      <w:r w:rsidRPr="001276F1">
        <w:rPr>
          <w:rStyle w:val="FontStyle35"/>
          <w:sz w:val="24"/>
          <w:szCs w:val="24"/>
        </w:rPr>
        <w:softHyphen/>
        <w:t>та», а так же «Животноводство Ро</w:t>
      </w:r>
      <w:r w:rsidRPr="001276F1">
        <w:rPr>
          <w:rStyle w:val="FontStyle35"/>
          <w:sz w:val="24"/>
          <w:szCs w:val="24"/>
        </w:rPr>
        <w:t>с</w:t>
      </w:r>
      <w:r w:rsidRPr="001276F1">
        <w:rPr>
          <w:rStyle w:val="FontStyle35"/>
          <w:sz w:val="24"/>
          <w:szCs w:val="24"/>
        </w:rPr>
        <w:t>сии», «Свиноводство», «Кролиководство и зверо</w:t>
      </w:r>
      <w:r w:rsidRPr="001276F1">
        <w:rPr>
          <w:rStyle w:val="FontStyle35"/>
          <w:sz w:val="24"/>
          <w:szCs w:val="24"/>
        </w:rPr>
        <w:softHyphen/>
        <w:t>водство», «Птицеводство», «Пчеловодс</w:t>
      </w:r>
      <w:r w:rsidRPr="001276F1">
        <w:rPr>
          <w:rStyle w:val="FontStyle35"/>
          <w:sz w:val="24"/>
          <w:szCs w:val="24"/>
        </w:rPr>
        <w:t>т</w:t>
      </w:r>
      <w:r w:rsidRPr="001276F1">
        <w:rPr>
          <w:rStyle w:val="FontStyle35"/>
          <w:sz w:val="24"/>
          <w:szCs w:val="24"/>
        </w:rPr>
        <w:t>во», «Международный сельскохозяйственный журнал» и др.</w:t>
      </w:r>
      <w:r w:rsidR="004C3276">
        <w:rPr>
          <w:rStyle w:val="FontStyle35"/>
          <w:sz w:val="24"/>
          <w:szCs w:val="24"/>
        </w:rPr>
        <w:t>, а также на официальных сайтах Россельхознадзора (</w:t>
      </w:r>
      <w:hyperlink r:id="rId8" w:history="1">
        <w:r w:rsidR="004C3276" w:rsidRPr="0027119E">
          <w:rPr>
            <w:rStyle w:val="a7"/>
            <w:lang w:val="en-US"/>
          </w:rPr>
          <w:t>www</w:t>
        </w:r>
        <w:r w:rsidR="004C3276" w:rsidRPr="0027119E">
          <w:rPr>
            <w:rStyle w:val="a7"/>
          </w:rPr>
          <w:t>.</w:t>
        </w:r>
        <w:r w:rsidR="004C3276" w:rsidRPr="0027119E">
          <w:rPr>
            <w:rStyle w:val="a7"/>
            <w:lang w:val="en-US"/>
          </w:rPr>
          <w:t>fsps</w:t>
        </w:r>
        <w:r w:rsidR="004C3276" w:rsidRPr="0027119E">
          <w:rPr>
            <w:rStyle w:val="a7"/>
          </w:rPr>
          <w:t>.</w:t>
        </w:r>
        <w:r w:rsidR="004C3276" w:rsidRPr="0027119E">
          <w:rPr>
            <w:rStyle w:val="a7"/>
            <w:lang w:val="en-US"/>
          </w:rPr>
          <w:t>ru</w:t>
        </w:r>
      </w:hyperlink>
      <w:r w:rsidR="004C3276">
        <w:rPr>
          <w:rStyle w:val="FontStyle35"/>
          <w:sz w:val="24"/>
          <w:szCs w:val="24"/>
        </w:rPr>
        <w:t>), Департамента ветеринарии МСХ РФ (</w:t>
      </w:r>
      <w:hyperlink r:id="rId9" w:history="1">
        <w:r w:rsidR="004C3276" w:rsidRPr="0027119E">
          <w:rPr>
            <w:rStyle w:val="a7"/>
            <w:lang w:val="en-US"/>
          </w:rPr>
          <w:t>www</w:t>
        </w:r>
        <w:r w:rsidR="004C3276" w:rsidRPr="0027119E">
          <w:rPr>
            <w:rStyle w:val="a7"/>
          </w:rPr>
          <w:t>.</w:t>
        </w:r>
        <w:r w:rsidR="004C3276" w:rsidRPr="0027119E">
          <w:rPr>
            <w:rStyle w:val="a7"/>
            <w:lang w:val="en-US"/>
          </w:rPr>
          <w:t>mcx</w:t>
        </w:r>
        <w:r w:rsidR="004C3276" w:rsidRPr="0027119E">
          <w:rPr>
            <w:rStyle w:val="a7"/>
          </w:rPr>
          <w:t>.</w:t>
        </w:r>
        <w:r w:rsidR="004C3276" w:rsidRPr="0027119E">
          <w:rPr>
            <w:rStyle w:val="a7"/>
            <w:lang w:val="en-US"/>
          </w:rPr>
          <w:t>ru</w:t>
        </w:r>
      </w:hyperlink>
      <w:r w:rsidR="004C3276">
        <w:rPr>
          <w:rStyle w:val="FontStyle35"/>
          <w:sz w:val="24"/>
          <w:szCs w:val="24"/>
        </w:rPr>
        <w:t>) и ФГБУ «Центр Ветеринарии» (</w:t>
      </w:r>
      <w:r w:rsidR="004C3276">
        <w:rPr>
          <w:rStyle w:val="FontStyle35"/>
          <w:sz w:val="24"/>
          <w:szCs w:val="24"/>
          <w:lang w:val="en-US"/>
        </w:rPr>
        <w:t>www</w:t>
      </w:r>
      <w:r w:rsidR="004C3276" w:rsidRPr="004C3276">
        <w:rPr>
          <w:rStyle w:val="FontStyle35"/>
          <w:sz w:val="24"/>
          <w:szCs w:val="24"/>
        </w:rPr>
        <w:t>.</w:t>
      </w:r>
      <w:r w:rsidR="004C3276">
        <w:rPr>
          <w:rStyle w:val="FontStyle35"/>
          <w:sz w:val="24"/>
          <w:szCs w:val="24"/>
          <w:lang w:val="en-US"/>
        </w:rPr>
        <w:t>vet</w:t>
      </w:r>
      <w:r w:rsidR="004C3276" w:rsidRPr="004C3276">
        <w:rPr>
          <w:rStyle w:val="FontStyle35"/>
          <w:sz w:val="24"/>
          <w:szCs w:val="24"/>
        </w:rPr>
        <w:t>-</w:t>
      </w:r>
      <w:r w:rsidR="004C3276">
        <w:rPr>
          <w:rStyle w:val="FontStyle35"/>
          <w:sz w:val="24"/>
          <w:szCs w:val="24"/>
          <w:lang w:val="en-US"/>
        </w:rPr>
        <w:t>center</w:t>
      </w:r>
      <w:r w:rsidR="004C3276" w:rsidRPr="004C3276">
        <w:rPr>
          <w:rStyle w:val="FontStyle35"/>
          <w:sz w:val="24"/>
          <w:szCs w:val="24"/>
        </w:rPr>
        <w:t>.</w:t>
      </w:r>
      <w:r w:rsidR="004C3276">
        <w:rPr>
          <w:rStyle w:val="FontStyle35"/>
          <w:sz w:val="24"/>
          <w:szCs w:val="24"/>
          <w:lang w:val="en-US"/>
        </w:rPr>
        <w:t>ru</w:t>
      </w:r>
      <w:r w:rsidR="004C3276">
        <w:rPr>
          <w:rStyle w:val="FontStyle35"/>
          <w:sz w:val="24"/>
          <w:szCs w:val="24"/>
        </w:rPr>
        <w:t>).</w:t>
      </w:r>
    </w:p>
    <w:p w:rsidR="004C3276" w:rsidRDefault="004C3276" w:rsidP="009B04AC">
      <w:pPr>
        <w:pStyle w:val="Style13"/>
        <w:widowControl/>
        <w:spacing w:line="240" w:lineRule="auto"/>
        <w:ind w:firstLine="0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 </w:t>
      </w:r>
      <w:r w:rsidR="001276F1" w:rsidRPr="001276F1">
        <w:rPr>
          <w:rStyle w:val="FontStyle35"/>
          <w:sz w:val="24"/>
          <w:szCs w:val="24"/>
        </w:rPr>
        <w:t>В конце обзора литературы на основании изученного материала необходимо сде</w:t>
      </w:r>
      <w:r w:rsidR="001276F1" w:rsidRPr="001276F1">
        <w:rPr>
          <w:rStyle w:val="FontStyle35"/>
          <w:sz w:val="24"/>
          <w:szCs w:val="24"/>
        </w:rPr>
        <w:softHyphen/>
        <w:t>лать кратко</w:t>
      </w:r>
      <w:r>
        <w:rPr>
          <w:rStyle w:val="FontStyle35"/>
          <w:sz w:val="24"/>
          <w:szCs w:val="24"/>
        </w:rPr>
        <w:t>е заключение, обосновывающее акт</w:t>
      </w:r>
      <w:r w:rsidR="001276F1" w:rsidRPr="001276F1">
        <w:rPr>
          <w:rStyle w:val="FontStyle35"/>
          <w:sz w:val="24"/>
          <w:szCs w:val="24"/>
        </w:rPr>
        <w:t xml:space="preserve">уальность выполняемой работы. </w:t>
      </w:r>
    </w:p>
    <w:p w:rsidR="001276F1" w:rsidRPr="001276F1" w:rsidRDefault="004C3276" w:rsidP="009B04AC">
      <w:pPr>
        <w:pStyle w:val="Style13"/>
        <w:widowControl/>
        <w:spacing w:line="240" w:lineRule="auto"/>
        <w:ind w:firstLine="0"/>
        <w:jc w:val="left"/>
        <w:rPr>
          <w:rStyle w:val="FontStyle26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 </w:t>
      </w:r>
      <w:r>
        <w:rPr>
          <w:rStyle w:val="FontStyle26"/>
          <w:sz w:val="24"/>
          <w:szCs w:val="24"/>
        </w:rPr>
        <w:t>Специальная часть</w:t>
      </w:r>
    </w:p>
    <w:p w:rsidR="001276F1" w:rsidRPr="001276F1" w:rsidRDefault="00443876" w:rsidP="009B04AC">
      <w:pPr>
        <w:pStyle w:val="Style13"/>
        <w:widowControl/>
        <w:spacing w:line="240" w:lineRule="auto"/>
        <w:ind w:firstLine="463"/>
        <w:rPr>
          <w:rStyle w:val="FontStyle35"/>
          <w:sz w:val="24"/>
          <w:szCs w:val="24"/>
        </w:rPr>
      </w:pPr>
      <w:r>
        <w:rPr>
          <w:rStyle w:val="FontStyle26"/>
          <w:sz w:val="24"/>
          <w:szCs w:val="24"/>
        </w:rPr>
        <w:t xml:space="preserve"> </w:t>
      </w:r>
      <w:r w:rsidR="001276F1" w:rsidRPr="001276F1">
        <w:rPr>
          <w:rStyle w:val="FontStyle26"/>
          <w:sz w:val="24"/>
          <w:szCs w:val="24"/>
        </w:rPr>
        <w:t xml:space="preserve">Материалы </w:t>
      </w:r>
      <w:r w:rsidR="001276F1" w:rsidRPr="001276F1">
        <w:rPr>
          <w:rStyle w:val="FontStyle35"/>
          <w:sz w:val="24"/>
          <w:szCs w:val="24"/>
        </w:rPr>
        <w:t xml:space="preserve">и методы </w:t>
      </w:r>
      <w:r w:rsidR="001276F1" w:rsidRPr="001276F1">
        <w:rPr>
          <w:rStyle w:val="FontStyle26"/>
          <w:sz w:val="24"/>
          <w:szCs w:val="24"/>
        </w:rPr>
        <w:t xml:space="preserve">исследований. </w:t>
      </w:r>
      <w:r w:rsidR="001276F1" w:rsidRPr="001276F1">
        <w:rPr>
          <w:rStyle w:val="FontStyle35"/>
          <w:sz w:val="24"/>
          <w:szCs w:val="24"/>
        </w:rPr>
        <w:t>При выполнении экспериментальных ис</w:t>
      </w:r>
      <w:r w:rsidR="001276F1" w:rsidRPr="001276F1">
        <w:rPr>
          <w:rStyle w:val="FontStyle35"/>
          <w:sz w:val="24"/>
          <w:szCs w:val="24"/>
        </w:rPr>
        <w:softHyphen/>
        <w:t>следований дается подробная методика выполнения работы. Описывается место и сро</w:t>
      </w:r>
      <w:r w:rsidR="001276F1" w:rsidRPr="001276F1">
        <w:rPr>
          <w:rStyle w:val="FontStyle35"/>
          <w:sz w:val="24"/>
          <w:szCs w:val="24"/>
        </w:rPr>
        <w:softHyphen/>
        <w:t>ки проведения опытов, порода, вид животных, возраст, пол, продуктивность, физиоло</w:t>
      </w:r>
      <w:r w:rsidR="001276F1" w:rsidRPr="001276F1">
        <w:rPr>
          <w:rStyle w:val="FontStyle35"/>
          <w:sz w:val="24"/>
          <w:szCs w:val="24"/>
        </w:rPr>
        <w:softHyphen/>
        <w:t>гическое состояние, по какому принципу формировались группы (метод подбора жи</w:t>
      </w:r>
      <w:r w:rsidR="001276F1" w:rsidRPr="001276F1">
        <w:rPr>
          <w:rStyle w:val="FontStyle35"/>
          <w:sz w:val="24"/>
          <w:szCs w:val="24"/>
        </w:rPr>
        <w:softHyphen/>
        <w:t>вотных), условия содержания (микроклимат, плотность посадки и др.) и кормления. Нео</w:t>
      </w:r>
      <w:r w:rsidR="001276F1" w:rsidRPr="001276F1">
        <w:rPr>
          <w:rStyle w:val="FontStyle35"/>
          <w:sz w:val="24"/>
          <w:szCs w:val="24"/>
        </w:rPr>
        <w:t>б</w:t>
      </w:r>
      <w:r w:rsidR="001276F1" w:rsidRPr="001276F1">
        <w:rPr>
          <w:rStyle w:val="FontStyle35"/>
          <w:sz w:val="24"/>
          <w:szCs w:val="24"/>
        </w:rPr>
        <w:t>ходимо дать схему проведения опытов. Указать объем проведенных исследований.</w:t>
      </w:r>
    </w:p>
    <w:p w:rsidR="001276F1" w:rsidRPr="001276F1" w:rsidRDefault="001276F1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1276F1">
        <w:rPr>
          <w:rStyle w:val="FontStyle35"/>
          <w:sz w:val="24"/>
          <w:szCs w:val="24"/>
        </w:rPr>
        <w:t>В методике исследований указываются методы определения морфологических и би</w:t>
      </w:r>
      <w:r w:rsidRPr="001276F1">
        <w:rPr>
          <w:rStyle w:val="FontStyle35"/>
          <w:sz w:val="24"/>
          <w:szCs w:val="24"/>
        </w:rPr>
        <w:t>о</w:t>
      </w:r>
      <w:r w:rsidRPr="001276F1">
        <w:rPr>
          <w:rStyle w:val="FontStyle35"/>
          <w:sz w:val="24"/>
          <w:szCs w:val="24"/>
        </w:rPr>
        <w:t>химических показателей крови, а также показателей характеризующих иммунный статус и обмена веществ, методы проведения бактериологических и серологических ис</w:t>
      </w:r>
      <w:r w:rsidRPr="001276F1">
        <w:rPr>
          <w:rStyle w:val="FontStyle35"/>
          <w:sz w:val="24"/>
          <w:szCs w:val="24"/>
        </w:rPr>
        <w:softHyphen/>
        <w:t>следований и другие методики, используемые в исследованиях при выполнении рабо</w:t>
      </w:r>
      <w:r w:rsidRPr="001276F1">
        <w:rPr>
          <w:rStyle w:val="FontStyle35"/>
          <w:sz w:val="24"/>
          <w:szCs w:val="24"/>
        </w:rPr>
        <w:softHyphen/>
        <w:t>ты.</w:t>
      </w:r>
    </w:p>
    <w:p w:rsidR="00311614" w:rsidRPr="00311614" w:rsidRDefault="006D28DE" w:rsidP="009B04AC">
      <w:pPr>
        <w:pStyle w:val="Style13"/>
        <w:widowControl/>
        <w:spacing w:line="240" w:lineRule="auto"/>
        <w:ind w:firstLine="0"/>
        <w:rPr>
          <w:rStyle w:val="FontStyle26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</w:t>
      </w:r>
      <w:r w:rsidR="003A3FAA">
        <w:rPr>
          <w:rStyle w:val="FontStyle35"/>
          <w:sz w:val="24"/>
          <w:szCs w:val="24"/>
        </w:rPr>
        <w:t xml:space="preserve">   </w:t>
      </w:r>
      <w:r w:rsidR="00311614" w:rsidRPr="00311614">
        <w:rPr>
          <w:rStyle w:val="FontStyle35"/>
          <w:sz w:val="24"/>
          <w:szCs w:val="24"/>
        </w:rPr>
        <w:t>Цифровой материал в обязательном порядке подвергается биометрической обра</w:t>
      </w:r>
      <w:r w:rsidR="00311614" w:rsidRPr="00311614">
        <w:rPr>
          <w:rStyle w:val="FontStyle35"/>
          <w:sz w:val="24"/>
          <w:szCs w:val="24"/>
        </w:rPr>
        <w:softHyphen/>
        <w:t>ботке по следующим показателям: средняя арифметическая (М), ошибка средней (м) и степень достоверности (Р). Доступная и простая методика обработки цифрового мате</w:t>
      </w:r>
      <w:r w:rsidR="00311614" w:rsidRPr="00311614">
        <w:rPr>
          <w:rStyle w:val="FontStyle35"/>
          <w:sz w:val="24"/>
          <w:szCs w:val="24"/>
        </w:rPr>
        <w:softHyphen/>
        <w:t>риала с и</w:t>
      </w:r>
      <w:r w:rsidR="00311614" w:rsidRPr="00311614">
        <w:rPr>
          <w:rStyle w:val="FontStyle35"/>
          <w:sz w:val="24"/>
          <w:szCs w:val="24"/>
        </w:rPr>
        <w:t>с</w:t>
      </w:r>
      <w:r w:rsidR="00311614" w:rsidRPr="00311614">
        <w:rPr>
          <w:rStyle w:val="FontStyle35"/>
          <w:sz w:val="24"/>
          <w:szCs w:val="24"/>
        </w:rPr>
        <w:t xml:space="preserve">пользованием компьютерной программы </w:t>
      </w:r>
      <w:r w:rsidR="00311614" w:rsidRPr="00311614">
        <w:rPr>
          <w:rStyle w:val="FontStyle35"/>
          <w:sz w:val="24"/>
          <w:szCs w:val="24"/>
          <w:lang w:val="en-US"/>
        </w:rPr>
        <w:t>Exel</w:t>
      </w:r>
      <w:r w:rsidR="00311614" w:rsidRPr="00311614">
        <w:rPr>
          <w:rStyle w:val="FontStyle35"/>
          <w:sz w:val="24"/>
          <w:szCs w:val="24"/>
        </w:rPr>
        <w:t xml:space="preserve"> показана в </w:t>
      </w:r>
      <w:r w:rsidR="00311614" w:rsidRPr="00311614">
        <w:rPr>
          <w:rStyle w:val="FontStyle26"/>
          <w:sz w:val="24"/>
          <w:szCs w:val="24"/>
        </w:rPr>
        <w:t>приложении 1.</w:t>
      </w:r>
    </w:p>
    <w:p w:rsidR="00311614" w:rsidRPr="00311614" w:rsidRDefault="00311614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311614">
        <w:rPr>
          <w:rStyle w:val="FontStyle26"/>
          <w:sz w:val="24"/>
          <w:szCs w:val="24"/>
        </w:rPr>
        <w:t xml:space="preserve">Правила подбора животных и методы проведения опытов. </w:t>
      </w:r>
      <w:r w:rsidRPr="00311614">
        <w:rPr>
          <w:rStyle w:val="FontStyle35"/>
          <w:sz w:val="24"/>
          <w:szCs w:val="24"/>
        </w:rPr>
        <w:t>При планировании опытов следует формировать группы животных по принципу «пар-аналогов». Живот</w:t>
      </w:r>
      <w:r w:rsidRPr="00311614">
        <w:rPr>
          <w:rStyle w:val="FontStyle35"/>
          <w:sz w:val="24"/>
          <w:szCs w:val="24"/>
        </w:rPr>
        <w:softHyphen/>
        <w:t>ных подразделяют на группы с таким расчетом, что если в одной группе имеется жи</w:t>
      </w:r>
      <w:r w:rsidRPr="00311614">
        <w:rPr>
          <w:rStyle w:val="FontStyle35"/>
          <w:sz w:val="24"/>
          <w:szCs w:val="24"/>
        </w:rPr>
        <w:softHyphen/>
        <w:t>вотное с известными параметрами, то и во второй (третьей, четвертой) должно быть точно такое же животное с аналогичными параметрами (отсюда и название метода «пар-аналоги»). При постановке опыта методом пар-аналогов формируется две анало</w:t>
      </w:r>
      <w:r w:rsidRPr="00311614">
        <w:rPr>
          <w:rStyle w:val="FontStyle35"/>
          <w:sz w:val="24"/>
          <w:szCs w:val="24"/>
        </w:rPr>
        <w:softHyphen/>
        <w:t>гичные по качеству гру</w:t>
      </w:r>
      <w:r w:rsidRPr="00311614">
        <w:rPr>
          <w:rStyle w:val="FontStyle35"/>
          <w:sz w:val="24"/>
          <w:szCs w:val="24"/>
        </w:rPr>
        <w:t>п</w:t>
      </w:r>
      <w:r w:rsidRPr="00311614">
        <w:rPr>
          <w:rStyle w:val="FontStyle35"/>
          <w:sz w:val="24"/>
          <w:szCs w:val="24"/>
        </w:rPr>
        <w:t>пы. В опыте может быть и большее количество групп, из кото</w:t>
      </w:r>
      <w:r w:rsidRPr="00311614">
        <w:rPr>
          <w:rStyle w:val="FontStyle35"/>
          <w:sz w:val="24"/>
          <w:szCs w:val="24"/>
        </w:rPr>
        <w:softHyphen/>
        <w:t>рых одна контрольная, др</w:t>
      </w:r>
      <w:r w:rsidRPr="00311614">
        <w:rPr>
          <w:rStyle w:val="FontStyle35"/>
          <w:sz w:val="24"/>
          <w:szCs w:val="24"/>
        </w:rPr>
        <w:t>у</w:t>
      </w:r>
      <w:r w:rsidRPr="00311614">
        <w:rPr>
          <w:rStyle w:val="FontStyle35"/>
          <w:sz w:val="24"/>
          <w:szCs w:val="24"/>
        </w:rPr>
        <w:t>гие - опытные. Количество контрольных групп может быть две, одна из которых будет являться положительным контролем (используется тради</w:t>
      </w:r>
      <w:r w:rsidRPr="00311614">
        <w:rPr>
          <w:rStyle w:val="FontStyle35"/>
          <w:sz w:val="24"/>
          <w:szCs w:val="24"/>
        </w:rPr>
        <w:softHyphen/>
        <w:t>ционный метод (средство) леч</w:t>
      </w:r>
      <w:r w:rsidRPr="00311614">
        <w:rPr>
          <w:rStyle w:val="FontStyle35"/>
          <w:sz w:val="24"/>
          <w:szCs w:val="24"/>
        </w:rPr>
        <w:t>е</w:t>
      </w:r>
      <w:r w:rsidRPr="00311614">
        <w:rPr>
          <w:rStyle w:val="FontStyle35"/>
          <w:sz w:val="24"/>
          <w:szCs w:val="24"/>
        </w:rPr>
        <w:t>ния или профилактики), а другая - отрицательным (жи</w:t>
      </w:r>
      <w:r w:rsidRPr="00311614">
        <w:rPr>
          <w:rStyle w:val="FontStyle35"/>
          <w:sz w:val="24"/>
          <w:szCs w:val="24"/>
        </w:rPr>
        <w:softHyphen/>
        <w:t>вотные этой группы остаются и</w:t>
      </w:r>
      <w:r w:rsidRPr="00311614">
        <w:rPr>
          <w:rStyle w:val="FontStyle35"/>
          <w:sz w:val="24"/>
          <w:szCs w:val="24"/>
        </w:rPr>
        <w:t>н</w:t>
      </w:r>
      <w:r w:rsidRPr="00311614">
        <w:rPr>
          <w:rStyle w:val="FontStyle35"/>
          <w:sz w:val="24"/>
          <w:szCs w:val="24"/>
        </w:rPr>
        <w:t>тактными).</w:t>
      </w:r>
    </w:p>
    <w:p w:rsidR="00311614" w:rsidRPr="00311614" w:rsidRDefault="00311614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311614">
        <w:rPr>
          <w:rStyle w:val="FontStyle35"/>
          <w:sz w:val="24"/>
          <w:szCs w:val="24"/>
        </w:rPr>
        <w:t>При подборе животных в группы учитывают их однородность по таким показате</w:t>
      </w:r>
      <w:r w:rsidRPr="00311614">
        <w:rPr>
          <w:rStyle w:val="FontStyle35"/>
          <w:sz w:val="24"/>
          <w:szCs w:val="24"/>
        </w:rPr>
        <w:softHyphen/>
        <w:t>лям как: порода, происхождение, пол, возраст, упитанность, живая масса, уровень раз</w:t>
      </w:r>
      <w:r w:rsidRPr="00311614">
        <w:rPr>
          <w:rStyle w:val="FontStyle35"/>
          <w:sz w:val="24"/>
          <w:szCs w:val="24"/>
        </w:rPr>
        <w:softHyphen/>
        <w:t>вития, здоровье, продуктивность и др.</w:t>
      </w:r>
    </w:p>
    <w:p w:rsidR="00311614" w:rsidRPr="00311614" w:rsidRDefault="00311614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311614">
        <w:rPr>
          <w:rStyle w:val="FontStyle35"/>
          <w:sz w:val="24"/>
          <w:szCs w:val="24"/>
        </w:rPr>
        <w:t>При проведении производственно-клинических опытов в каждой группе должно быть не менее 10-15 животных, а при проведении лабораторных опытов их следует осущест</w:t>
      </w:r>
      <w:r w:rsidRPr="00311614">
        <w:rPr>
          <w:rStyle w:val="FontStyle35"/>
          <w:sz w:val="24"/>
          <w:szCs w:val="24"/>
        </w:rPr>
        <w:t>в</w:t>
      </w:r>
      <w:r w:rsidRPr="00311614">
        <w:rPr>
          <w:rStyle w:val="FontStyle35"/>
          <w:sz w:val="24"/>
          <w:szCs w:val="24"/>
        </w:rPr>
        <w:t>лять как минимум в трех последовательностях.</w:t>
      </w:r>
    </w:p>
    <w:p w:rsidR="00311614" w:rsidRPr="00311614" w:rsidRDefault="00311614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311614">
        <w:rPr>
          <w:rStyle w:val="FontStyle35"/>
          <w:sz w:val="24"/>
          <w:szCs w:val="24"/>
        </w:rPr>
        <w:t>Кровь, биологические жидкости, ткани и т.д. для анализа необходимо получать от 4-5 животных-аналогов каждой группы.</w:t>
      </w:r>
    </w:p>
    <w:p w:rsidR="00311614" w:rsidRPr="00311614" w:rsidRDefault="00311614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311614">
        <w:rPr>
          <w:rStyle w:val="FontStyle26"/>
          <w:sz w:val="24"/>
          <w:szCs w:val="24"/>
        </w:rPr>
        <w:t xml:space="preserve">Характеристика хозяйства. </w:t>
      </w:r>
      <w:r w:rsidRPr="00311614">
        <w:rPr>
          <w:rStyle w:val="FontStyle35"/>
          <w:sz w:val="24"/>
          <w:szCs w:val="24"/>
        </w:rPr>
        <w:t>В этом разделе кратко дается географическое рас</w:t>
      </w:r>
      <w:r w:rsidRPr="00311614">
        <w:rPr>
          <w:rStyle w:val="FontStyle35"/>
          <w:sz w:val="24"/>
          <w:szCs w:val="24"/>
        </w:rPr>
        <w:softHyphen/>
        <w:t>положение хозяйства, основное направление деятельности хозяйства, его животновод</w:t>
      </w:r>
      <w:r w:rsidRPr="00311614">
        <w:rPr>
          <w:rStyle w:val="FontStyle35"/>
          <w:sz w:val="24"/>
          <w:szCs w:val="24"/>
        </w:rPr>
        <w:softHyphen/>
      </w:r>
      <w:r w:rsidRPr="00311614">
        <w:rPr>
          <w:rStyle w:val="FontStyle35"/>
          <w:sz w:val="24"/>
          <w:szCs w:val="24"/>
        </w:rPr>
        <w:lastRenderedPageBreak/>
        <w:t>ческая отрасль с указанием структуры стада, породности, продуктивности, содержание и кормление животных, реализации продукции и ее себестоимость. Данные приводят в сравнительной форме за последние 2-3 года.</w:t>
      </w:r>
    </w:p>
    <w:p w:rsidR="00EF2975" w:rsidRPr="00EF2975" w:rsidRDefault="00EF2975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517591">
        <w:rPr>
          <w:rStyle w:val="FontStyle35"/>
          <w:b/>
          <w:sz w:val="24"/>
          <w:szCs w:val="24"/>
        </w:rPr>
        <w:t>Анализ</w:t>
      </w:r>
      <w:r w:rsidRPr="00EF2975">
        <w:rPr>
          <w:rStyle w:val="FontStyle35"/>
          <w:sz w:val="24"/>
          <w:szCs w:val="24"/>
        </w:rPr>
        <w:t xml:space="preserve"> </w:t>
      </w:r>
      <w:r w:rsidRPr="00EF2975">
        <w:rPr>
          <w:rStyle w:val="FontStyle26"/>
          <w:sz w:val="24"/>
          <w:szCs w:val="24"/>
        </w:rPr>
        <w:t>состояния места проведения исследования по инфекционным, инва</w:t>
      </w:r>
      <w:r w:rsidRPr="00EF2975">
        <w:rPr>
          <w:rStyle w:val="FontStyle26"/>
          <w:sz w:val="24"/>
          <w:szCs w:val="24"/>
        </w:rPr>
        <w:softHyphen/>
        <w:t xml:space="preserve">зионным и незаразным заболеваниям животных. </w:t>
      </w:r>
      <w:r w:rsidRPr="00EF2975">
        <w:rPr>
          <w:rStyle w:val="FontStyle35"/>
          <w:sz w:val="24"/>
          <w:szCs w:val="24"/>
        </w:rPr>
        <w:t>В данном разделе должно найти о</w:t>
      </w:r>
      <w:r w:rsidRPr="00EF2975">
        <w:rPr>
          <w:rStyle w:val="FontStyle35"/>
          <w:sz w:val="24"/>
          <w:szCs w:val="24"/>
        </w:rPr>
        <w:t>т</w:t>
      </w:r>
      <w:r w:rsidRPr="00EF2975">
        <w:rPr>
          <w:rStyle w:val="FontStyle35"/>
          <w:sz w:val="24"/>
          <w:szCs w:val="24"/>
        </w:rPr>
        <w:t>ражение благополучие хозяйства или района (города) по инфекционным, инвазион</w:t>
      </w:r>
      <w:r w:rsidRPr="00EF2975">
        <w:rPr>
          <w:rStyle w:val="FontStyle35"/>
          <w:sz w:val="24"/>
          <w:szCs w:val="24"/>
        </w:rPr>
        <w:softHyphen/>
        <w:t>ным и незаразным заболеваниям животных. Указать какие и когда регистрировались заразные заболевания. Привести план противоэпизоотических мероприятий, его выпол</w:t>
      </w:r>
      <w:r w:rsidRPr="00EF2975">
        <w:rPr>
          <w:rStyle w:val="FontStyle35"/>
          <w:sz w:val="24"/>
          <w:szCs w:val="24"/>
        </w:rPr>
        <w:softHyphen/>
        <w:t>нение, дать сравнительную оценку эффективности проводимых профилактических или оздоровител</w:t>
      </w:r>
      <w:r w:rsidRPr="00EF2975">
        <w:rPr>
          <w:rStyle w:val="FontStyle35"/>
          <w:sz w:val="24"/>
          <w:szCs w:val="24"/>
        </w:rPr>
        <w:t>ь</w:t>
      </w:r>
      <w:r w:rsidRPr="00EF2975">
        <w:rPr>
          <w:rStyle w:val="FontStyle35"/>
          <w:sz w:val="24"/>
          <w:szCs w:val="24"/>
        </w:rPr>
        <w:t xml:space="preserve">ных мероприятий. Показать распространение незаразных </w:t>
      </w:r>
      <w:r w:rsidRPr="001450DA">
        <w:rPr>
          <w:rStyle w:val="FontStyle26"/>
          <w:b w:val="0"/>
          <w:sz w:val="24"/>
          <w:szCs w:val="24"/>
        </w:rPr>
        <w:t>и</w:t>
      </w:r>
      <w:r w:rsidRPr="00EF2975">
        <w:rPr>
          <w:rStyle w:val="FontStyle26"/>
          <w:sz w:val="24"/>
          <w:szCs w:val="24"/>
        </w:rPr>
        <w:t xml:space="preserve"> </w:t>
      </w:r>
      <w:r w:rsidRPr="00EF2975">
        <w:rPr>
          <w:rStyle w:val="FontStyle35"/>
          <w:sz w:val="24"/>
          <w:szCs w:val="24"/>
        </w:rPr>
        <w:t>хирургических болезней, ак</w:t>
      </w:r>
      <w:r w:rsidRPr="00EF2975">
        <w:rPr>
          <w:rStyle w:val="FontStyle35"/>
          <w:sz w:val="24"/>
          <w:szCs w:val="24"/>
        </w:rPr>
        <w:t>у</w:t>
      </w:r>
      <w:r w:rsidRPr="00EF2975">
        <w:rPr>
          <w:rStyle w:val="FontStyle35"/>
          <w:sz w:val="24"/>
          <w:szCs w:val="24"/>
        </w:rPr>
        <w:t>шерско-гинекологических заболеваний (по видам животных) с анализом причин их во</w:t>
      </w:r>
      <w:r w:rsidRPr="00EF2975">
        <w:rPr>
          <w:rStyle w:val="FontStyle35"/>
          <w:sz w:val="24"/>
          <w:szCs w:val="24"/>
        </w:rPr>
        <w:t>з</w:t>
      </w:r>
      <w:r w:rsidRPr="00EF2975">
        <w:rPr>
          <w:rStyle w:val="FontStyle35"/>
          <w:sz w:val="24"/>
          <w:szCs w:val="24"/>
        </w:rPr>
        <w:t>никновения, уровня распространения, величиной падежа и вынужденного убоя. Пров</w:t>
      </w:r>
      <w:r w:rsidRPr="00EF2975">
        <w:rPr>
          <w:rStyle w:val="FontStyle35"/>
          <w:sz w:val="24"/>
          <w:szCs w:val="24"/>
        </w:rPr>
        <w:t>о</w:t>
      </w:r>
      <w:r w:rsidRPr="00EF2975">
        <w:rPr>
          <w:rStyle w:val="FontStyle35"/>
          <w:sz w:val="24"/>
          <w:szCs w:val="24"/>
        </w:rPr>
        <w:t>дится анализ эффективности осуществляемых лечебных и профилактиче</w:t>
      </w:r>
      <w:r w:rsidRPr="00EF2975">
        <w:rPr>
          <w:rStyle w:val="FontStyle35"/>
          <w:sz w:val="24"/>
          <w:szCs w:val="24"/>
        </w:rPr>
        <w:softHyphen/>
        <w:t>ских меропри</w:t>
      </w:r>
      <w:r w:rsidRPr="00EF2975">
        <w:rPr>
          <w:rStyle w:val="FontStyle35"/>
          <w:sz w:val="24"/>
          <w:szCs w:val="24"/>
        </w:rPr>
        <w:t>я</w:t>
      </w:r>
      <w:r w:rsidRPr="00EF2975">
        <w:rPr>
          <w:rStyle w:val="FontStyle35"/>
          <w:sz w:val="24"/>
          <w:szCs w:val="24"/>
        </w:rPr>
        <w:t>тий. В этом же разделе необходимо описать особенности структуры ве</w:t>
      </w:r>
      <w:r w:rsidRPr="00EF2975">
        <w:rPr>
          <w:rStyle w:val="FontStyle35"/>
          <w:sz w:val="24"/>
          <w:szCs w:val="24"/>
        </w:rPr>
        <w:softHyphen/>
        <w:t>теринарной службы и её кадровый состав, дать оценку ветеринарно-санитарного со</w:t>
      </w:r>
      <w:r w:rsidRPr="00EF2975">
        <w:rPr>
          <w:rStyle w:val="FontStyle35"/>
          <w:sz w:val="24"/>
          <w:szCs w:val="24"/>
        </w:rPr>
        <w:softHyphen/>
        <w:t>стояния объектов ветер</w:t>
      </w:r>
      <w:r w:rsidRPr="00EF2975">
        <w:rPr>
          <w:rStyle w:val="FontStyle35"/>
          <w:sz w:val="24"/>
          <w:szCs w:val="24"/>
        </w:rPr>
        <w:t>и</w:t>
      </w:r>
      <w:r w:rsidRPr="00EF2975">
        <w:rPr>
          <w:rStyle w:val="FontStyle35"/>
          <w:sz w:val="24"/>
          <w:szCs w:val="24"/>
        </w:rPr>
        <w:t>нарного надзора.</w:t>
      </w:r>
    </w:p>
    <w:p w:rsidR="00EF2975" w:rsidRPr="00EF2975" w:rsidRDefault="00EF2975" w:rsidP="009B04AC">
      <w:pPr>
        <w:pStyle w:val="Style13"/>
        <w:widowControl/>
        <w:spacing w:line="240" w:lineRule="auto"/>
        <w:ind w:firstLine="451"/>
        <w:rPr>
          <w:rStyle w:val="FontStyle35"/>
          <w:sz w:val="24"/>
          <w:szCs w:val="24"/>
        </w:rPr>
      </w:pPr>
      <w:r w:rsidRPr="00EF2975">
        <w:rPr>
          <w:rStyle w:val="FontStyle26"/>
          <w:sz w:val="24"/>
          <w:szCs w:val="24"/>
        </w:rPr>
        <w:t xml:space="preserve">Результаты исследований и их анализ. </w:t>
      </w:r>
      <w:r w:rsidRPr="00EF2975">
        <w:rPr>
          <w:rStyle w:val="FontStyle35"/>
          <w:sz w:val="24"/>
          <w:szCs w:val="24"/>
        </w:rPr>
        <w:t>В этом разделе отражают фактически пол</w:t>
      </w:r>
      <w:r w:rsidRPr="00EF2975">
        <w:rPr>
          <w:rStyle w:val="FontStyle35"/>
          <w:sz w:val="24"/>
          <w:szCs w:val="24"/>
        </w:rPr>
        <w:t>у</w:t>
      </w:r>
      <w:r w:rsidRPr="00EF2975">
        <w:rPr>
          <w:rStyle w:val="FontStyle35"/>
          <w:sz w:val="24"/>
          <w:szCs w:val="24"/>
        </w:rPr>
        <w:t>ченный экспериментальный или опытный материал, отраженный и прокомменти</w:t>
      </w:r>
      <w:r w:rsidRPr="00EF2975">
        <w:rPr>
          <w:rStyle w:val="FontStyle35"/>
          <w:sz w:val="24"/>
          <w:szCs w:val="24"/>
        </w:rPr>
        <w:softHyphen/>
        <w:t>рованный табличным материалом и рисунками в виде схем, графиков, диаграмм, фото</w:t>
      </w:r>
      <w:r w:rsidRPr="00EF2975">
        <w:rPr>
          <w:rStyle w:val="FontStyle35"/>
          <w:sz w:val="24"/>
          <w:szCs w:val="24"/>
        </w:rPr>
        <w:softHyphen/>
        <w:t>графий.</w:t>
      </w:r>
    </w:p>
    <w:p w:rsidR="00EF2975" w:rsidRPr="00EF2975" w:rsidRDefault="00EF2975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EF2975">
        <w:rPr>
          <w:rStyle w:val="FontStyle35"/>
          <w:sz w:val="24"/>
          <w:szCs w:val="24"/>
        </w:rPr>
        <w:t>После каждой таблицы следует давать пояснительный текст, который не должен я</w:t>
      </w:r>
      <w:r w:rsidRPr="00EF2975">
        <w:rPr>
          <w:rStyle w:val="FontStyle35"/>
          <w:sz w:val="24"/>
          <w:szCs w:val="24"/>
        </w:rPr>
        <w:t>в</w:t>
      </w:r>
      <w:r w:rsidRPr="00EF2975">
        <w:rPr>
          <w:rStyle w:val="FontStyle35"/>
          <w:sz w:val="24"/>
          <w:szCs w:val="24"/>
        </w:rPr>
        <w:t>ляться пересказом цифровых данных таблицы, а отмечать имеющиеся тенденции, разл</w:t>
      </w:r>
      <w:r w:rsidRPr="00EF2975">
        <w:rPr>
          <w:rStyle w:val="FontStyle35"/>
          <w:sz w:val="24"/>
          <w:szCs w:val="24"/>
        </w:rPr>
        <w:t>и</w:t>
      </w:r>
      <w:r w:rsidRPr="00EF2975">
        <w:rPr>
          <w:rStyle w:val="FontStyle35"/>
          <w:sz w:val="24"/>
          <w:szCs w:val="24"/>
        </w:rPr>
        <w:t>чия, закономерности выявленные после проведения анализа полученных данных.</w:t>
      </w:r>
    </w:p>
    <w:p w:rsidR="00EF2975" w:rsidRPr="00EF2975" w:rsidRDefault="00EF2975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EF2975">
        <w:rPr>
          <w:rStyle w:val="FontStyle35"/>
          <w:sz w:val="24"/>
          <w:szCs w:val="24"/>
        </w:rPr>
        <w:t>Анализ полученных данных ведется путем сравнения между опытной(ыми) и ко</w:t>
      </w:r>
      <w:r w:rsidRPr="00EF2975">
        <w:rPr>
          <w:rStyle w:val="FontStyle35"/>
          <w:sz w:val="24"/>
          <w:szCs w:val="24"/>
        </w:rPr>
        <w:t>н</w:t>
      </w:r>
      <w:r w:rsidRPr="00EF2975">
        <w:rPr>
          <w:rStyle w:val="FontStyle35"/>
          <w:sz w:val="24"/>
          <w:szCs w:val="24"/>
        </w:rPr>
        <w:t>трольной(ыми) группами с обязательным сопоставлением с исследованиями других авт</w:t>
      </w:r>
      <w:r w:rsidRPr="00EF2975">
        <w:rPr>
          <w:rStyle w:val="FontStyle35"/>
          <w:sz w:val="24"/>
          <w:szCs w:val="24"/>
        </w:rPr>
        <w:t>о</w:t>
      </w:r>
      <w:r w:rsidRPr="00EF2975">
        <w:rPr>
          <w:rStyle w:val="FontStyle35"/>
          <w:sz w:val="24"/>
          <w:szCs w:val="24"/>
        </w:rPr>
        <w:t>ров. В случае расхождения с общепризнанными представлениями дается аргумен</w:t>
      </w:r>
      <w:r w:rsidRPr="00EF2975">
        <w:rPr>
          <w:rStyle w:val="FontStyle35"/>
          <w:sz w:val="24"/>
          <w:szCs w:val="24"/>
        </w:rPr>
        <w:softHyphen/>
        <w:t>тированное объяснение или высказываются свои предположения.</w:t>
      </w:r>
    </w:p>
    <w:p w:rsidR="00EF2975" w:rsidRPr="00EF2975" w:rsidRDefault="00EF2975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EF2975">
        <w:rPr>
          <w:rStyle w:val="FontStyle35"/>
          <w:sz w:val="24"/>
          <w:szCs w:val="24"/>
        </w:rPr>
        <w:t>При анализе отдельных показателей увязывается их связь с продуктивностью, за</w:t>
      </w:r>
      <w:r w:rsidRPr="00EF2975">
        <w:rPr>
          <w:rStyle w:val="FontStyle35"/>
          <w:sz w:val="24"/>
          <w:szCs w:val="24"/>
        </w:rPr>
        <w:softHyphen/>
        <w:t>болеваемостью животных и резистентностью организма. После обсуждения наиболее важных показателей необходимо сделать заключение, на основании которого будут со</w:t>
      </w:r>
      <w:r w:rsidRPr="00EF2975">
        <w:rPr>
          <w:rStyle w:val="FontStyle35"/>
          <w:sz w:val="24"/>
          <w:szCs w:val="24"/>
        </w:rPr>
        <w:softHyphen/>
        <w:t>ставлены выводы и предложения.</w:t>
      </w:r>
    </w:p>
    <w:p w:rsidR="001450DA" w:rsidRDefault="00EF2975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EF2975">
        <w:rPr>
          <w:rStyle w:val="FontStyle26"/>
          <w:sz w:val="24"/>
          <w:szCs w:val="24"/>
        </w:rPr>
        <w:t xml:space="preserve">Экономическая эффективность результатов исследований. </w:t>
      </w:r>
      <w:r w:rsidRPr="00EF2975">
        <w:rPr>
          <w:rStyle w:val="FontStyle35"/>
          <w:sz w:val="24"/>
          <w:szCs w:val="24"/>
        </w:rPr>
        <w:t>Целесообразность и</w:t>
      </w:r>
      <w:r w:rsidRPr="00EF2975">
        <w:rPr>
          <w:rStyle w:val="FontStyle35"/>
          <w:sz w:val="24"/>
          <w:szCs w:val="24"/>
        </w:rPr>
        <w:t>с</w:t>
      </w:r>
      <w:r w:rsidRPr="00EF2975">
        <w:rPr>
          <w:rStyle w:val="FontStyle35"/>
          <w:sz w:val="24"/>
          <w:szCs w:val="24"/>
        </w:rPr>
        <w:t>пользования того или иного метода или лечебно-профилактического средства обос</w:t>
      </w:r>
      <w:r w:rsidRPr="00EF2975">
        <w:rPr>
          <w:rStyle w:val="FontStyle35"/>
          <w:sz w:val="24"/>
          <w:szCs w:val="24"/>
        </w:rPr>
        <w:softHyphen/>
        <w:t>новывается его экономической эффективностью, которую рассчитывают исходя из кон</w:t>
      </w:r>
      <w:r w:rsidRPr="00EF2975">
        <w:rPr>
          <w:rStyle w:val="FontStyle35"/>
          <w:sz w:val="24"/>
          <w:szCs w:val="24"/>
        </w:rPr>
        <w:softHyphen/>
        <w:t>кретных</w:t>
      </w:r>
      <w:r>
        <w:rPr>
          <w:rStyle w:val="FontStyle35"/>
          <w:sz w:val="24"/>
          <w:szCs w:val="24"/>
        </w:rPr>
        <w:t xml:space="preserve"> условий</w:t>
      </w:r>
      <w:r w:rsidRPr="00EF2975">
        <w:rPr>
          <w:rStyle w:val="FontStyle35"/>
          <w:sz w:val="24"/>
          <w:szCs w:val="24"/>
        </w:rPr>
        <w:t xml:space="preserve"> и полученных результатов. Базовым документом, регламентирующим данные расчеты </w:t>
      </w:r>
      <w:r w:rsidRPr="001450DA">
        <w:rPr>
          <w:rStyle w:val="FontStyle35"/>
          <w:sz w:val="24"/>
          <w:szCs w:val="24"/>
        </w:rPr>
        <w:t>является «Методика определения</w:t>
      </w:r>
      <w:r>
        <w:rPr>
          <w:rStyle w:val="FontStyle35"/>
        </w:rPr>
        <w:t xml:space="preserve"> </w:t>
      </w:r>
      <w:r w:rsidRPr="00EF2975">
        <w:rPr>
          <w:rStyle w:val="FontStyle35"/>
          <w:sz w:val="24"/>
          <w:szCs w:val="24"/>
        </w:rPr>
        <w:t>экономической эффективности вете</w:t>
      </w:r>
      <w:r w:rsidRPr="00EF2975">
        <w:rPr>
          <w:rStyle w:val="FontStyle35"/>
          <w:sz w:val="24"/>
          <w:szCs w:val="24"/>
        </w:rPr>
        <w:softHyphen/>
        <w:t>ринарных мероприятий», утвержденная Департаментом ветеринарии 21.02.1997 г. (Ве</w:t>
      </w:r>
      <w:r w:rsidRPr="00EF2975">
        <w:rPr>
          <w:rStyle w:val="FontStyle35"/>
          <w:sz w:val="24"/>
          <w:szCs w:val="24"/>
        </w:rPr>
        <w:softHyphen/>
        <w:t>теринарное законодательство. Том 1. Под ред. В.М. Авилова. -</w:t>
      </w:r>
      <w:r w:rsidR="001450DA">
        <w:rPr>
          <w:rStyle w:val="FontStyle35"/>
          <w:sz w:val="24"/>
          <w:szCs w:val="24"/>
        </w:rPr>
        <w:t xml:space="preserve"> </w:t>
      </w:r>
      <w:r w:rsidRPr="00EF2975">
        <w:rPr>
          <w:rStyle w:val="FontStyle35"/>
          <w:sz w:val="24"/>
          <w:szCs w:val="24"/>
        </w:rPr>
        <w:t>М.: Росзооветснабпром, 2002. -</w:t>
      </w:r>
      <w:r w:rsidR="001450DA">
        <w:rPr>
          <w:rStyle w:val="FontStyle35"/>
          <w:sz w:val="24"/>
          <w:szCs w:val="24"/>
        </w:rPr>
        <w:t xml:space="preserve"> </w:t>
      </w:r>
      <w:r w:rsidRPr="00EF2975">
        <w:rPr>
          <w:rStyle w:val="FontStyle35"/>
          <w:sz w:val="24"/>
          <w:szCs w:val="24"/>
        </w:rPr>
        <w:t>С.299-326). Произведенные расчеты и их результаты необходимо согласовать с консультантом по экономическому обоснованию.</w:t>
      </w:r>
    </w:p>
    <w:p w:rsidR="008B6965" w:rsidRDefault="001450DA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>
        <w:rPr>
          <w:rStyle w:val="FontStyle26"/>
          <w:sz w:val="24"/>
          <w:szCs w:val="24"/>
        </w:rPr>
        <w:t>О</w:t>
      </w:r>
      <w:r w:rsidRPr="00EF2975">
        <w:rPr>
          <w:rStyle w:val="FontStyle26"/>
          <w:sz w:val="24"/>
          <w:szCs w:val="24"/>
        </w:rPr>
        <w:t>храна окружающей сре</w:t>
      </w:r>
      <w:r w:rsidRPr="00EF2975">
        <w:rPr>
          <w:rStyle w:val="FontStyle26"/>
          <w:sz w:val="24"/>
          <w:szCs w:val="24"/>
        </w:rPr>
        <w:softHyphen/>
        <w:t xml:space="preserve">ды </w:t>
      </w:r>
      <w:r>
        <w:rPr>
          <w:rStyle w:val="FontStyle26"/>
          <w:sz w:val="24"/>
          <w:szCs w:val="24"/>
        </w:rPr>
        <w:t>и б</w:t>
      </w:r>
      <w:r w:rsidR="00EF2975" w:rsidRPr="00EF2975">
        <w:rPr>
          <w:rStyle w:val="FontStyle26"/>
          <w:sz w:val="24"/>
          <w:szCs w:val="24"/>
        </w:rPr>
        <w:t>езопасность жизнедеятельности на производ</w:t>
      </w:r>
      <w:r w:rsidR="00203E47">
        <w:rPr>
          <w:rStyle w:val="FontStyle26"/>
          <w:sz w:val="24"/>
          <w:szCs w:val="24"/>
        </w:rPr>
        <w:t>стве</w:t>
      </w:r>
      <w:r w:rsidR="00EF2975" w:rsidRPr="00EF2975">
        <w:rPr>
          <w:rStyle w:val="FontStyle26"/>
          <w:sz w:val="24"/>
          <w:szCs w:val="24"/>
        </w:rPr>
        <w:t xml:space="preserve">. </w:t>
      </w:r>
      <w:r w:rsidR="00EF2975" w:rsidRPr="00EF2975">
        <w:rPr>
          <w:rStyle w:val="FontStyle35"/>
          <w:sz w:val="24"/>
          <w:szCs w:val="24"/>
        </w:rPr>
        <w:t>Анализ состояния безопасности жизнедеятельности на производстве, излагаемый в разд</w:t>
      </w:r>
      <w:r w:rsidR="00EF2975" w:rsidRPr="00EF2975">
        <w:rPr>
          <w:rStyle w:val="FontStyle35"/>
          <w:sz w:val="24"/>
          <w:szCs w:val="24"/>
        </w:rPr>
        <w:t>е</w:t>
      </w:r>
      <w:r w:rsidR="00EF2975" w:rsidRPr="00EF2975">
        <w:rPr>
          <w:rStyle w:val="FontStyle35"/>
          <w:sz w:val="24"/>
          <w:szCs w:val="24"/>
        </w:rPr>
        <w:t>ле, должен содержать описание выполнения требований трудового законодатель</w:t>
      </w:r>
      <w:r w:rsidR="00EF2975" w:rsidRPr="00EF2975">
        <w:rPr>
          <w:rStyle w:val="FontStyle35"/>
          <w:sz w:val="24"/>
          <w:szCs w:val="24"/>
        </w:rPr>
        <w:softHyphen/>
        <w:t>ства, пр</w:t>
      </w:r>
      <w:r w:rsidR="00EF2975" w:rsidRPr="00EF2975">
        <w:rPr>
          <w:rStyle w:val="FontStyle35"/>
          <w:sz w:val="24"/>
          <w:szCs w:val="24"/>
        </w:rPr>
        <w:t>о</w:t>
      </w:r>
      <w:r w:rsidR="00EF2975" w:rsidRPr="00EF2975">
        <w:rPr>
          <w:rStyle w:val="FontStyle35"/>
          <w:sz w:val="24"/>
          <w:szCs w:val="24"/>
        </w:rPr>
        <w:t xml:space="preserve">изводственной санитарии, техники безопасности </w:t>
      </w:r>
      <w:r w:rsidR="00EF2975" w:rsidRPr="00203E47">
        <w:rPr>
          <w:rStyle w:val="FontStyle26"/>
          <w:b w:val="0"/>
          <w:sz w:val="24"/>
          <w:szCs w:val="24"/>
        </w:rPr>
        <w:t>и</w:t>
      </w:r>
      <w:r w:rsidR="00EF2975" w:rsidRPr="00EF2975">
        <w:rPr>
          <w:rStyle w:val="FontStyle26"/>
          <w:sz w:val="24"/>
          <w:szCs w:val="24"/>
        </w:rPr>
        <w:t xml:space="preserve"> </w:t>
      </w:r>
      <w:r w:rsidR="00EF2975" w:rsidRPr="00EF2975">
        <w:rPr>
          <w:rStyle w:val="FontStyle35"/>
          <w:sz w:val="24"/>
          <w:szCs w:val="24"/>
        </w:rPr>
        <w:t>противопожарной техники. Исполн</w:t>
      </w:r>
      <w:r w:rsidR="00EF2975" w:rsidRPr="00EF2975">
        <w:rPr>
          <w:rStyle w:val="FontStyle35"/>
          <w:sz w:val="24"/>
          <w:szCs w:val="24"/>
        </w:rPr>
        <w:t>и</w:t>
      </w:r>
      <w:r w:rsidR="00EF2975" w:rsidRPr="00EF2975">
        <w:rPr>
          <w:rStyle w:val="FontStyle35"/>
          <w:sz w:val="24"/>
          <w:szCs w:val="24"/>
        </w:rPr>
        <w:t>тель работы должен проанализировать производственный травматизм и забо</w:t>
      </w:r>
      <w:r w:rsidR="00EF2975" w:rsidRPr="00EF2975">
        <w:rPr>
          <w:rStyle w:val="FontStyle35"/>
          <w:sz w:val="24"/>
          <w:szCs w:val="24"/>
        </w:rPr>
        <w:softHyphen/>
        <w:t>леваемость, указать недостатки в мероприятиях по охране труда и разработать конкрет</w:t>
      </w:r>
      <w:r w:rsidR="00EF2975" w:rsidRPr="00EF2975">
        <w:rPr>
          <w:rStyle w:val="FontStyle35"/>
          <w:sz w:val="24"/>
          <w:szCs w:val="24"/>
        </w:rPr>
        <w:softHyphen/>
        <w:t>ный план по их улучшению и дальнейшему обеспечению безопасности условий труда на рассматрива</w:t>
      </w:r>
      <w:r w:rsidR="00EF2975" w:rsidRPr="00EF2975">
        <w:rPr>
          <w:rStyle w:val="FontStyle35"/>
          <w:sz w:val="24"/>
          <w:szCs w:val="24"/>
        </w:rPr>
        <w:t>е</w:t>
      </w:r>
      <w:r w:rsidR="00EF2975" w:rsidRPr="00EF2975">
        <w:rPr>
          <w:rStyle w:val="FontStyle35"/>
          <w:sz w:val="24"/>
          <w:szCs w:val="24"/>
        </w:rPr>
        <w:t>мом производстве. Кроме этого, в конце раздела необходимо осветить ряд вопросов охр</w:t>
      </w:r>
      <w:r w:rsidR="00EF2975" w:rsidRPr="00EF2975">
        <w:rPr>
          <w:rStyle w:val="FontStyle35"/>
          <w:sz w:val="24"/>
          <w:szCs w:val="24"/>
        </w:rPr>
        <w:t>а</w:t>
      </w:r>
      <w:r w:rsidR="00EF2975" w:rsidRPr="00EF2975">
        <w:rPr>
          <w:rStyle w:val="FontStyle35"/>
          <w:sz w:val="24"/>
          <w:szCs w:val="24"/>
        </w:rPr>
        <w:t>ны труда, согласно полученному индивидуальному заданию в соот</w:t>
      </w:r>
      <w:r w:rsidR="00EF2975" w:rsidRPr="00EF2975">
        <w:rPr>
          <w:rStyle w:val="FontStyle35"/>
          <w:sz w:val="24"/>
          <w:szCs w:val="24"/>
        </w:rPr>
        <w:softHyphen/>
        <w:t>ветствии с темой кв</w:t>
      </w:r>
      <w:r w:rsidR="00EF2975" w:rsidRPr="00EF2975">
        <w:rPr>
          <w:rStyle w:val="FontStyle35"/>
          <w:sz w:val="24"/>
          <w:szCs w:val="24"/>
        </w:rPr>
        <w:t>а</w:t>
      </w:r>
      <w:r w:rsidR="00EF2975" w:rsidRPr="00EF2975">
        <w:rPr>
          <w:rStyle w:val="FontStyle35"/>
          <w:sz w:val="24"/>
          <w:szCs w:val="24"/>
        </w:rPr>
        <w:t>лификационной работы.</w:t>
      </w:r>
    </w:p>
    <w:p w:rsidR="006B6613" w:rsidRDefault="00EF2975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EF2975">
        <w:rPr>
          <w:rStyle w:val="FontStyle35"/>
          <w:sz w:val="24"/>
          <w:szCs w:val="24"/>
        </w:rPr>
        <w:t>Анализ состояния безопасности жизнедеятельности в хозяйстве должен излагать</w:t>
      </w:r>
      <w:r w:rsidRPr="00EF2975">
        <w:rPr>
          <w:rStyle w:val="FontStyle35"/>
          <w:sz w:val="24"/>
          <w:szCs w:val="24"/>
        </w:rPr>
        <w:softHyphen/>
        <w:t>ся в разделе по следующей схеме:</w:t>
      </w:r>
    </w:p>
    <w:p w:rsidR="00EF2975" w:rsidRPr="00EF2975" w:rsidRDefault="006B6613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lastRenderedPageBreak/>
        <w:t xml:space="preserve">1. </w:t>
      </w:r>
      <w:r w:rsidR="00EF2975" w:rsidRPr="00EF2975">
        <w:rPr>
          <w:rStyle w:val="FontStyle35"/>
          <w:sz w:val="24"/>
          <w:szCs w:val="24"/>
        </w:rPr>
        <w:t>Выполнение требований законодательства о труде (организация и проведение работы по охране труда, прием и увольнение с работы, правила внутреннего распоряд</w:t>
      </w:r>
      <w:r w:rsidR="00EF2975" w:rsidRPr="00EF2975">
        <w:rPr>
          <w:rStyle w:val="FontStyle35"/>
          <w:sz w:val="24"/>
          <w:szCs w:val="24"/>
        </w:rPr>
        <w:softHyphen/>
        <w:t>ка, рабочее время и время отдыха, труд молодежи и женщин, разработка мероприятий по улучшению условий труда и т. д.);</w:t>
      </w:r>
    </w:p>
    <w:p w:rsidR="006B6613" w:rsidRDefault="006B6613" w:rsidP="009B04AC">
      <w:pPr>
        <w:pStyle w:val="Style14"/>
        <w:widowControl/>
        <w:tabs>
          <w:tab w:val="left" w:pos="650"/>
          <w:tab w:val="left" w:pos="763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2. </w:t>
      </w:r>
      <w:r w:rsidR="00EF2975" w:rsidRPr="00EF2975">
        <w:rPr>
          <w:rStyle w:val="FontStyle35"/>
          <w:sz w:val="24"/>
          <w:szCs w:val="24"/>
        </w:rPr>
        <w:t>Соблюдение производственной санитарии (медицинское освидетельствование, соде</w:t>
      </w:r>
      <w:r w:rsidR="00EF2975" w:rsidRPr="00EF2975">
        <w:rPr>
          <w:rStyle w:val="FontStyle35"/>
          <w:sz w:val="24"/>
          <w:szCs w:val="24"/>
        </w:rPr>
        <w:t>р</w:t>
      </w:r>
      <w:r w:rsidR="00EF2975" w:rsidRPr="00EF2975">
        <w:rPr>
          <w:rStyle w:val="FontStyle35"/>
          <w:sz w:val="24"/>
          <w:szCs w:val="24"/>
        </w:rPr>
        <w:t>жание производственных участков и рабочих мест, обеспечение спецодеждой, защитными приспособлениями - дезинфицирующими средствами, состояние вентиля</w:t>
      </w:r>
      <w:r w:rsidR="00EF2975" w:rsidRPr="00EF2975">
        <w:rPr>
          <w:rStyle w:val="FontStyle35"/>
          <w:sz w:val="24"/>
          <w:szCs w:val="24"/>
        </w:rPr>
        <w:softHyphen/>
        <w:t>ции, освещение и т.п.);</w:t>
      </w:r>
      <w:r w:rsidR="00EF2975" w:rsidRPr="00EF2975">
        <w:rPr>
          <w:rStyle w:val="FontStyle35"/>
          <w:sz w:val="24"/>
          <w:szCs w:val="24"/>
        </w:rPr>
        <w:tab/>
      </w:r>
    </w:p>
    <w:p w:rsidR="002E722E" w:rsidRDefault="006B6613" w:rsidP="009B04AC">
      <w:pPr>
        <w:pStyle w:val="Style14"/>
        <w:widowControl/>
        <w:tabs>
          <w:tab w:val="left" w:pos="638"/>
          <w:tab w:val="left" w:pos="763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3. </w:t>
      </w:r>
      <w:r w:rsidR="00EF2975" w:rsidRPr="00EF2975">
        <w:rPr>
          <w:rStyle w:val="FontStyle35"/>
          <w:sz w:val="24"/>
          <w:szCs w:val="24"/>
        </w:rPr>
        <w:t>Выполнение требований техники безопасности при работе с животными. Про</w:t>
      </w:r>
      <w:r w:rsidR="00EF2975" w:rsidRPr="00EF2975">
        <w:rPr>
          <w:rStyle w:val="FontStyle35"/>
          <w:sz w:val="24"/>
          <w:szCs w:val="24"/>
        </w:rPr>
        <w:softHyphen/>
        <w:t xml:space="preserve">филактика травматизма и охрана здоровья людей от зооантпонозных болезней. Наличие уголков по технике безопасности, порядок и состояние обучения </w:t>
      </w:r>
      <w:r w:rsidR="00EF2975" w:rsidRPr="006B6613">
        <w:rPr>
          <w:rStyle w:val="FontStyle26"/>
          <w:b w:val="0"/>
          <w:sz w:val="24"/>
          <w:szCs w:val="24"/>
        </w:rPr>
        <w:t xml:space="preserve">и </w:t>
      </w:r>
      <w:r w:rsidR="00EF2975" w:rsidRPr="00EF2975">
        <w:rPr>
          <w:rStyle w:val="FontStyle35"/>
          <w:sz w:val="24"/>
          <w:szCs w:val="24"/>
        </w:rPr>
        <w:t>инструктажа по тех</w:t>
      </w:r>
      <w:r w:rsidR="00EF2975" w:rsidRPr="00EF2975">
        <w:rPr>
          <w:rStyle w:val="FontStyle35"/>
          <w:sz w:val="24"/>
          <w:szCs w:val="24"/>
        </w:rPr>
        <w:softHyphen/>
        <w:t>нике безопа</w:t>
      </w:r>
      <w:r w:rsidR="00EF2975" w:rsidRPr="00EF2975">
        <w:rPr>
          <w:rStyle w:val="FontStyle35"/>
          <w:sz w:val="24"/>
          <w:szCs w:val="24"/>
        </w:rPr>
        <w:t>с</w:t>
      </w:r>
      <w:r w:rsidR="00EF2975" w:rsidRPr="00EF2975">
        <w:rPr>
          <w:rStyle w:val="FontStyle35"/>
          <w:sz w:val="24"/>
          <w:szCs w:val="24"/>
        </w:rPr>
        <w:t>ности, порядок допуска к работе, наличие предупреждающих надписей и плакатов, средств автоматики и сигнализации, контроль за выполнением требований безопасности и т.п.);</w:t>
      </w:r>
    </w:p>
    <w:p w:rsidR="002E722E" w:rsidRDefault="002E722E" w:rsidP="009B04AC">
      <w:pPr>
        <w:pStyle w:val="Style14"/>
        <w:widowControl/>
        <w:tabs>
          <w:tab w:val="left" w:pos="638"/>
          <w:tab w:val="left" w:pos="763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4. </w:t>
      </w:r>
      <w:r w:rsidR="00CF0C86" w:rsidRPr="00CF0C86">
        <w:rPr>
          <w:rStyle w:val="FontStyle35"/>
          <w:sz w:val="24"/>
          <w:szCs w:val="24"/>
        </w:rPr>
        <w:t>Выполнение требований пожарной профилактики (организация, службы по</w:t>
      </w:r>
      <w:r w:rsidR="00CF0C86" w:rsidRPr="00CF0C86">
        <w:rPr>
          <w:rStyle w:val="FontStyle35"/>
          <w:sz w:val="24"/>
          <w:szCs w:val="24"/>
        </w:rPr>
        <w:softHyphen/>
        <w:t>жарной безопасности, наличие и состояние средств тушения огня, молниезащита и по</w:t>
      </w:r>
      <w:r w:rsidR="00CF0C86" w:rsidRPr="00CF0C86">
        <w:rPr>
          <w:rStyle w:val="FontStyle35"/>
          <w:sz w:val="24"/>
          <w:szCs w:val="24"/>
        </w:rPr>
        <w:softHyphen/>
        <w:t>жарное в</w:t>
      </w:r>
      <w:r w:rsidR="00CF0C86" w:rsidRPr="00CF0C86">
        <w:rPr>
          <w:rStyle w:val="FontStyle35"/>
          <w:sz w:val="24"/>
          <w:szCs w:val="24"/>
        </w:rPr>
        <w:t>о</w:t>
      </w:r>
      <w:r w:rsidR="00CF0C86" w:rsidRPr="00CF0C86">
        <w:rPr>
          <w:rStyle w:val="FontStyle35"/>
          <w:sz w:val="24"/>
          <w:szCs w:val="24"/>
        </w:rPr>
        <w:t>доснабжение, планы работы по пожарной безопасности и т.п.);</w:t>
      </w:r>
    </w:p>
    <w:p w:rsidR="00CF0C86" w:rsidRPr="00CF0C86" w:rsidRDefault="002E722E" w:rsidP="009B04AC">
      <w:pPr>
        <w:pStyle w:val="Style14"/>
        <w:widowControl/>
        <w:tabs>
          <w:tab w:val="left" w:pos="638"/>
          <w:tab w:val="left" w:pos="7639"/>
        </w:tabs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5.</w:t>
      </w:r>
      <w:r w:rsidR="00F6205E">
        <w:rPr>
          <w:rStyle w:val="FontStyle35"/>
          <w:sz w:val="24"/>
          <w:szCs w:val="24"/>
        </w:rPr>
        <w:t xml:space="preserve"> </w:t>
      </w:r>
      <w:r w:rsidR="00CF0C86" w:rsidRPr="00CF0C86">
        <w:rPr>
          <w:rStyle w:val="FontStyle35"/>
          <w:sz w:val="24"/>
          <w:szCs w:val="24"/>
        </w:rPr>
        <w:t>Выполнение мероприятий по общему улучшению условий труда (пропаганда знаний по охране труда, лекции, беседы, экскурсии, проведение конкурсов на лучшее состояние тр</w:t>
      </w:r>
      <w:r w:rsidR="00CF0C86" w:rsidRPr="00CF0C86">
        <w:rPr>
          <w:rStyle w:val="FontStyle35"/>
          <w:sz w:val="24"/>
          <w:szCs w:val="24"/>
        </w:rPr>
        <w:t>у</w:t>
      </w:r>
      <w:r w:rsidR="00CF0C86" w:rsidRPr="00CF0C86">
        <w:rPr>
          <w:rStyle w:val="FontStyle35"/>
          <w:sz w:val="24"/>
          <w:szCs w:val="24"/>
        </w:rPr>
        <w:t>да и т.п.).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CF0C86">
        <w:rPr>
          <w:rStyle w:val="FontStyle35"/>
          <w:sz w:val="24"/>
          <w:szCs w:val="24"/>
        </w:rPr>
        <w:t>Вопросы охраны окружающей среды относительно ветеринарной деятельности дол</w:t>
      </w:r>
      <w:r w:rsidRPr="00CF0C86">
        <w:rPr>
          <w:rStyle w:val="FontStyle35"/>
          <w:sz w:val="24"/>
          <w:szCs w:val="24"/>
        </w:rPr>
        <w:t>ж</w:t>
      </w:r>
      <w:r w:rsidRPr="00CF0C86">
        <w:rPr>
          <w:rStyle w:val="FontStyle35"/>
          <w:sz w:val="24"/>
          <w:szCs w:val="24"/>
        </w:rPr>
        <w:t>ны раскрываться с позиций недопущения загрязнения инфекционным материалом, биоо</w:t>
      </w:r>
      <w:r w:rsidRPr="00CF0C86">
        <w:rPr>
          <w:rStyle w:val="FontStyle35"/>
          <w:sz w:val="24"/>
          <w:szCs w:val="24"/>
        </w:rPr>
        <w:t>т</w:t>
      </w:r>
      <w:r w:rsidRPr="00CF0C86">
        <w:rPr>
          <w:rStyle w:val="FontStyle35"/>
          <w:sz w:val="24"/>
          <w:szCs w:val="24"/>
        </w:rPr>
        <w:t>ходами, ядовитыми и вредными для здоровья человека и животных веществами. При этом следует указать, как утилизируются или уничтожаются трупы павших живот</w:t>
      </w:r>
      <w:r w:rsidRPr="00CF0C86">
        <w:rPr>
          <w:rStyle w:val="FontStyle35"/>
          <w:sz w:val="24"/>
          <w:szCs w:val="24"/>
        </w:rPr>
        <w:softHyphen/>
        <w:t>ных, аборт</w:t>
      </w:r>
      <w:r w:rsidRPr="00CF0C86">
        <w:rPr>
          <w:rStyle w:val="FontStyle35"/>
          <w:sz w:val="24"/>
          <w:szCs w:val="24"/>
        </w:rPr>
        <w:t>п</w:t>
      </w:r>
      <w:r w:rsidRPr="00CF0C86">
        <w:rPr>
          <w:rStyle w:val="FontStyle35"/>
          <w:sz w:val="24"/>
          <w:szCs w:val="24"/>
        </w:rPr>
        <w:t>лоды, плацента, молоко первых струек, использованные одноразовые инст</w:t>
      </w:r>
      <w:r w:rsidRPr="00CF0C86">
        <w:rPr>
          <w:rStyle w:val="FontStyle35"/>
          <w:sz w:val="24"/>
          <w:szCs w:val="24"/>
        </w:rPr>
        <w:softHyphen/>
        <w:t>рументы, пу</w:t>
      </w:r>
      <w:r w:rsidRPr="00CF0C86">
        <w:rPr>
          <w:rStyle w:val="FontStyle35"/>
          <w:sz w:val="24"/>
          <w:szCs w:val="24"/>
        </w:rPr>
        <w:t>с</w:t>
      </w:r>
      <w:r w:rsidRPr="00CF0C86">
        <w:rPr>
          <w:rStyle w:val="FontStyle35"/>
          <w:sz w:val="24"/>
          <w:szCs w:val="24"/>
        </w:rPr>
        <w:t>тые флаконы и ампулы, оставшиеся неиспользованные биопрепараты, вы</w:t>
      </w:r>
      <w:r w:rsidRPr="00CF0C86">
        <w:rPr>
          <w:rStyle w:val="FontStyle35"/>
          <w:sz w:val="24"/>
          <w:szCs w:val="24"/>
        </w:rPr>
        <w:softHyphen/>
        <w:t>бывшие из срока годности лекарственные средства, дезинфектанты, акарицидные сред</w:t>
      </w:r>
      <w:r w:rsidRPr="00CF0C86">
        <w:rPr>
          <w:rStyle w:val="FontStyle35"/>
          <w:sz w:val="24"/>
          <w:szCs w:val="24"/>
        </w:rPr>
        <w:softHyphen/>
        <w:t>ства и др.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46"/>
        <w:rPr>
          <w:rStyle w:val="FontStyle35"/>
          <w:sz w:val="24"/>
          <w:szCs w:val="24"/>
        </w:rPr>
      </w:pPr>
      <w:r w:rsidRPr="00CF0C86">
        <w:rPr>
          <w:rStyle w:val="FontStyle26"/>
          <w:sz w:val="24"/>
          <w:szCs w:val="24"/>
        </w:rPr>
        <w:t xml:space="preserve">Выводы. </w:t>
      </w:r>
      <w:r w:rsidRPr="00CF0C86">
        <w:rPr>
          <w:rStyle w:val="FontStyle35"/>
          <w:sz w:val="24"/>
          <w:szCs w:val="24"/>
        </w:rPr>
        <w:t>Это краткое изложение итогов проделанной работы. Они должны быть краткими, четко сформулированными, иметь законченный характер и представлять со</w:t>
      </w:r>
      <w:r w:rsidRPr="00CF0C86">
        <w:rPr>
          <w:rStyle w:val="FontStyle35"/>
          <w:sz w:val="24"/>
          <w:szCs w:val="24"/>
        </w:rPr>
        <w:softHyphen/>
        <w:t>бой обобщение полученных результатов. Выводы должны согласовываться с задачами иссл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>дования. Одним из существенных недостатков квалификационной работы явля</w:t>
      </w:r>
      <w:r w:rsidRPr="00CF0C86">
        <w:rPr>
          <w:rStyle w:val="FontStyle35"/>
          <w:sz w:val="24"/>
          <w:szCs w:val="24"/>
        </w:rPr>
        <w:softHyphen/>
        <w:t>ются о</w:t>
      </w:r>
      <w:r w:rsidRPr="00CF0C86">
        <w:rPr>
          <w:rStyle w:val="FontStyle35"/>
          <w:sz w:val="24"/>
          <w:szCs w:val="24"/>
        </w:rPr>
        <w:t>б</w:t>
      </w:r>
      <w:r w:rsidRPr="00CF0C86">
        <w:rPr>
          <w:rStyle w:val="FontStyle35"/>
          <w:sz w:val="24"/>
          <w:szCs w:val="24"/>
        </w:rPr>
        <w:t>щие, неконкретные, не вытекающие из проведенных исследований выводы</w:t>
      </w:r>
      <w:r w:rsidR="00A50AB0">
        <w:rPr>
          <w:rStyle w:val="FontStyle35"/>
          <w:sz w:val="24"/>
          <w:szCs w:val="24"/>
        </w:rPr>
        <w:t>.</w:t>
      </w:r>
      <w:r w:rsidRPr="00CF0C86">
        <w:rPr>
          <w:rStyle w:val="FontStyle35"/>
          <w:sz w:val="24"/>
          <w:szCs w:val="24"/>
        </w:rPr>
        <w:t xml:space="preserve"> На</w:t>
      </w:r>
      <w:r w:rsidRPr="00CF0C86">
        <w:rPr>
          <w:rStyle w:val="FontStyle35"/>
          <w:sz w:val="24"/>
          <w:szCs w:val="24"/>
        </w:rPr>
        <w:softHyphen/>
        <w:t xml:space="preserve">пример, вывод. </w:t>
      </w:r>
      <w:r w:rsidR="00A50AB0">
        <w:rPr>
          <w:rStyle w:val="FontStyle35"/>
          <w:sz w:val="24"/>
          <w:szCs w:val="24"/>
        </w:rPr>
        <w:t xml:space="preserve">«Рахит поросят возник при нарушении </w:t>
      </w:r>
      <w:r w:rsidR="00563BA1">
        <w:rPr>
          <w:rStyle w:val="FontStyle35"/>
          <w:sz w:val="24"/>
          <w:szCs w:val="24"/>
        </w:rPr>
        <w:t xml:space="preserve">нормативных </w:t>
      </w:r>
      <w:r w:rsidR="00A50AB0">
        <w:rPr>
          <w:rStyle w:val="FontStyle35"/>
          <w:sz w:val="24"/>
          <w:szCs w:val="24"/>
        </w:rPr>
        <w:t>требований в</w:t>
      </w:r>
      <w:r w:rsidR="003E0418">
        <w:rPr>
          <w:rStyle w:val="FontStyle35"/>
          <w:sz w:val="24"/>
          <w:szCs w:val="24"/>
        </w:rPr>
        <w:t xml:space="preserve"> кормлении», или «Нарушение нормативных ветеринарно-зоогигиенических требований</w:t>
      </w:r>
      <w:r w:rsidRPr="00CF0C86">
        <w:rPr>
          <w:rStyle w:val="FontStyle35"/>
          <w:sz w:val="24"/>
          <w:szCs w:val="24"/>
        </w:rPr>
        <w:t xml:space="preserve"> вызвал забол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>вание телят», и предложения: «Улучшить кормление животных» или «Провести коренное улучшение ветеринарного обслуживания».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51"/>
        <w:rPr>
          <w:rStyle w:val="FontStyle35"/>
          <w:sz w:val="24"/>
          <w:szCs w:val="24"/>
        </w:rPr>
      </w:pPr>
      <w:r w:rsidRPr="00CF0C86">
        <w:rPr>
          <w:rStyle w:val="FontStyle26"/>
          <w:sz w:val="24"/>
          <w:szCs w:val="24"/>
        </w:rPr>
        <w:t xml:space="preserve">Предложения производству. </w:t>
      </w:r>
      <w:r w:rsidRPr="00CF0C86">
        <w:rPr>
          <w:rStyle w:val="FontStyle35"/>
          <w:sz w:val="24"/>
          <w:szCs w:val="24"/>
        </w:rPr>
        <w:t>На основании проведенных собственных исследо</w:t>
      </w:r>
      <w:r w:rsidRPr="00CF0C86">
        <w:rPr>
          <w:rStyle w:val="FontStyle35"/>
          <w:sz w:val="24"/>
          <w:szCs w:val="24"/>
        </w:rPr>
        <w:softHyphen/>
        <w:t>ваний, теоретического и практического значения, а также сделанных выводов, даются рекоме</w:t>
      </w:r>
      <w:r w:rsidRPr="00CF0C86">
        <w:rPr>
          <w:rStyle w:val="FontStyle35"/>
          <w:sz w:val="24"/>
          <w:szCs w:val="24"/>
        </w:rPr>
        <w:t>н</w:t>
      </w:r>
      <w:r w:rsidRPr="00CF0C86">
        <w:rPr>
          <w:rStyle w:val="FontStyle35"/>
          <w:sz w:val="24"/>
          <w:szCs w:val="24"/>
        </w:rPr>
        <w:t>дации и предложения производству.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CF0C86">
        <w:rPr>
          <w:rStyle w:val="FontStyle35"/>
          <w:sz w:val="24"/>
          <w:szCs w:val="24"/>
        </w:rPr>
        <w:t>Предложения излагаются в виде отдельных пунктов в пределах одного абзаца ка</w:t>
      </w:r>
      <w:r w:rsidRPr="00CF0C86">
        <w:rPr>
          <w:rStyle w:val="FontStyle35"/>
          <w:sz w:val="24"/>
          <w:szCs w:val="24"/>
        </w:rPr>
        <w:t>ж</w:t>
      </w:r>
      <w:r w:rsidRPr="00CF0C86">
        <w:rPr>
          <w:rStyle w:val="FontStyle35"/>
          <w:sz w:val="24"/>
          <w:szCs w:val="24"/>
        </w:rPr>
        <w:t>дый, они должны вытекать из результатов собственных исследований. Предложе</w:t>
      </w:r>
      <w:r w:rsidRPr="00CF0C86">
        <w:rPr>
          <w:rStyle w:val="FontStyle35"/>
          <w:sz w:val="24"/>
          <w:szCs w:val="24"/>
        </w:rPr>
        <w:softHyphen/>
        <w:t>ния пр</w:t>
      </w:r>
      <w:r w:rsidRPr="00CF0C86">
        <w:rPr>
          <w:rStyle w:val="FontStyle35"/>
          <w:sz w:val="24"/>
          <w:szCs w:val="24"/>
        </w:rPr>
        <w:t>о</w:t>
      </w:r>
      <w:r w:rsidRPr="00CF0C86">
        <w:rPr>
          <w:rStyle w:val="FontStyle35"/>
          <w:sz w:val="24"/>
          <w:szCs w:val="24"/>
        </w:rPr>
        <w:t>изводству направлены на повышение сохранности животных, эффективности ветерина</w:t>
      </w:r>
      <w:r w:rsidRPr="00CF0C86">
        <w:rPr>
          <w:rStyle w:val="FontStyle35"/>
          <w:sz w:val="24"/>
          <w:szCs w:val="24"/>
        </w:rPr>
        <w:t>р</w:t>
      </w:r>
      <w:r w:rsidRPr="00CF0C86">
        <w:rPr>
          <w:rStyle w:val="FontStyle35"/>
          <w:sz w:val="24"/>
          <w:szCs w:val="24"/>
        </w:rPr>
        <w:t>ного обслуживания и внедрения научно-обоснованных методов лечения и профилактики болезней животных.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73"/>
        <w:rPr>
          <w:rStyle w:val="FontStyle26"/>
          <w:sz w:val="24"/>
          <w:szCs w:val="24"/>
        </w:rPr>
      </w:pPr>
      <w:r w:rsidRPr="00CF0C86">
        <w:rPr>
          <w:rStyle w:val="FontStyle26"/>
          <w:sz w:val="24"/>
          <w:szCs w:val="24"/>
        </w:rPr>
        <w:t xml:space="preserve">Список литературы. </w:t>
      </w:r>
      <w:r w:rsidRPr="00CF0C86">
        <w:t>В список научной литературы включают источники, на ко</w:t>
      </w:r>
      <w:r w:rsidRPr="00CF0C86">
        <w:softHyphen/>
        <w:t>торые есть ссылка в квалификационной работе. Список литературы составляется в ал</w:t>
      </w:r>
      <w:r w:rsidRPr="00CF0C86">
        <w:softHyphen/>
        <w:t>фавитном порядке по</w:t>
      </w:r>
      <w:r w:rsidRPr="00CF0C86">
        <w:rPr>
          <w:rStyle w:val="FontStyle35"/>
        </w:rPr>
        <w:t xml:space="preserve"> </w:t>
      </w:r>
      <w:r w:rsidRPr="00CF0C86">
        <w:rPr>
          <w:rStyle w:val="FontStyle35"/>
          <w:sz w:val="24"/>
          <w:szCs w:val="24"/>
        </w:rPr>
        <w:t>фамилии первого автора или названия книги, сначала указывают</w:t>
      </w:r>
      <w:r w:rsidRPr="00CF0C86">
        <w:rPr>
          <w:rStyle w:val="FontStyle35"/>
          <w:sz w:val="24"/>
          <w:szCs w:val="24"/>
        </w:rPr>
        <w:softHyphen/>
        <w:t xml:space="preserve">ся источники, опубликованные на русском языке, а затем на иностранном, согласно ГОСТ 7.1-2003 (см. </w:t>
      </w:r>
      <w:r w:rsidRPr="00CF0C86">
        <w:rPr>
          <w:rStyle w:val="FontStyle26"/>
          <w:sz w:val="24"/>
          <w:szCs w:val="24"/>
        </w:rPr>
        <w:t>приложение 2).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CF0C86">
        <w:rPr>
          <w:rStyle w:val="FontStyle26"/>
          <w:sz w:val="24"/>
          <w:szCs w:val="24"/>
        </w:rPr>
        <w:t xml:space="preserve">Приложения. </w:t>
      </w:r>
      <w:r w:rsidRPr="00CF0C86">
        <w:rPr>
          <w:rStyle w:val="FontStyle35"/>
          <w:sz w:val="24"/>
          <w:szCs w:val="24"/>
        </w:rPr>
        <w:t>В приложениях размещают дополнительный и вспомогательный мат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>риал, протоколы и акты испытаний или опытов, акты вакцинации, диагностиче</w:t>
      </w:r>
      <w:r w:rsidRPr="00CF0C86">
        <w:rPr>
          <w:rStyle w:val="FontStyle35"/>
          <w:sz w:val="24"/>
          <w:szCs w:val="24"/>
        </w:rPr>
        <w:softHyphen/>
        <w:t>ских и</w:t>
      </w:r>
      <w:r w:rsidRPr="00CF0C86">
        <w:rPr>
          <w:rStyle w:val="FontStyle35"/>
          <w:sz w:val="24"/>
          <w:szCs w:val="24"/>
        </w:rPr>
        <w:t>с</w:t>
      </w:r>
      <w:r w:rsidRPr="00CF0C86">
        <w:rPr>
          <w:rStyle w:val="FontStyle35"/>
          <w:sz w:val="24"/>
          <w:szCs w:val="24"/>
        </w:rPr>
        <w:t>следований и дезинфекции, таблицы со вспомогательными цифровыми данны</w:t>
      </w:r>
      <w:r w:rsidRPr="00CF0C86">
        <w:rPr>
          <w:rStyle w:val="FontStyle35"/>
          <w:sz w:val="24"/>
          <w:szCs w:val="24"/>
        </w:rPr>
        <w:softHyphen/>
        <w:t>ми, расп</w:t>
      </w:r>
      <w:r w:rsidRPr="00CF0C86">
        <w:rPr>
          <w:rStyle w:val="FontStyle35"/>
          <w:sz w:val="24"/>
          <w:szCs w:val="24"/>
        </w:rPr>
        <w:t>о</w:t>
      </w:r>
      <w:r w:rsidRPr="00CF0C86">
        <w:rPr>
          <w:rStyle w:val="FontStyle35"/>
          <w:sz w:val="24"/>
          <w:szCs w:val="24"/>
        </w:rPr>
        <w:lastRenderedPageBreak/>
        <w:t>рядок дня, рацион кормления, акты внедрения, копии патентов, фотографии и материалы подтверждающие самостоятельность выполнения квалификационной рабо</w:t>
      </w:r>
      <w:r w:rsidRPr="00CF0C86">
        <w:rPr>
          <w:rStyle w:val="FontStyle35"/>
          <w:sz w:val="24"/>
          <w:szCs w:val="24"/>
        </w:rPr>
        <w:softHyphen/>
        <w:t>ты.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CF0C86">
        <w:rPr>
          <w:rStyle w:val="FontStyle35"/>
          <w:sz w:val="24"/>
          <w:szCs w:val="24"/>
        </w:rPr>
        <w:t>Приложения необходимо располагать в порядке ссылок в тексте квалификацион</w:t>
      </w:r>
      <w:r w:rsidRPr="00CF0C86">
        <w:rPr>
          <w:rStyle w:val="FontStyle35"/>
          <w:sz w:val="24"/>
          <w:szCs w:val="24"/>
        </w:rPr>
        <w:softHyphen/>
        <w:t>ной работы. Каждое приложение начинается с новой страницы, в правом верхнем углу пишут «Приложение». Каждое приложение должно быть пронумеровано и иметь тема</w:t>
      </w:r>
      <w:r w:rsidRPr="00CF0C86">
        <w:rPr>
          <w:rStyle w:val="FontStyle35"/>
          <w:sz w:val="24"/>
          <w:szCs w:val="24"/>
        </w:rPr>
        <w:softHyphen/>
        <w:t>тически содержательный заголовок.</w:t>
      </w:r>
    </w:p>
    <w:p w:rsidR="00CF0C86" w:rsidRPr="00CF0C86" w:rsidRDefault="00CF0C86" w:rsidP="009B04AC">
      <w:pPr>
        <w:pStyle w:val="Style8"/>
        <w:widowControl/>
        <w:spacing w:line="240" w:lineRule="auto"/>
        <w:ind w:left="2856" w:right="1306"/>
      </w:pPr>
    </w:p>
    <w:p w:rsidR="000418E3" w:rsidRDefault="00152D48" w:rsidP="009B04AC">
      <w:pPr>
        <w:pStyle w:val="Style8"/>
        <w:widowControl/>
        <w:spacing w:line="240" w:lineRule="auto"/>
        <w:ind w:right="1306" w:firstLine="0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                   </w:t>
      </w:r>
      <w:r w:rsidR="00CF0C86" w:rsidRPr="00CF0C86">
        <w:rPr>
          <w:rStyle w:val="FontStyle26"/>
          <w:sz w:val="24"/>
          <w:szCs w:val="24"/>
        </w:rPr>
        <w:t xml:space="preserve">Правила оформления </w:t>
      </w:r>
      <w:r>
        <w:rPr>
          <w:rStyle w:val="FontStyle26"/>
          <w:sz w:val="24"/>
          <w:szCs w:val="24"/>
        </w:rPr>
        <w:t xml:space="preserve">выпускной </w:t>
      </w:r>
      <w:r w:rsidR="00CF0C86" w:rsidRPr="00CF0C86">
        <w:rPr>
          <w:rStyle w:val="FontStyle26"/>
          <w:sz w:val="24"/>
          <w:szCs w:val="24"/>
        </w:rPr>
        <w:t>квалификационной работы</w:t>
      </w:r>
    </w:p>
    <w:p w:rsidR="00CF0C86" w:rsidRDefault="00CF0C86" w:rsidP="009B04AC">
      <w:pPr>
        <w:pStyle w:val="Style8"/>
        <w:widowControl/>
        <w:spacing w:line="240" w:lineRule="auto"/>
        <w:ind w:left="2856" w:right="1306"/>
        <w:jc w:val="center"/>
        <w:rPr>
          <w:rStyle w:val="FontStyle26"/>
          <w:sz w:val="24"/>
          <w:szCs w:val="24"/>
        </w:rPr>
      </w:pPr>
      <w:r w:rsidRPr="00CF0C86">
        <w:rPr>
          <w:rStyle w:val="FontStyle26"/>
          <w:sz w:val="24"/>
          <w:szCs w:val="24"/>
        </w:rPr>
        <w:t>Общие требования</w:t>
      </w:r>
    </w:p>
    <w:p w:rsidR="00754EAA" w:rsidRPr="00CF0C86" w:rsidRDefault="00754EAA" w:rsidP="009B04AC">
      <w:pPr>
        <w:pStyle w:val="Style8"/>
        <w:widowControl/>
        <w:spacing w:line="240" w:lineRule="auto"/>
        <w:ind w:left="2856" w:right="1306"/>
        <w:jc w:val="center"/>
        <w:rPr>
          <w:rStyle w:val="FontStyle26"/>
          <w:sz w:val="24"/>
          <w:szCs w:val="24"/>
        </w:rPr>
      </w:pPr>
    </w:p>
    <w:p w:rsidR="00CF0C86" w:rsidRPr="00CF0C86" w:rsidRDefault="00CF0C86" w:rsidP="009B04AC">
      <w:pPr>
        <w:pStyle w:val="Style13"/>
        <w:widowControl/>
        <w:spacing w:line="240" w:lineRule="auto"/>
        <w:ind w:firstLine="458"/>
        <w:rPr>
          <w:rStyle w:val="FontStyle26"/>
          <w:sz w:val="24"/>
          <w:szCs w:val="24"/>
        </w:rPr>
      </w:pPr>
      <w:r w:rsidRPr="00CF0C86">
        <w:rPr>
          <w:rStyle w:val="FontStyle35"/>
          <w:sz w:val="24"/>
          <w:szCs w:val="24"/>
        </w:rPr>
        <w:t>Выпускная квалификационная работа оформляется в виде компьютерного текста на одной стороне листа формата А4 (210 х 297 мм). Поля должны оставляться по всем чет</w:t>
      </w:r>
      <w:r w:rsidRPr="00CF0C86">
        <w:rPr>
          <w:rStyle w:val="FontStyle35"/>
          <w:sz w:val="24"/>
          <w:szCs w:val="24"/>
        </w:rPr>
        <w:t>ы</w:t>
      </w:r>
      <w:r w:rsidRPr="00CF0C86">
        <w:rPr>
          <w:rStyle w:val="FontStyle35"/>
          <w:sz w:val="24"/>
          <w:szCs w:val="24"/>
        </w:rPr>
        <w:t>рем сторонам листа. Размер левого поля - 3,0 см, правого - 1 см, размер верхнего и нижн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 xml:space="preserve">го полей - 2 см (ГОСТ 7.32-81). Тип шрифта </w:t>
      </w:r>
      <w:r w:rsidRPr="00CF0C86">
        <w:rPr>
          <w:rStyle w:val="FontStyle35"/>
          <w:sz w:val="24"/>
          <w:szCs w:val="24"/>
          <w:lang w:val="en-US"/>
        </w:rPr>
        <w:t>Times</w:t>
      </w:r>
      <w:r w:rsidRPr="00CF0C86">
        <w:rPr>
          <w:rStyle w:val="FontStyle35"/>
          <w:sz w:val="24"/>
          <w:szCs w:val="24"/>
        </w:rPr>
        <w:t xml:space="preserve"> </w:t>
      </w:r>
      <w:r w:rsidRPr="00CF0C86">
        <w:rPr>
          <w:rStyle w:val="FontStyle35"/>
          <w:sz w:val="24"/>
          <w:szCs w:val="24"/>
          <w:lang w:val="en-US"/>
        </w:rPr>
        <w:t>Nev</w:t>
      </w:r>
      <w:r w:rsidRPr="00CF0C86">
        <w:rPr>
          <w:rStyle w:val="FontStyle35"/>
          <w:sz w:val="24"/>
          <w:szCs w:val="24"/>
        </w:rPr>
        <w:t xml:space="preserve"> </w:t>
      </w:r>
      <w:r w:rsidRPr="00CF0C86">
        <w:rPr>
          <w:rStyle w:val="FontStyle35"/>
          <w:sz w:val="24"/>
          <w:szCs w:val="24"/>
          <w:lang w:val="en-US"/>
        </w:rPr>
        <w:t>Roman</w:t>
      </w:r>
      <w:r w:rsidRPr="00CF0C86">
        <w:rPr>
          <w:rStyle w:val="FontStyle35"/>
          <w:sz w:val="24"/>
          <w:szCs w:val="24"/>
        </w:rPr>
        <w:t>, размер шрифта -14 кегль, межстрочный интервал - полуторный, выравнивание - по ширине. Титульный лист квал</w:t>
      </w:r>
      <w:r w:rsidRPr="00CF0C86">
        <w:rPr>
          <w:rStyle w:val="FontStyle35"/>
          <w:sz w:val="24"/>
          <w:szCs w:val="24"/>
        </w:rPr>
        <w:t>и</w:t>
      </w:r>
      <w:r w:rsidRPr="00CF0C86">
        <w:rPr>
          <w:rStyle w:val="FontStyle35"/>
          <w:sz w:val="24"/>
          <w:szCs w:val="24"/>
        </w:rPr>
        <w:t xml:space="preserve">фикационной работы (проекта) должен соответствовать стандарту (см. </w:t>
      </w:r>
      <w:r w:rsidRPr="00CF0C86">
        <w:rPr>
          <w:rStyle w:val="FontStyle26"/>
          <w:sz w:val="24"/>
          <w:szCs w:val="24"/>
        </w:rPr>
        <w:t>при</w:t>
      </w:r>
      <w:r w:rsidRPr="00CF0C86">
        <w:rPr>
          <w:rStyle w:val="FontStyle26"/>
          <w:sz w:val="24"/>
          <w:szCs w:val="24"/>
        </w:rPr>
        <w:softHyphen/>
        <w:t>ложение 3).</w:t>
      </w:r>
    </w:p>
    <w:p w:rsidR="00CF0C86" w:rsidRPr="00CF0C86" w:rsidRDefault="00CF0C86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CF0C86">
        <w:rPr>
          <w:rStyle w:val="FontStyle26"/>
          <w:sz w:val="24"/>
          <w:szCs w:val="24"/>
        </w:rPr>
        <w:t>Рубрикация рукописи, нумерация страниц, содержание (оглавление)</w:t>
      </w:r>
    </w:p>
    <w:p w:rsidR="00CF0C86" w:rsidRPr="00CF0C86" w:rsidRDefault="00CF0C86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CF0C86">
        <w:rPr>
          <w:rStyle w:val="FontStyle35"/>
          <w:sz w:val="24"/>
          <w:szCs w:val="24"/>
        </w:rPr>
        <w:t>Текст разделов (глав) квалификационной работы должен разделяться на подраз</w:t>
      </w:r>
      <w:r w:rsidRPr="00CF0C86">
        <w:rPr>
          <w:rStyle w:val="FontStyle35"/>
          <w:sz w:val="24"/>
          <w:szCs w:val="24"/>
        </w:rPr>
        <w:softHyphen/>
        <w:t>делы (параграфы) и пункты. Разделы должны быть пронумерованы арабскими цифрами в пр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>делах всего документа. После номера раздела ставиться точка. Подразделы следу</w:t>
      </w:r>
      <w:r w:rsidRPr="00CF0C86">
        <w:rPr>
          <w:rStyle w:val="FontStyle35"/>
          <w:sz w:val="24"/>
          <w:szCs w:val="24"/>
        </w:rPr>
        <w:softHyphen/>
        <w:t>ет нум</w:t>
      </w:r>
      <w:r w:rsidRPr="00CF0C86">
        <w:rPr>
          <w:rStyle w:val="FontStyle35"/>
          <w:sz w:val="24"/>
          <w:szCs w:val="24"/>
        </w:rPr>
        <w:t>е</w:t>
      </w:r>
      <w:r w:rsidRPr="00CF0C86">
        <w:rPr>
          <w:rStyle w:val="FontStyle35"/>
          <w:sz w:val="24"/>
          <w:szCs w:val="24"/>
        </w:rPr>
        <w:t>ровать арабскими цифрами и в пределах каждого раздела. Номер подраздела должен с</w:t>
      </w:r>
      <w:r w:rsidRPr="00CF0C86">
        <w:rPr>
          <w:rStyle w:val="FontStyle35"/>
          <w:sz w:val="24"/>
          <w:szCs w:val="24"/>
        </w:rPr>
        <w:t>о</w:t>
      </w:r>
      <w:r w:rsidRPr="00CF0C86">
        <w:rPr>
          <w:rStyle w:val="FontStyle35"/>
          <w:sz w:val="24"/>
          <w:szCs w:val="24"/>
        </w:rPr>
        <w:t>стоять из номера раздела и номера подраздела разделенных точками. В конце номера по</w:t>
      </w:r>
      <w:r w:rsidRPr="00CF0C86">
        <w:rPr>
          <w:rStyle w:val="FontStyle35"/>
          <w:sz w:val="24"/>
          <w:szCs w:val="24"/>
        </w:rPr>
        <w:t>д</w:t>
      </w:r>
      <w:r w:rsidRPr="00CF0C86">
        <w:rPr>
          <w:rStyle w:val="FontStyle35"/>
          <w:sz w:val="24"/>
          <w:szCs w:val="24"/>
        </w:rPr>
        <w:t>раздела также ставится точка, например, 1.2. (второй подраздел первой гла</w:t>
      </w:r>
      <w:r w:rsidRPr="00CF0C86">
        <w:rPr>
          <w:rStyle w:val="FontStyle35"/>
          <w:sz w:val="24"/>
          <w:szCs w:val="24"/>
        </w:rPr>
        <w:softHyphen/>
        <w:t>вы).</w:t>
      </w:r>
    </w:p>
    <w:p w:rsidR="00CF0C86" w:rsidRPr="00CF0C86" w:rsidRDefault="00CF0C86" w:rsidP="009B04AC">
      <w:pPr>
        <w:pStyle w:val="Style16"/>
        <w:widowControl/>
        <w:spacing w:line="240" w:lineRule="auto"/>
        <w:rPr>
          <w:rStyle w:val="FontStyle35"/>
          <w:sz w:val="24"/>
          <w:szCs w:val="24"/>
        </w:rPr>
      </w:pPr>
      <w:r w:rsidRPr="00CF0C86">
        <w:rPr>
          <w:rStyle w:val="FontStyle35"/>
          <w:sz w:val="24"/>
          <w:szCs w:val="24"/>
        </w:rPr>
        <w:t>Пункты нумеруются арабскими цифрами в пределах каждого подраздела, номер пункта должен состоять из номера раздела, подраздела и пункта, разделенных точками. Например, 2.1.3. - третий пункт первого подраздела второй главы. Пример: Введение</w:t>
      </w:r>
    </w:p>
    <w:p w:rsidR="00CF0C86" w:rsidRPr="00CF0C86" w:rsidRDefault="00A8473E" w:rsidP="009B04AC">
      <w:pPr>
        <w:pStyle w:val="Style18"/>
        <w:widowControl/>
        <w:numPr>
          <w:ilvl w:val="0"/>
          <w:numId w:val="6"/>
        </w:numPr>
        <w:tabs>
          <w:tab w:val="left" w:pos="948"/>
        </w:tabs>
        <w:ind w:left="778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CF0C86" w:rsidRPr="00CF0C86">
        <w:rPr>
          <w:rStyle w:val="FontStyle35"/>
          <w:sz w:val="24"/>
          <w:szCs w:val="24"/>
        </w:rPr>
        <w:t>Обзор литературы (раздел, глава).</w:t>
      </w:r>
    </w:p>
    <w:p w:rsidR="00833909" w:rsidRPr="00A8473E" w:rsidRDefault="00A8473E" w:rsidP="009B04AC">
      <w:pPr>
        <w:pStyle w:val="Style18"/>
        <w:widowControl/>
        <w:numPr>
          <w:ilvl w:val="0"/>
          <w:numId w:val="6"/>
        </w:numPr>
        <w:tabs>
          <w:tab w:val="left" w:pos="948"/>
        </w:tabs>
        <w:ind w:left="778"/>
        <w:jc w:val="left"/>
      </w:pPr>
      <w:r>
        <w:rPr>
          <w:rStyle w:val="FontStyle35"/>
          <w:sz w:val="24"/>
          <w:szCs w:val="24"/>
        </w:rPr>
        <w:t xml:space="preserve"> </w:t>
      </w:r>
      <w:r w:rsidR="00833909" w:rsidRPr="00833909">
        <w:rPr>
          <w:rStyle w:val="FontStyle35"/>
          <w:sz w:val="24"/>
          <w:szCs w:val="24"/>
        </w:rPr>
        <w:t>Специальная часть (раздел, глава).</w:t>
      </w:r>
    </w:p>
    <w:p w:rsidR="00833909" w:rsidRPr="00833909" w:rsidRDefault="00A8473E" w:rsidP="009B04AC">
      <w:pPr>
        <w:pStyle w:val="Style18"/>
        <w:widowControl/>
        <w:numPr>
          <w:ilvl w:val="0"/>
          <w:numId w:val="7"/>
        </w:numPr>
        <w:tabs>
          <w:tab w:val="left" w:pos="1090"/>
        </w:tabs>
        <w:ind w:left="775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833909" w:rsidRPr="00833909">
        <w:rPr>
          <w:rStyle w:val="FontStyle35"/>
          <w:sz w:val="24"/>
          <w:szCs w:val="24"/>
        </w:rPr>
        <w:t>Материалы и методы исследований (подраздел).</w:t>
      </w:r>
    </w:p>
    <w:p w:rsidR="00833909" w:rsidRPr="00833909" w:rsidRDefault="00A8473E" w:rsidP="009B04AC">
      <w:pPr>
        <w:pStyle w:val="Style18"/>
        <w:widowControl/>
        <w:numPr>
          <w:ilvl w:val="0"/>
          <w:numId w:val="7"/>
        </w:numPr>
        <w:tabs>
          <w:tab w:val="left" w:pos="1090"/>
        </w:tabs>
        <w:ind w:left="775"/>
        <w:jc w:val="left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833909" w:rsidRPr="00833909">
        <w:rPr>
          <w:rStyle w:val="FontStyle35"/>
          <w:sz w:val="24"/>
          <w:szCs w:val="24"/>
        </w:rPr>
        <w:t>Результаты исследований и их анализ (пункт) и т.д.</w:t>
      </w:r>
    </w:p>
    <w:p w:rsidR="00833909" w:rsidRPr="00833909" w:rsidRDefault="00833909" w:rsidP="009B04AC">
      <w:pPr>
        <w:pStyle w:val="Style13"/>
        <w:widowControl/>
        <w:spacing w:line="240" w:lineRule="auto"/>
        <w:ind w:firstLine="497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Разделы и подразделы должны иметь, содержательные заголовки. Заголовки раз</w:t>
      </w:r>
      <w:r w:rsidRPr="00833909">
        <w:rPr>
          <w:rStyle w:val="FontStyle35"/>
          <w:sz w:val="24"/>
          <w:szCs w:val="24"/>
        </w:rPr>
        <w:softHyphen/>
        <w:t>делов печатаются прописными буквами, подразделов - строчными (кроме первой про</w:t>
      </w:r>
      <w:r w:rsidRPr="00833909">
        <w:rPr>
          <w:rStyle w:val="FontStyle35"/>
          <w:sz w:val="24"/>
          <w:szCs w:val="24"/>
        </w:rPr>
        <w:softHyphen/>
        <w:t>писной). В конце заголовка точка не ставится.</w:t>
      </w:r>
    </w:p>
    <w:p w:rsidR="00833909" w:rsidRPr="00833909" w:rsidRDefault="00833909" w:rsidP="009B04AC">
      <w:pPr>
        <w:pStyle w:val="Style13"/>
        <w:widowControl/>
        <w:spacing w:line="240" w:lineRule="auto"/>
        <w:ind w:firstLine="463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Заголовок и текст каждого раздела следует начинать с новой страницы, а подраз</w:t>
      </w:r>
      <w:r w:rsidRPr="00833909">
        <w:rPr>
          <w:rStyle w:val="FontStyle35"/>
          <w:sz w:val="24"/>
          <w:szCs w:val="24"/>
        </w:rPr>
        <w:softHyphen/>
        <w:t>делы с любой части страницы. Расстояние между заголовком и последующим текстом должно быть равно одному межстрочному интервалу.</w:t>
      </w:r>
    </w:p>
    <w:p w:rsidR="00833909" w:rsidRDefault="0083390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Нумерация страниц квалификационной работы должна быть сквозной, а первой стр</w:t>
      </w:r>
      <w:r w:rsidRPr="00833909">
        <w:rPr>
          <w:rStyle w:val="FontStyle35"/>
          <w:sz w:val="24"/>
          <w:szCs w:val="24"/>
        </w:rPr>
        <w:t>а</w:t>
      </w:r>
      <w:r w:rsidRPr="00833909">
        <w:rPr>
          <w:rStyle w:val="FontStyle35"/>
          <w:sz w:val="24"/>
          <w:szCs w:val="24"/>
        </w:rPr>
        <w:t>ницей является титульный лист. Номер страницы проставляют арабскими цифрами в пр</w:t>
      </w:r>
      <w:r w:rsidRPr="00833909">
        <w:rPr>
          <w:rStyle w:val="FontStyle35"/>
          <w:sz w:val="24"/>
          <w:szCs w:val="24"/>
        </w:rPr>
        <w:t>а</w:t>
      </w:r>
      <w:r w:rsidRPr="00833909">
        <w:rPr>
          <w:rStyle w:val="FontStyle35"/>
          <w:sz w:val="24"/>
          <w:szCs w:val="24"/>
        </w:rPr>
        <w:t>вом верхнем углу. На первой странице (титульный лист) номер страницы не ста</w:t>
      </w:r>
      <w:r w:rsidRPr="00833909">
        <w:rPr>
          <w:rStyle w:val="FontStyle35"/>
          <w:sz w:val="24"/>
          <w:szCs w:val="24"/>
        </w:rPr>
        <w:softHyphen/>
        <w:t>вят. Сп</w:t>
      </w:r>
      <w:r w:rsidRPr="00833909">
        <w:rPr>
          <w:rStyle w:val="FontStyle35"/>
          <w:sz w:val="24"/>
          <w:szCs w:val="24"/>
        </w:rPr>
        <w:t>и</w:t>
      </w:r>
      <w:r w:rsidRPr="00833909">
        <w:rPr>
          <w:rStyle w:val="FontStyle35"/>
          <w:sz w:val="24"/>
          <w:szCs w:val="24"/>
        </w:rPr>
        <w:t>сок литературы и приложения необходимо также включать в сквозную нумерацию.</w:t>
      </w:r>
    </w:p>
    <w:p w:rsidR="00351014" w:rsidRPr="00833909" w:rsidRDefault="00351014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833909" w:rsidRDefault="00833909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833909">
        <w:rPr>
          <w:rStyle w:val="FontStyle26"/>
          <w:sz w:val="24"/>
          <w:szCs w:val="24"/>
        </w:rPr>
        <w:t>Таблицы</w:t>
      </w:r>
    </w:p>
    <w:p w:rsidR="004C7144" w:rsidRPr="00833909" w:rsidRDefault="004C7144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</w:p>
    <w:p w:rsidR="00833909" w:rsidRPr="00833909" w:rsidRDefault="00833909" w:rsidP="009B04AC">
      <w:pPr>
        <w:pStyle w:val="Style13"/>
        <w:widowControl/>
        <w:spacing w:line="240" w:lineRule="auto"/>
        <w:ind w:firstLine="463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Полученный цифровой материал, рекомендуется оформить в виде таблиц. Каждая таблица должна иметь содержательный заголовок, который помещают за словом «Таб</w:t>
      </w:r>
      <w:r w:rsidRPr="00833909">
        <w:rPr>
          <w:rStyle w:val="FontStyle35"/>
          <w:sz w:val="24"/>
          <w:szCs w:val="24"/>
        </w:rPr>
        <w:softHyphen/>
        <w:t>лица» над соответствующей таблицей. Слова «Таблица» и заголовок начинают с про</w:t>
      </w:r>
      <w:r w:rsidRPr="00833909">
        <w:rPr>
          <w:rStyle w:val="FontStyle35"/>
          <w:sz w:val="24"/>
          <w:szCs w:val="24"/>
        </w:rPr>
        <w:softHyphen/>
        <w:t>писной буквы. Подчеркивать заголовок не следует. Заголовки граф таблиц должны на</w:t>
      </w:r>
      <w:r w:rsidRPr="00833909">
        <w:rPr>
          <w:rStyle w:val="FontStyle35"/>
          <w:sz w:val="24"/>
          <w:szCs w:val="24"/>
        </w:rPr>
        <w:softHyphen/>
        <w:t>чинаться с прописных букв, подзаголовок со строчных, если они составляют одно пре</w:t>
      </w:r>
      <w:r w:rsidRPr="00833909">
        <w:rPr>
          <w:rStyle w:val="FontStyle35"/>
          <w:sz w:val="24"/>
          <w:szCs w:val="24"/>
        </w:rPr>
        <w:t>д</w:t>
      </w:r>
      <w:r w:rsidRPr="00833909">
        <w:rPr>
          <w:rStyle w:val="FontStyle35"/>
          <w:sz w:val="24"/>
          <w:szCs w:val="24"/>
        </w:rPr>
        <w:t>ложение с заголовком, и с прописных, если они самостоятельные. Деление заго</w:t>
      </w:r>
      <w:r w:rsidRPr="00833909">
        <w:rPr>
          <w:rStyle w:val="FontStyle35"/>
          <w:sz w:val="24"/>
          <w:szCs w:val="24"/>
        </w:rPr>
        <w:softHyphen/>
        <w:t>ловка та</w:t>
      </w:r>
      <w:r w:rsidRPr="00833909">
        <w:rPr>
          <w:rStyle w:val="FontStyle35"/>
          <w:sz w:val="24"/>
          <w:szCs w:val="24"/>
        </w:rPr>
        <w:t>б</w:t>
      </w:r>
      <w:r w:rsidRPr="00833909">
        <w:rPr>
          <w:rStyle w:val="FontStyle35"/>
          <w:sz w:val="24"/>
          <w:szCs w:val="24"/>
        </w:rPr>
        <w:t>лицы по диагонали не допускается. Графу «№ п/п» в таблицу включать не следует.</w:t>
      </w:r>
    </w:p>
    <w:p w:rsidR="00833909" w:rsidRPr="00833909" w:rsidRDefault="00833909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Таблицу в тексте необходимо размещать после первого упоминания о ней и раз</w:t>
      </w:r>
      <w:r w:rsidRPr="00833909">
        <w:rPr>
          <w:rStyle w:val="FontStyle35"/>
          <w:sz w:val="24"/>
          <w:szCs w:val="24"/>
        </w:rPr>
        <w:softHyphen/>
        <w:t>мещать так, чтобы ее удобно было читать без поворота листа или, в крайнем случае, с п</w:t>
      </w:r>
      <w:r w:rsidRPr="00833909">
        <w:rPr>
          <w:rStyle w:val="FontStyle35"/>
          <w:sz w:val="24"/>
          <w:szCs w:val="24"/>
        </w:rPr>
        <w:t>о</w:t>
      </w:r>
      <w:r w:rsidRPr="00833909">
        <w:rPr>
          <w:rStyle w:val="FontStyle35"/>
          <w:sz w:val="24"/>
          <w:szCs w:val="24"/>
        </w:rPr>
        <w:lastRenderedPageBreak/>
        <w:t>воротом по часовой стрелке. При вынужденном переносе таблицы на следующую, стр</w:t>
      </w:r>
      <w:r w:rsidRPr="00833909">
        <w:rPr>
          <w:rStyle w:val="FontStyle35"/>
          <w:sz w:val="24"/>
          <w:szCs w:val="24"/>
        </w:rPr>
        <w:t>а</w:t>
      </w:r>
      <w:r w:rsidRPr="00833909">
        <w:rPr>
          <w:rStyle w:val="FontStyle35"/>
          <w:sz w:val="24"/>
          <w:szCs w:val="24"/>
        </w:rPr>
        <w:t>ницу, что делать нежелательно, шапку таблицы повторяют и под ней помещают слова «продолжение таблицы» с указанием номера.</w:t>
      </w:r>
    </w:p>
    <w:p w:rsidR="00833909" w:rsidRPr="00833909" w:rsidRDefault="00833909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Таблицы должны нумероваться в пределах работы арабскими цифрами в верхнем л</w:t>
      </w:r>
      <w:r w:rsidRPr="00833909">
        <w:rPr>
          <w:rStyle w:val="FontStyle35"/>
          <w:sz w:val="24"/>
          <w:szCs w:val="24"/>
        </w:rPr>
        <w:t>е</w:t>
      </w:r>
      <w:r w:rsidRPr="00833909">
        <w:rPr>
          <w:rStyle w:val="FontStyle35"/>
          <w:sz w:val="24"/>
          <w:szCs w:val="24"/>
        </w:rPr>
        <w:t>вом углу обозначением «Таблица» с указанием порядкового номера, а затем через дефис её название.</w:t>
      </w:r>
    </w:p>
    <w:p w:rsidR="00833909" w:rsidRDefault="00833909" w:rsidP="009B04AC">
      <w:pPr>
        <w:pStyle w:val="Style2"/>
        <w:widowControl/>
        <w:jc w:val="left"/>
        <w:rPr>
          <w:rStyle w:val="FontStyle35"/>
          <w:sz w:val="24"/>
          <w:szCs w:val="24"/>
        </w:rPr>
      </w:pPr>
      <w:r w:rsidRPr="00833909">
        <w:rPr>
          <w:rStyle w:val="FontStyle35"/>
          <w:sz w:val="24"/>
          <w:szCs w:val="24"/>
        </w:rPr>
        <w:t>Например: Таблица 1 - Морфологические показатели крови телят</w:t>
      </w:r>
    </w:p>
    <w:p w:rsidR="000E11D1" w:rsidRPr="000E11D1" w:rsidRDefault="000E11D1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0E11D1">
        <w:rPr>
          <w:rStyle w:val="FontStyle35"/>
          <w:sz w:val="24"/>
          <w:szCs w:val="24"/>
        </w:rPr>
        <w:t>При ссылке на таблицу указывают ее номер, при косвенном упоминании слово «Та</w:t>
      </w:r>
      <w:r w:rsidRPr="000E11D1">
        <w:rPr>
          <w:rStyle w:val="FontStyle35"/>
          <w:sz w:val="24"/>
          <w:szCs w:val="24"/>
        </w:rPr>
        <w:t>б</w:t>
      </w:r>
      <w:r w:rsidRPr="000E11D1">
        <w:rPr>
          <w:rStyle w:val="FontStyle35"/>
          <w:sz w:val="24"/>
          <w:szCs w:val="24"/>
        </w:rPr>
        <w:t>лица» пишут сокращенно и в скобках, например: (табл. 1)</w:t>
      </w:r>
    </w:p>
    <w:p w:rsidR="002009FA" w:rsidRDefault="000E11D1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0E11D1">
        <w:rPr>
          <w:rStyle w:val="FontStyle35"/>
          <w:sz w:val="24"/>
          <w:szCs w:val="24"/>
        </w:rPr>
        <w:t>Если повторяющийся в графе таблицы текст состоит из одного слова, его допус</w:t>
      </w:r>
      <w:r w:rsidRPr="000E11D1">
        <w:rPr>
          <w:rStyle w:val="FontStyle35"/>
          <w:sz w:val="24"/>
          <w:szCs w:val="24"/>
        </w:rPr>
        <w:softHyphen/>
        <w:t>кается заменить кавычками. Если повторяющейся текст состоит из двух и. более слов, то при первом повторении его заменяют словами «тоже», а далее кавычками. Нельзя ставить к</w:t>
      </w:r>
      <w:r w:rsidRPr="000E11D1">
        <w:rPr>
          <w:rStyle w:val="FontStyle35"/>
          <w:sz w:val="24"/>
          <w:szCs w:val="24"/>
        </w:rPr>
        <w:t>а</w:t>
      </w:r>
      <w:r w:rsidRPr="000E11D1">
        <w:rPr>
          <w:rStyle w:val="FontStyle35"/>
          <w:sz w:val="24"/>
          <w:szCs w:val="24"/>
        </w:rPr>
        <w:t>вычки вместо повторяющихся цифр, марок, математических и химических символов. Если цифровые или иные данные в какой-либо строке таблицы не приводят</w:t>
      </w:r>
      <w:r w:rsidRPr="000E11D1">
        <w:rPr>
          <w:rStyle w:val="FontStyle35"/>
          <w:sz w:val="24"/>
          <w:szCs w:val="24"/>
        </w:rPr>
        <w:softHyphen/>
        <w:t>ся, то в ней ставится прочерк.</w:t>
      </w:r>
    </w:p>
    <w:p w:rsidR="002009FA" w:rsidRDefault="000E11D1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0E11D1">
        <w:rPr>
          <w:rStyle w:val="FontStyle35"/>
          <w:sz w:val="24"/>
          <w:szCs w:val="24"/>
        </w:rPr>
        <w:t>В таблицах нельзя делать произвольные сокращения (к.р.с. вместо крупный рога</w:t>
      </w:r>
      <w:r w:rsidRPr="000E11D1">
        <w:rPr>
          <w:rStyle w:val="FontStyle35"/>
          <w:sz w:val="24"/>
          <w:szCs w:val="24"/>
        </w:rPr>
        <w:softHyphen/>
        <w:t>тый скот), допускается делать только принятые ГОСТ 7.12-93 сокращения (кг, см, мм, ч</w:t>
      </w:r>
      <w:r w:rsidR="0027104B">
        <w:rPr>
          <w:rStyle w:val="FontStyle35"/>
          <w:sz w:val="24"/>
          <w:szCs w:val="24"/>
        </w:rPr>
        <w:t xml:space="preserve"> </w:t>
      </w:r>
      <w:r w:rsidRPr="000E11D1">
        <w:rPr>
          <w:rStyle w:val="FontStyle35"/>
          <w:sz w:val="24"/>
          <w:szCs w:val="24"/>
        </w:rPr>
        <w:t>ит.д.).</w:t>
      </w:r>
      <w:r w:rsidR="002009FA" w:rsidRPr="002009FA">
        <w:rPr>
          <w:rStyle w:val="FontStyle35"/>
          <w:sz w:val="24"/>
          <w:szCs w:val="24"/>
        </w:rPr>
        <w:t xml:space="preserve"> </w:t>
      </w:r>
      <w:r w:rsidR="002009FA" w:rsidRPr="00DF24D2">
        <w:rPr>
          <w:rStyle w:val="FontStyle35"/>
          <w:sz w:val="24"/>
          <w:szCs w:val="24"/>
        </w:rPr>
        <w:t>Пример оформления таблицы:</w:t>
      </w:r>
      <w:r w:rsidR="002009FA">
        <w:rPr>
          <w:rStyle w:val="FontStyle35"/>
          <w:sz w:val="24"/>
          <w:szCs w:val="24"/>
        </w:rPr>
        <w:t xml:space="preserve"> </w:t>
      </w:r>
    </w:p>
    <w:p w:rsidR="0027104B" w:rsidRDefault="006169F0" w:rsidP="009B04AC">
      <w:pPr>
        <w:pStyle w:val="Style13"/>
        <w:widowControl/>
        <w:spacing w:line="240" w:lineRule="auto"/>
        <w:ind w:firstLine="454"/>
        <w:rPr>
          <w:rStyle w:val="FontStyle35"/>
          <w:b/>
          <w:sz w:val="24"/>
          <w:szCs w:val="24"/>
        </w:rPr>
      </w:pPr>
      <w:r>
        <w:rPr>
          <w:rStyle w:val="FontStyle35"/>
          <w:b/>
          <w:sz w:val="24"/>
          <w:szCs w:val="24"/>
        </w:rPr>
        <w:t xml:space="preserve">    </w:t>
      </w:r>
      <w:r w:rsidR="0027104B" w:rsidRPr="0027104B">
        <w:rPr>
          <w:rStyle w:val="FontStyle35"/>
          <w:b/>
          <w:sz w:val="24"/>
          <w:szCs w:val="24"/>
        </w:rPr>
        <w:t>Таблица 9 – Эффективность лечения больных собак при дерматомикозе</w:t>
      </w:r>
    </w:p>
    <w:p w:rsidR="002009FA" w:rsidRPr="002009FA" w:rsidRDefault="002009FA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0"/>
        <w:gridCol w:w="1559"/>
        <w:gridCol w:w="1701"/>
      </w:tblGrid>
      <w:tr w:rsidR="006169F0" w:rsidTr="00AB6C2F">
        <w:trPr>
          <w:trHeight w:val="195"/>
        </w:trPr>
        <w:tc>
          <w:tcPr>
            <w:tcW w:w="5670" w:type="dxa"/>
            <w:vMerge w:val="restart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</w:p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Показатель</w:t>
            </w:r>
          </w:p>
        </w:tc>
        <w:tc>
          <w:tcPr>
            <w:tcW w:w="3260" w:type="dxa"/>
            <w:gridSpan w:val="2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Группа</w:t>
            </w:r>
          </w:p>
        </w:tc>
      </w:tr>
      <w:tr w:rsidR="006169F0" w:rsidTr="00AB6C2F">
        <w:trPr>
          <w:trHeight w:val="180"/>
        </w:trPr>
        <w:tc>
          <w:tcPr>
            <w:tcW w:w="5670" w:type="dxa"/>
            <w:vMerge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опытная</w:t>
            </w:r>
          </w:p>
        </w:tc>
        <w:tc>
          <w:tcPr>
            <w:tcW w:w="1701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контрольная</w:t>
            </w:r>
          </w:p>
        </w:tc>
      </w:tr>
      <w:tr w:rsidR="006169F0" w:rsidTr="00AB6C2F">
        <w:trPr>
          <w:trHeight w:val="360"/>
        </w:trPr>
        <w:tc>
          <w:tcPr>
            <w:tcW w:w="5670" w:type="dxa"/>
          </w:tcPr>
          <w:p w:rsidR="006169F0" w:rsidRDefault="006169F0" w:rsidP="009B04AC">
            <w:pPr>
              <w:pStyle w:val="Style13"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Количество животных подвергнутых лечению</w:t>
            </w:r>
          </w:p>
        </w:tc>
        <w:tc>
          <w:tcPr>
            <w:tcW w:w="1559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17</w:t>
            </w:r>
          </w:p>
        </w:tc>
      </w:tr>
      <w:tr w:rsidR="006169F0" w:rsidTr="00AB6C2F">
        <w:trPr>
          <w:trHeight w:val="315"/>
        </w:trPr>
        <w:tc>
          <w:tcPr>
            <w:tcW w:w="5670" w:type="dxa"/>
          </w:tcPr>
          <w:p w:rsidR="006169F0" w:rsidRDefault="006169F0" w:rsidP="009B04AC">
            <w:pPr>
              <w:pStyle w:val="Style13"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Выздоровело</w:t>
            </w:r>
          </w:p>
        </w:tc>
        <w:tc>
          <w:tcPr>
            <w:tcW w:w="1559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12 (80%)</w:t>
            </w:r>
          </w:p>
        </w:tc>
        <w:tc>
          <w:tcPr>
            <w:tcW w:w="1701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6 (35,3%)</w:t>
            </w:r>
          </w:p>
        </w:tc>
      </w:tr>
      <w:tr w:rsidR="006169F0" w:rsidTr="00AB6C2F">
        <w:trPr>
          <w:trHeight w:val="180"/>
        </w:trPr>
        <w:tc>
          <w:tcPr>
            <w:tcW w:w="5670" w:type="dxa"/>
          </w:tcPr>
          <w:p w:rsidR="006169F0" w:rsidRDefault="006169F0" w:rsidP="009B04AC">
            <w:pPr>
              <w:pStyle w:val="Style13"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Курс лечения, дни</w:t>
            </w:r>
          </w:p>
        </w:tc>
        <w:tc>
          <w:tcPr>
            <w:tcW w:w="1559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7,5</w:t>
            </w:r>
          </w:p>
        </w:tc>
        <w:tc>
          <w:tcPr>
            <w:tcW w:w="1701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30</w:t>
            </w:r>
          </w:p>
        </w:tc>
      </w:tr>
      <w:tr w:rsidR="006169F0" w:rsidTr="00AB6C2F">
        <w:trPr>
          <w:trHeight w:val="180"/>
        </w:trPr>
        <w:tc>
          <w:tcPr>
            <w:tcW w:w="5670" w:type="dxa"/>
          </w:tcPr>
          <w:p w:rsidR="006169F0" w:rsidRDefault="006169F0" w:rsidP="009B04AC">
            <w:pPr>
              <w:pStyle w:val="Style13"/>
              <w:spacing w:line="240" w:lineRule="auto"/>
              <w:ind w:firstLine="0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Количество случаев рецидивов после выздоровления</w:t>
            </w:r>
          </w:p>
        </w:tc>
        <w:tc>
          <w:tcPr>
            <w:tcW w:w="1559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1 (8,3%)</w:t>
            </w:r>
          </w:p>
        </w:tc>
        <w:tc>
          <w:tcPr>
            <w:tcW w:w="1701" w:type="dxa"/>
          </w:tcPr>
          <w:p w:rsidR="006169F0" w:rsidRDefault="006169F0" w:rsidP="009B04AC">
            <w:pPr>
              <w:pStyle w:val="Style13"/>
              <w:widowControl/>
              <w:spacing w:line="240" w:lineRule="auto"/>
              <w:ind w:firstLine="0"/>
              <w:jc w:val="center"/>
              <w:rPr>
                <w:rStyle w:val="FontStyle35"/>
                <w:sz w:val="24"/>
                <w:szCs w:val="24"/>
              </w:rPr>
            </w:pPr>
            <w:r>
              <w:rPr>
                <w:rStyle w:val="FontStyle35"/>
                <w:sz w:val="24"/>
                <w:szCs w:val="24"/>
              </w:rPr>
              <w:t>2 (33,3%)</w:t>
            </w:r>
          </w:p>
        </w:tc>
      </w:tr>
    </w:tbl>
    <w:p w:rsidR="0027104B" w:rsidRPr="000E11D1" w:rsidRDefault="0027104B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</w:p>
    <w:p w:rsidR="00DF24D2" w:rsidRPr="00DF24D2" w:rsidRDefault="00DF24D2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DF24D2">
        <w:rPr>
          <w:rStyle w:val="FontStyle26"/>
          <w:sz w:val="24"/>
          <w:szCs w:val="24"/>
        </w:rPr>
        <w:t>Иллюстрации</w:t>
      </w:r>
    </w:p>
    <w:p w:rsidR="00DF24D2" w:rsidRPr="00DF24D2" w:rsidRDefault="00DF24D2" w:rsidP="009B04AC">
      <w:pPr>
        <w:pStyle w:val="Style13"/>
        <w:widowControl/>
        <w:spacing w:line="240" w:lineRule="auto"/>
        <w:ind w:firstLine="446"/>
        <w:rPr>
          <w:rStyle w:val="FontStyle35"/>
          <w:sz w:val="24"/>
          <w:szCs w:val="24"/>
        </w:rPr>
      </w:pPr>
      <w:r w:rsidRPr="00DF24D2">
        <w:rPr>
          <w:rStyle w:val="FontStyle35"/>
          <w:sz w:val="24"/>
          <w:szCs w:val="24"/>
        </w:rPr>
        <w:t>Все иллюстрации (фотографии, схемы, диаграммы, графики) обозначаются ри</w:t>
      </w:r>
      <w:r w:rsidRPr="00DF24D2">
        <w:rPr>
          <w:rStyle w:val="FontStyle35"/>
          <w:sz w:val="24"/>
          <w:szCs w:val="24"/>
        </w:rPr>
        <w:softHyphen/>
        <w:t>сунками. Рисунки нумеруются последовательно. При ссылке на рисунок следует указы</w:t>
      </w:r>
      <w:r w:rsidRPr="00DF24D2">
        <w:rPr>
          <w:rStyle w:val="FontStyle35"/>
          <w:sz w:val="24"/>
          <w:szCs w:val="24"/>
        </w:rPr>
        <w:softHyphen/>
        <w:t>вать его полный номер, например: «рис.1». Повторные ссылки на рисунок следует да</w:t>
      </w:r>
      <w:r w:rsidRPr="00DF24D2">
        <w:rPr>
          <w:rStyle w:val="FontStyle35"/>
          <w:sz w:val="24"/>
          <w:szCs w:val="24"/>
        </w:rPr>
        <w:softHyphen/>
        <w:t>вать сокращенным словом, «смотри», например: «см. рис.1». Рисунки должны поме</w:t>
      </w:r>
      <w:r w:rsidRPr="00DF24D2">
        <w:rPr>
          <w:rStyle w:val="FontStyle35"/>
          <w:sz w:val="24"/>
          <w:szCs w:val="24"/>
        </w:rPr>
        <w:softHyphen/>
        <w:t>щаться ср</w:t>
      </w:r>
      <w:r w:rsidRPr="00DF24D2">
        <w:rPr>
          <w:rStyle w:val="FontStyle35"/>
          <w:sz w:val="24"/>
          <w:szCs w:val="24"/>
        </w:rPr>
        <w:t>а</w:t>
      </w:r>
      <w:r w:rsidRPr="00DF24D2">
        <w:rPr>
          <w:rStyle w:val="FontStyle35"/>
          <w:sz w:val="24"/>
          <w:szCs w:val="24"/>
        </w:rPr>
        <w:t>зу, после ссылки на них в тексте, чтобы их можно было рассматривать без поворота листа или при повороте по часовой стрелке. Не рекомендуется помещать ри</w:t>
      </w:r>
      <w:r w:rsidRPr="00DF24D2">
        <w:rPr>
          <w:rStyle w:val="FontStyle35"/>
          <w:sz w:val="24"/>
          <w:szCs w:val="24"/>
        </w:rPr>
        <w:softHyphen/>
        <w:t>сунки, размер кот</w:t>
      </w:r>
      <w:r w:rsidRPr="00DF24D2">
        <w:rPr>
          <w:rStyle w:val="FontStyle35"/>
          <w:sz w:val="24"/>
          <w:szCs w:val="24"/>
        </w:rPr>
        <w:t>о</w:t>
      </w:r>
      <w:r w:rsidRPr="00DF24D2">
        <w:rPr>
          <w:rStyle w:val="FontStyle35"/>
          <w:sz w:val="24"/>
          <w:szCs w:val="24"/>
        </w:rPr>
        <w:t>рых превышает формат бумаги. Каждый рисунок должен сопровож</w:t>
      </w:r>
      <w:r w:rsidRPr="00DF24D2">
        <w:rPr>
          <w:rStyle w:val="FontStyle35"/>
          <w:sz w:val="24"/>
          <w:szCs w:val="24"/>
        </w:rPr>
        <w:softHyphen/>
        <w:t>даться содержательной подписью, которая помещается под рисунком в одну строчку с номером. Надписи на р</w:t>
      </w:r>
      <w:r w:rsidRPr="00DF24D2">
        <w:rPr>
          <w:rStyle w:val="FontStyle35"/>
          <w:sz w:val="24"/>
          <w:szCs w:val="24"/>
        </w:rPr>
        <w:t>и</w:t>
      </w:r>
      <w:r w:rsidRPr="00DF24D2">
        <w:rPr>
          <w:rStyle w:val="FontStyle35"/>
          <w:sz w:val="24"/>
          <w:szCs w:val="24"/>
        </w:rPr>
        <w:t>сунках выполняются чертежным шрифтом (</w:t>
      </w:r>
      <w:r w:rsidRPr="00DF24D2">
        <w:rPr>
          <w:rStyle w:val="FontStyle35"/>
          <w:sz w:val="24"/>
          <w:szCs w:val="24"/>
          <w:lang w:val="en-US"/>
        </w:rPr>
        <w:t>Anal</w:t>
      </w:r>
      <w:r w:rsidRPr="00DF24D2">
        <w:rPr>
          <w:rStyle w:val="FontStyle35"/>
          <w:sz w:val="24"/>
          <w:szCs w:val="24"/>
        </w:rPr>
        <w:t>) одного раз</w:t>
      </w:r>
      <w:r w:rsidRPr="00DF24D2">
        <w:rPr>
          <w:rStyle w:val="FontStyle35"/>
          <w:sz w:val="24"/>
          <w:szCs w:val="24"/>
        </w:rPr>
        <w:softHyphen/>
        <w:t>мера на протяжении работы.</w:t>
      </w:r>
    </w:p>
    <w:p w:rsidR="00DF24D2" w:rsidRPr="00DF24D2" w:rsidRDefault="00DF24D2" w:rsidP="009B04AC">
      <w:pPr>
        <w:pStyle w:val="Style5"/>
        <w:widowControl/>
        <w:spacing w:line="240" w:lineRule="auto"/>
      </w:pPr>
    </w:p>
    <w:p w:rsidR="00DF24D2" w:rsidRDefault="00DF24D2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DF24D2">
        <w:rPr>
          <w:rStyle w:val="FontStyle26"/>
          <w:sz w:val="24"/>
          <w:szCs w:val="24"/>
        </w:rPr>
        <w:t xml:space="preserve">Порядок представления к защите </w:t>
      </w:r>
      <w:r w:rsidR="00BD506F">
        <w:rPr>
          <w:rStyle w:val="FontStyle26"/>
          <w:sz w:val="24"/>
          <w:szCs w:val="24"/>
        </w:rPr>
        <w:t xml:space="preserve">выпускной </w:t>
      </w:r>
      <w:r w:rsidRPr="00DF24D2">
        <w:rPr>
          <w:rStyle w:val="FontStyle26"/>
          <w:sz w:val="24"/>
          <w:szCs w:val="24"/>
        </w:rPr>
        <w:t>квалификационной работы</w:t>
      </w:r>
    </w:p>
    <w:p w:rsidR="00754EAA" w:rsidRPr="00DF24D2" w:rsidRDefault="00754EAA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</w:p>
    <w:p w:rsidR="00DF24D2" w:rsidRPr="00DF24D2" w:rsidRDefault="00DF24D2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DF24D2">
        <w:rPr>
          <w:rStyle w:val="FontStyle35"/>
          <w:sz w:val="24"/>
          <w:szCs w:val="24"/>
        </w:rPr>
        <w:t xml:space="preserve">Законченную </w:t>
      </w:r>
      <w:r w:rsidR="00BE6F98">
        <w:rPr>
          <w:rStyle w:val="FontStyle35"/>
          <w:sz w:val="24"/>
          <w:szCs w:val="24"/>
        </w:rPr>
        <w:t xml:space="preserve">выпускную </w:t>
      </w:r>
      <w:r w:rsidRPr="00DF24D2">
        <w:rPr>
          <w:rStyle w:val="FontStyle35"/>
          <w:sz w:val="24"/>
          <w:szCs w:val="24"/>
        </w:rPr>
        <w:t>квалификационную работу, хорошо выверенную и отреда</w:t>
      </w:r>
      <w:r w:rsidRPr="00DF24D2">
        <w:rPr>
          <w:rStyle w:val="FontStyle35"/>
          <w:sz w:val="24"/>
          <w:szCs w:val="24"/>
        </w:rPr>
        <w:t>к</w:t>
      </w:r>
      <w:r w:rsidRPr="00DF24D2">
        <w:rPr>
          <w:rStyle w:val="FontStyle35"/>
          <w:sz w:val="24"/>
          <w:szCs w:val="24"/>
        </w:rPr>
        <w:t>тиро</w:t>
      </w:r>
      <w:r w:rsidRPr="00DF24D2">
        <w:rPr>
          <w:rStyle w:val="FontStyle35"/>
          <w:sz w:val="24"/>
          <w:szCs w:val="24"/>
        </w:rPr>
        <w:softHyphen/>
        <w:t xml:space="preserve">ванную переплетают, ее подписывают автор </w:t>
      </w:r>
      <w:r w:rsidRPr="00F256C8">
        <w:rPr>
          <w:rStyle w:val="FontStyle26"/>
          <w:b w:val="0"/>
          <w:sz w:val="24"/>
          <w:szCs w:val="24"/>
        </w:rPr>
        <w:t>и</w:t>
      </w:r>
      <w:r w:rsidRPr="00DF24D2">
        <w:rPr>
          <w:rStyle w:val="FontStyle26"/>
          <w:sz w:val="24"/>
          <w:szCs w:val="24"/>
        </w:rPr>
        <w:t xml:space="preserve"> </w:t>
      </w:r>
      <w:r w:rsidRPr="00DF24D2">
        <w:rPr>
          <w:rStyle w:val="FontStyle35"/>
          <w:sz w:val="24"/>
          <w:szCs w:val="24"/>
        </w:rPr>
        <w:t>консультанты. После проверки руково</w:t>
      </w:r>
      <w:r w:rsidRPr="00DF24D2">
        <w:rPr>
          <w:rStyle w:val="FontStyle35"/>
          <w:sz w:val="24"/>
          <w:szCs w:val="24"/>
        </w:rPr>
        <w:softHyphen/>
        <w:t>дитель подписывает работу, пишет отзыв и, представляет работу заведующему кафед</w:t>
      </w:r>
      <w:r w:rsidRPr="00DF24D2">
        <w:rPr>
          <w:rStyle w:val="FontStyle35"/>
          <w:sz w:val="24"/>
          <w:szCs w:val="24"/>
        </w:rPr>
        <w:softHyphen/>
        <w:t>рой. В отзыве руководителя должны быть отражены следующие вопросы:</w:t>
      </w:r>
    </w:p>
    <w:p w:rsidR="00DF24D2" w:rsidRPr="00DF24D2" w:rsidRDefault="00DF24D2" w:rsidP="009B04AC">
      <w:pPr>
        <w:pStyle w:val="Style14"/>
        <w:widowControl/>
        <w:numPr>
          <w:ilvl w:val="0"/>
          <w:numId w:val="10"/>
        </w:numPr>
        <w:tabs>
          <w:tab w:val="left" w:pos="730"/>
        </w:tabs>
        <w:spacing w:line="240" w:lineRule="auto"/>
        <w:ind w:left="502" w:firstLine="0"/>
        <w:jc w:val="left"/>
        <w:rPr>
          <w:rStyle w:val="FontStyle35"/>
          <w:sz w:val="24"/>
          <w:szCs w:val="24"/>
        </w:rPr>
      </w:pPr>
      <w:r w:rsidRPr="00DF24D2">
        <w:rPr>
          <w:rStyle w:val="FontStyle35"/>
          <w:sz w:val="24"/>
          <w:szCs w:val="24"/>
        </w:rPr>
        <w:t>Обоснование темы, ее научное и практическое значение.</w:t>
      </w:r>
    </w:p>
    <w:p w:rsidR="00DF24D2" w:rsidRPr="00DF24D2" w:rsidRDefault="00DF24D2" w:rsidP="009B04AC">
      <w:pPr>
        <w:pStyle w:val="Style14"/>
        <w:widowControl/>
        <w:numPr>
          <w:ilvl w:val="0"/>
          <w:numId w:val="10"/>
        </w:numPr>
        <w:tabs>
          <w:tab w:val="left" w:pos="730"/>
        </w:tabs>
        <w:spacing w:line="240" w:lineRule="auto"/>
        <w:ind w:left="502" w:firstLine="0"/>
        <w:jc w:val="left"/>
        <w:rPr>
          <w:rStyle w:val="FontStyle35"/>
          <w:sz w:val="24"/>
          <w:szCs w:val="24"/>
        </w:rPr>
      </w:pPr>
      <w:r w:rsidRPr="00DF24D2">
        <w:rPr>
          <w:rStyle w:val="FontStyle35"/>
          <w:sz w:val="24"/>
          <w:szCs w:val="24"/>
        </w:rPr>
        <w:t>Степень самостоятельности выполнения работы.</w:t>
      </w:r>
    </w:p>
    <w:p w:rsidR="006A3710" w:rsidRPr="006A3710" w:rsidRDefault="006A3710" w:rsidP="009B04AC">
      <w:pPr>
        <w:pStyle w:val="Style14"/>
        <w:widowControl/>
        <w:numPr>
          <w:ilvl w:val="0"/>
          <w:numId w:val="11"/>
        </w:numPr>
        <w:tabs>
          <w:tab w:val="left" w:pos="684"/>
        </w:tabs>
        <w:spacing w:line="240" w:lineRule="auto"/>
        <w:ind w:firstLine="456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Умение работать с литературой, наблюдать и накапливать факты, анализиро</w:t>
      </w:r>
      <w:r w:rsidRPr="006A3710">
        <w:rPr>
          <w:rStyle w:val="FontStyle35"/>
          <w:sz w:val="24"/>
          <w:szCs w:val="24"/>
        </w:rPr>
        <w:softHyphen/>
        <w:t>вать их и сопоставлять.</w:t>
      </w:r>
    </w:p>
    <w:p w:rsidR="006A3710" w:rsidRPr="006A3710" w:rsidRDefault="006A3710" w:rsidP="009B04AC">
      <w:pPr>
        <w:pStyle w:val="Style14"/>
        <w:widowControl/>
        <w:numPr>
          <w:ilvl w:val="0"/>
          <w:numId w:val="11"/>
        </w:numPr>
        <w:tabs>
          <w:tab w:val="left" w:pos="684"/>
        </w:tabs>
        <w:spacing w:line="240" w:lineRule="auto"/>
        <w:ind w:firstLine="456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Умение обобщать собранный материал, делать аргументированные выводы и пре</w:t>
      </w:r>
      <w:r w:rsidRPr="006A3710">
        <w:rPr>
          <w:rStyle w:val="FontStyle35"/>
          <w:sz w:val="24"/>
          <w:szCs w:val="24"/>
        </w:rPr>
        <w:t>д</w:t>
      </w:r>
      <w:r w:rsidRPr="006A3710">
        <w:rPr>
          <w:rStyle w:val="FontStyle35"/>
          <w:sz w:val="24"/>
          <w:szCs w:val="24"/>
        </w:rPr>
        <w:t>ложения.</w:t>
      </w:r>
    </w:p>
    <w:p w:rsidR="006A3710" w:rsidRPr="006A3710" w:rsidRDefault="006A3710" w:rsidP="009B04AC">
      <w:pPr>
        <w:pStyle w:val="Style13"/>
        <w:widowControl/>
        <w:spacing w:line="240" w:lineRule="auto"/>
        <w:ind w:firstLine="451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lastRenderedPageBreak/>
        <w:t>Заведующий кафедрой на основании полученных материалов решает вопрос о допу</w:t>
      </w:r>
      <w:r w:rsidRPr="006A3710">
        <w:rPr>
          <w:rStyle w:val="FontStyle35"/>
          <w:sz w:val="24"/>
          <w:szCs w:val="24"/>
        </w:rPr>
        <w:t>с</w:t>
      </w:r>
      <w:r w:rsidRPr="006A3710">
        <w:rPr>
          <w:rStyle w:val="FontStyle35"/>
          <w:sz w:val="24"/>
          <w:szCs w:val="24"/>
        </w:rPr>
        <w:t>ке студента к защите, делая об этом соответствующую запись на титульном листе квал</w:t>
      </w:r>
      <w:r w:rsidRPr="006A3710">
        <w:rPr>
          <w:rStyle w:val="FontStyle35"/>
          <w:sz w:val="24"/>
          <w:szCs w:val="24"/>
        </w:rPr>
        <w:t>и</w:t>
      </w:r>
      <w:r w:rsidRPr="006A3710">
        <w:rPr>
          <w:rStyle w:val="FontStyle35"/>
          <w:sz w:val="24"/>
          <w:szCs w:val="24"/>
        </w:rPr>
        <w:t>фикационной работы. Если заведующий кафедрой не считает возможным допус</w:t>
      </w:r>
      <w:r w:rsidRPr="006A3710">
        <w:rPr>
          <w:rStyle w:val="FontStyle35"/>
          <w:sz w:val="24"/>
          <w:szCs w:val="24"/>
        </w:rPr>
        <w:softHyphen/>
        <w:t>тить ст</w:t>
      </w:r>
      <w:r w:rsidRPr="006A3710">
        <w:rPr>
          <w:rStyle w:val="FontStyle35"/>
          <w:sz w:val="24"/>
          <w:szCs w:val="24"/>
        </w:rPr>
        <w:t>у</w:t>
      </w:r>
      <w:r w:rsidRPr="006A3710">
        <w:rPr>
          <w:rStyle w:val="FontStyle35"/>
          <w:sz w:val="24"/>
          <w:szCs w:val="24"/>
        </w:rPr>
        <w:t>дента к защите работы, вопрос рассматривается на заседании кафедры с уча</w:t>
      </w:r>
      <w:r w:rsidRPr="006A3710">
        <w:rPr>
          <w:rStyle w:val="FontStyle35"/>
          <w:sz w:val="24"/>
          <w:szCs w:val="24"/>
        </w:rPr>
        <w:softHyphen/>
        <w:t>стием руков</w:t>
      </w:r>
      <w:r w:rsidRPr="006A3710">
        <w:rPr>
          <w:rStyle w:val="FontStyle35"/>
          <w:sz w:val="24"/>
          <w:szCs w:val="24"/>
        </w:rPr>
        <w:t>о</w:t>
      </w:r>
      <w:r w:rsidRPr="006A3710">
        <w:rPr>
          <w:rStyle w:val="FontStyle35"/>
          <w:sz w:val="24"/>
          <w:szCs w:val="24"/>
        </w:rPr>
        <w:t>дителя</w:t>
      </w:r>
      <w:r w:rsidR="00F256C8">
        <w:rPr>
          <w:rStyle w:val="FontStyle35"/>
          <w:sz w:val="24"/>
          <w:szCs w:val="24"/>
        </w:rPr>
        <w:t>.</w:t>
      </w:r>
    </w:p>
    <w:p w:rsidR="006A3710" w:rsidRPr="006A3710" w:rsidRDefault="005E5A79" w:rsidP="009B04AC">
      <w:pPr>
        <w:pStyle w:val="Style13"/>
        <w:widowControl/>
        <w:spacing w:line="240" w:lineRule="auto"/>
        <w:ind w:firstLine="446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Выпускная к</w:t>
      </w:r>
      <w:r w:rsidR="006A3710" w:rsidRPr="006A3710">
        <w:rPr>
          <w:rStyle w:val="FontStyle35"/>
          <w:sz w:val="24"/>
          <w:szCs w:val="24"/>
        </w:rPr>
        <w:t>валификационная работа, допущенная выпускающей кафедрой к защите, на</w:t>
      </w:r>
      <w:r w:rsidR="006A3710" w:rsidRPr="006A3710">
        <w:rPr>
          <w:rStyle w:val="FontStyle35"/>
          <w:sz w:val="24"/>
          <w:szCs w:val="24"/>
        </w:rPr>
        <w:softHyphen/>
        <w:t xml:space="preserve">правляется на </w:t>
      </w:r>
      <w:r w:rsidR="006E71B3">
        <w:rPr>
          <w:rStyle w:val="FontStyle35"/>
          <w:sz w:val="24"/>
          <w:szCs w:val="24"/>
        </w:rPr>
        <w:t xml:space="preserve">внешнюю </w:t>
      </w:r>
      <w:r w:rsidR="006A3710" w:rsidRPr="006A3710">
        <w:rPr>
          <w:rStyle w:val="FontStyle35"/>
          <w:sz w:val="24"/>
          <w:szCs w:val="24"/>
        </w:rPr>
        <w:t>рецензию</w:t>
      </w:r>
      <w:r w:rsidR="00E8680C">
        <w:rPr>
          <w:rStyle w:val="FontStyle35"/>
          <w:sz w:val="24"/>
          <w:szCs w:val="24"/>
        </w:rPr>
        <w:t xml:space="preserve"> (</w:t>
      </w:r>
      <w:r w:rsidR="001A16FD">
        <w:rPr>
          <w:rStyle w:val="FontStyle35"/>
          <w:sz w:val="24"/>
          <w:szCs w:val="24"/>
        </w:rPr>
        <w:t xml:space="preserve">готовит </w:t>
      </w:r>
      <w:r w:rsidR="00E8680C">
        <w:rPr>
          <w:rStyle w:val="FontStyle35"/>
          <w:sz w:val="24"/>
          <w:szCs w:val="24"/>
        </w:rPr>
        <w:t>специалист из учреждения по профилю)</w:t>
      </w:r>
      <w:r w:rsidR="006A3710" w:rsidRPr="006A3710">
        <w:rPr>
          <w:rStyle w:val="FontStyle35"/>
          <w:sz w:val="24"/>
          <w:szCs w:val="24"/>
        </w:rPr>
        <w:t>. После изучения работы рецензент пре</w:t>
      </w:r>
      <w:r w:rsidR="000574D7">
        <w:rPr>
          <w:rStyle w:val="FontStyle35"/>
          <w:sz w:val="24"/>
          <w:szCs w:val="24"/>
        </w:rPr>
        <w:t>д</w:t>
      </w:r>
      <w:r w:rsidR="006A3710" w:rsidRPr="006A3710">
        <w:rPr>
          <w:rStyle w:val="FontStyle35"/>
          <w:sz w:val="24"/>
          <w:szCs w:val="24"/>
        </w:rPr>
        <w:t>ставляет рецензию, в которой отражаются сл</w:t>
      </w:r>
      <w:r w:rsidR="006A3710" w:rsidRPr="006A3710">
        <w:rPr>
          <w:rStyle w:val="FontStyle35"/>
          <w:sz w:val="24"/>
          <w:szCs w:val="24"/>
        </w:rPr>
        <w:t>е</w:t>
      </w:r>
      <w:r w:rsidR="006A3710" w:rsidRPr="006A3710">
        <w:rPr>
          <w:rStyle w:val="FontStyle35"/>
          <w:sz w:val="24"/>
          <w:szCs w:val="24"/>
        </w:rPr>
        <w:t>дующие вопросы:</w:t>
      </w:r>
    </w:p>
    <w:p w:rsidR="006A3710" w:rsidRPr="006A3710" w:rsidRDefault="006E71B3" w:rsidP="009B04AC">
      <w:pPr>
        <w:pStyle w:val="Style13"/>
        <w:widowControl/>
        <w:spacing w:line="240" w:lineRule="auto"/>
        <w:ind w:firstLine="47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1</w:t>
      </w:r>
      <w:r w:rsidR="006A3710" w:rsidRPr="006A3710">
        <w:rPr>
          <w:rStyle w:val="FontStyle35"/>
          <w:sz w:val="24"/>
          <w:szCs w:val="24"/>
        </w:rPr>
        <w:t>. Актуальность и оригинальность темы, соответствие ее профилю подготовки вет</w:t>
      </w:r>
      <w:r w:rsidR="006A3710" w:rsidRPr="006A3710">
        <w:rPr>
          <w:rStyle w:val="FontStyle35"/>
          <w:sz w:val="24"/>
          <w:szCs w:val="24"/>
        </w:rPr>
        <w:t>е</w:t>
      </w:r>
      <w:r w:rsidR="006A3710" w:rsidRPr="006A3710">
        <w:rPr>
          <w:rStyle w:val="FontStyle35"/>
          <w:sz w:val="24"/>
          <w:szCs w:val="24"/>
        </w:rPr>
        <w:t>ринарных врачей.</w:t>
      </w:r>
    </w:p>
    <w:p w:rsidR="006A3710" w:rsidRPr="006A3710" w:rsidRDefault="009C4AE4" w:rsidP="009B04AC">
      <w:pPr>
        <w:pStyle w:val="Style14"/>
        <w:widowControl/>
        <w:numPr>
          <w:ilvl w:val="0"/>
          <w:numId w:val="12"/>
        </w:numPr>
        <w:tabs>
          <w:tab w:val="left" w:pos="634"/>
        </w:tabs>
        <w:spacing w:line="240" w:lineRule="auto"/>
        <w:ind w:firstLine="456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6A3710" w:rsidRPr="006A3710">
        <w:rPr>
          <w:rStyle w:val="FontStyle35"/>
          <w:sz w:val="24"/>
          <w:szCs w:val="24"/>
        </w:rPr>
        <w:t>Полнота разработки в целом ее разделов в соответствии с заданием на квали</w:t>
      </w:r>
      <w:r w:rsidR="006A3710" w:rsidRPr="006A3710">
        <w:rPr>
          <w:rStyle w:val="FontStyle35"/>
          <w:sz w:val="24"/>
          <w:szCs w:val="24"/>
        </w:rPr>
        <w:softHyphen/>
        <w:t>фикационную работу</w:t>
      </w:r>
    </w:p>
    <w:p w:rsidR="006A3710" w:rsidRPr="006A3710" w:rsidRDefault="009C4AE4" w:rsidP="009B04AC">
      <w:pPr>
        <w:pStyle w:val="Style14"/>
        <w:widowControl/>
        <w:numPr>
          <w:ilvl w:val="0"/>
          <w:numId w:val="12"/>
        </w:numPr>
        <w:tabs>
          <w:tab w:val="left" w:pos="634"/>
        </w:tabs>
        <w:spacing w:line="240" w:lineRule="auto"/>
        <w:ind w:firstLine="456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6A3710" w:rsidRPr="006A3710">
        <w:rPr>
          <w:rStyle w:val="FontStyle35"/>
          <w:sz w:val="24"/>
          <w:szCs w:val="24"/>
        </w:rPr>
        <w:t>Положительные стороны и недостатки в разработке отдельных частей работы, то</w:t>
      </w:r>
      <w:r w:rsidR="006A3710" w:rsidRPr="006A3710">
        <w:rPr>
          <w:rStyle w:val="FontStyle35"/>
          <w:sz w:val="24"/>
          <w:szCs w:val="24"/>
        </w:rPr>
        <w:t>ч</w:t>
      </w:r>
      <w:r w:rsidR="006A3710" w:rsidRPr="006A3710">
        <w:rPr>
          <w:rStyle w:val="FontStyle35"/>
          <w:sz w:val="24"/>
          <w:szCs w:val="24"/>
        </w:rPr>
        <w:t>ность и достоверность полученных данных.</w:t>
      </w:r>
    </w:p>
    <w:p w:rsidR="006A3710" w:rsidRPr="002D7B48" w:rsidRDefault="009C4AE4" w:rsidP="009B04AC">
      <w:pPr>
        <w:pStyle w:val="Style14"/>
        <w:widowControl/>
        <w:numPr>
          <w:ilvl w:val="0"/>
          <w:numId w:val="12"/>
        </w:numPr>
        <w:tabs>
          <w:tab w:val="left" w:pos="634"/>
        </w:tabs>
        <w:spacing w:line="240" w:lineRule="auto"/>
        <w:ind w:left="456" w:firstLine="0"/>
        <w:jc w:val="left"/>
      </w:pPr>
      <w:r>
        <w:rPr>
          <w:rStyle w:val="FontStyle35"/>
          <w:sz w:val="24"/>
          <w:szCs w:val="24"/>
        </w:rPr>
        <w:t xml:space="preserve"> </w:t>
      </w:r>
      <w:r w:rsidR="006A3710" w:rsidRPr="006A3710">
        <w:rPr>
          <w:rStyle w:val="FontStyle35"/>
          <w:sz w:val="24"/>
          <w:szCs w:val="24"/>
        </w:rPr>
        <w:t>Теоретическая и практическая подготовленность студента.</w:t>
      </w:r>
    </w:p>
    <w:p w:rsidR="006A3710" w:rsidRPr="006A3710" w:rsidRDefault="006A3710" w:rsidP="009B04AC">
      <w:pPr>
        <w:pStyle w:val="Style14"/>
        <w:widowControl/>
        <w:numPr>
          <w:ilvl w:val="0"/>
          <w:numId w:val="13"/>
        </w:numPr>
        <w:tabs>
          <w:tab w:val="left" w:pos="686"/>
        </w:tabs>
        <w:spacing w:line="240" w:lineRule="auto"/>
        <w:ind w:left="463" w:firstLine="0"/>
        <w:jc w:val="left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Грамотность, ясность и последовательность изложения материала.</w:t>
      </w:r>
    </w:p>
    <w:p w:rsidR="006A3710" w:rsidRPr="006A3710" w:rsidRDefault="006A3710" w:rsidP="009B04AC">
      <w:pPr>
        <w:pStyle w:val="Style14"/>
        <w:widowControl/>
        <w:numPr>
          <w:ilvl w:val="0"/>
          <w:numId w:val="13"/>
        </w:numPr>
        <w:tabs>
          <w:tab w:val="left" w:pos="686"/>
        </w:tabs>
        <w:spacing w:line="240" w:lineRule="auto"/>
        <w:ind w:left="463" w:firstLine="0"/>
        <w:jc w:val="left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Качество оформления работы и иллюстраций.</w:t>
      </w:r>
    </w:p>
    <w:p w:rsidR="006A3710" w:rsidRPr="006A3710" w:rsidRDefault="006A3710" w:rsidP="009B04AC">
      <w:pPr>
        <w:pStyle w:val="Style14"/>
        <w:widowControl/>
        <w:numPr>
          <w:ilvl w:val="0"/>
          <w:numId w:val="13"/>
        </w:numPr>
        <w:tabs>
          <w:tab w:val="left" w:pos="686"/>
        </w:tabs>
        <w:spacing w:line="240" w:lineRule="auto"/>
        <w:ind w:left="463" w:firstLine="0"/>
        <w:jc w:val="left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Обоснованность выводов и предложений.</w:t>
      </w:r>
    </w:p>
    <w:p w:rsidR="006A3710" w:rsidRPr="006A3710" w:rsidRDefault="009C4AE4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В</w:t>
      </w:r>
      <w:r w:rsidR="006A3710" w:rsidRPr="006A3710">
        <w:rPr>
          <w:rStyle w:val="FontStyle35"/>
          <w:sz w:val="24"/>
          <w:szCs w:val="24"/>
        </w:rPr>
        <w:t xml:space="preserve"> конце рецензии дается оценка работы и рекомендации о присвоении автору квал</w:t>
      </w:r>
      <w:r w:rsidR="006A3710" w:rsidRPr="006A3710">
        <w:rPr>
          <w:rStyle w:val="FontStyle35"/>
          <w:sz w:val="24"/>
          <w:szCs w:val="24"/>
        </w:rPr>
        <w:t>и</w:t>
      </w:r>
      <w:r w:rsidR="006A3710" w:rsidRPr="006A3710">
        <w:rPr>
          <w:rStyle w:val="FontStyle35"/>
          <w:sz w:val="24"/>
          <w:szCs w:val="24"/>
        </w:rPr>
        <w:t>фикации ветеринарного врача.</w:t>
      </w:r>
    </w:p>
    <w:p w:rsidR="006A3710" w:rsidRPr="006A3710" w:rsidRDefault="006A3710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6A3710">
        <w:rPr>
          <w:rStyle w:val="FontStyle35"/>
          <w:sz w:val="24"/>
          <w:szCs w:val="24"/>
        </w:rPr>
        <w:t>К защите выпускной квалификационной работы на заседании ГАК студент-выпускник готовит доклад, в котором излагает основные положения исследований, со</w:t>
      </w:r>
      <w:r w:rsidRPr="006A3710">
        <w:rPr>
          <w:rStyle w:val="FontStyle35"/>
          <w:sz w:val="24"/>
          <w:szCs w:val="24"/>
        </w:rPr>
        <w:softHyphen/>
        <w:t>провождает иллюстрационным материалом (таблицы, графики, диаграммы, фотогра</w:t>
      </w:r>
      <w:r w:rsidRPr="006A3710">
        <w:rPr>
          <w:rStyle w:val="FontStyle35"/>
          <w:sz w:val="24"/>
          <w:szCs w:val="24"/>
        </w:rPr>
        <w:softHyphen/>
        <w:t>фии) который представляется в виде презентации.</w:t>
      </w:r>
    </w:p>
    <w:p w:rsidR="006A3710" w:rsidRPr="002D7B48" w:rsidRDefault="006A3710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2D7B48">
        <w:rPr>
          <w:rStyle w:val="FontStyle35"/>
          <w:sz w:val="24"/>
          <w:szCs w:val="24"/>
        </w:rPr>
        <w:t>Выпускник должен хорошо владеть и последовательно излагать содержание ра</w:t>
      </w:r>
      <w:r w:rsidRPr="002D7B48">
        <w:rPr>
          <w:rStyle w:val="FontStyle35"/>
          <w:sz w:val="24"/>
          <w:szCs w:val="24"/>
        </w:rPr>
        <w:softHyphen/>
        <w:t>боты. Продолжительность доклада 10-12 минут. За это время студент должен доложить резул</w:t>
      </w:r>
      <w:r w:rsidRPr="002D7B48">
        <w:rPr>
          <w:rStyle w:val="FontStyle35"/>
          <w:sz w:val="24"/>
          <w:szCs w:val="24"/>
        </w:rPr>
        <w:t>ь</w:t>
      </w:r>
      <w:r w:rsidRPr="002D7B48">
        <w:rPr>
          <w:rStyle w:val="FontStyle35"/>
          <w:sz w:val="24"/>
          <w:szCs w:val="24"/>
        </w:rPr>
        <w:t>таты своих исследований.</w:t>
      </w:r>
    </w:p>
    <w:p w:rsidR="002D7B48" w:rsidRDefault="002D7B48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  <w:r w:rsidRPr="002D7B48">
        <w:rPr>
          <w:rStyle w:val="FontStyle35"/>
          <w:sz w:val="24"/>
          <w:szCs w:val="24"/>
        </w:rPr>
        <w:t>После доклада студент должен ответить на вопросы членов ГАК. Затем заслуши</w:t>
      </w:r>
      <w:r w:rsidRPr="002D7B48">
        <w:rPr>
          <w:rStyle w:val="FontStyle35"/>
          <w:sz w:val="24"/>
          <w:szCs w:val="24"/>
        </w:rPr>
        <w:softHyphen/>
        <w:t xml:space="preserve">вается отзыв научного руководителя и зачитывается </w:t>
      </w:r>
      <w:r w:rsidR="002E01E6">
        <w:rPr>
          <w:rStyle w:val="FontStyle35"/>
          <w:sz w:val="24"/>
          <w:szCs w:val="24"/>
        </w:rPr>
        <w:t xml:space="preserve">внешняя </w:t>
      </w:r>
      <w:r w:rsidRPr="002D7B48">
        <w:rPr>
          <w:rStyle w:val="FontStyle35"/>
          <w:sz w:val="24"/>
          <w:szCs w:val="24"/>
        </w:rPr>
        <w:t>рецензия. Члены ГАК в в</w:t>
      </w:r>
      <w:r w:rsidRPr="002D7B48">
        <w:rPr>
          <w:rStyle w:val="FontStyle35"/>
          <w:sz w:val="24"/>
          <w:szCs w:val="24"/>
        </w:rPr>
        <w:t>ы</w:t>
      </w:r>
      <w:r w:rsidRPr="002D7B48">
        <w:rPr>
          <w:rStyle w:val="FontStyle35"/>
          <w:sz w:val="24"/>
          <w:szCs w:val="24"/>
        </w:rPr>
        <w:t>ступле</w:t>
      </w:r>
      <w:r w:rsidRPr="002D7B48">
        <w:rPr>
          <w:rStyle w:val="FontStyle35"/>
          <w:sz w:val="24"/>
          <w:szCs w:val="24"/>
        </w:rPr>
        <w:softHyphen/>
        <w:t>ниях оценивают достоинства и недостатки работы, высказывают пожелания и предло</w:t>
      </w:r>
      <w:r w:rsidRPr="002D7B48">
        <w:rPr>
          <w:rStyle w:val="FontStyle35"/>
          <w:sz w:val="24"/>
          <w:szCs w:val="24"/>
        </w:rPr>
        <w:softHyphen/>
        <w:t>жения, затем студенту предоставляют заключительное слово, в котором он должен дать ответы на замечания рецензента и членов ГАК.</w:t>
      </w:r>
    </w:p>
    <w:p w:rsidR="00E2143B" w:rsidRPr="00E2143B" w:rsidRDefault="00E2143B" w:rsidP="00E2143B">
      <w:pPr>
        <w:spacing w:after="0" w:line="280" w:lineRule="atLeast"/>
        <w:ind w:firstLine="70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2143B">
        <w:rPr>
          <w:rFonts w:ascii="Times New Roman" w:hAnsi="Times New Roman"/>
          <w:color w:val="000000"/>
          <w:sz w:val="24"/>
          <w:szCs w:val="24"/>
        </w:rPr>
        <w:t>Результаты защиты выпускной квалификационной работы как государственного аттестационного испытания определяются оценками «отлично», «хорошо», «удовлетвор</w:t>
      </w:r>
      <w:r w:rsidRPr="00E2143B">
        <w:rPr>
          <w:rFonts w:ascii="Times New Roman" w:hAnsi="Times New Roman"/>
          <w:color w:val="000000"/>
          <w:sz w:val="24"/>
          <w:szCs w:val="24"/>
        </w:rPr>
        <w:t>и</w:t>
      </w:r>
      <w:r w:rsidRPr="00E2143B">
        <w:rPr>
          <w:rFonts w:ascii="Times New Roman" w:hAnsi="Times New Roman"/>
          <w:color w:val="000000"/>
          <w:sz w:val="24"/>
          <w:szCs w:val="24"/>
        </w:rPr>
        <w:t>тельно», «неудовлетворительно». Оценки «отлично», «хорошо», «удовлетворительно» о</w:t>
      </w:r>
      <w:r w:rsidRPr="00E2143B">
        <w:rPr>
          <w:rFonts w:ascii="Times New Roman" w:hAnsi="Times New Roman"/>
          <w:color w:val="000000"/>
          <w:sz w:val="24"/>
          <w:szCs w:val="24"/>
        </w:rPr>
        <w:t>з</w:t>
      </w:r>
      <w:r w:rsidRPr="00E2143B">
        <w:rPr>
          <w:rFonts w:ascii="Times New Roman" w:hAnsi="Times New Roman"/>
          <w:color w:val="000000"/>
          <w:sz w:val="24"/>
          <w:szCs w:val="24"/>
        </w:rPr>
        <w:t>начают успешное прохождение государственного аттестационного испытания.</w:t>
      </w:r>
    </w:p>
    <w:p w:rsidR="00E2143B" w:rsidRPr="00E2143B" w:rsidRDefault="00E2143B" w:rsidP="00E2143B">
      <w:pPr>
        <w:spacing w:after="0" w:line="280" w:lineRule="atLeast"/>
        <w:ind w:firstLine="700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2143B">
        <w:rPr>
          <w:rFonts w:ascii="Times New Roman" w:hAnsi="Times New Roman"/>
          <w:color w:val="000000"/>
          <w:sz w:val="24"/>
          <w:szCs w:val="24"/>
        </w:rPr>
        <w:t>Обучающийся, не прошедший государственное аттестационное испытание в связи с получением оценки «неудовлетворительно», отчисляется из университета с выдачей справки об обучении как не выполнивший обязанностей по добросовестному освоению образовательной программы.</w:t>
      </w:r>
    </w:p>
    <w:p w:rsidR="00E2143B" w:rsidRDefault="00E2143B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D806B2" w:rsidRDefault="00D806B2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9B04AC">
      <w:pPr>
        <w:pStyle w:val="Style13"/>
        <w:widowControl/>
        <w:spacing w:line="240" w:lineRule="auto"/>
        <w:ind w:firstLine="456"/>
        <w:rPr>
          <w:rStyle w:val="FontStyle35"/>
          <w:sz w:val="24"/>
          <w:szCs w:val="24"/>
        </w:rPr>
      </w:pPr>
    </w:p>
    <w:p w:rsidR="00586029" w:rsidRDefault="00586029" w:rsidP="006D64D8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</w:p>
    <w:p w:rsidR="006D64D8" w:rsidRPr="002D7B48" w:rsidRDefault="006D64D8" w:rsidP="006D64D8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</w:p>
    <w:p w:rsidR="002D7B48" w:rsidRPr="002D7B48" w:rsidRDefault="002D7B48" w:rsidP="009B04AC">
      <w:pPr>
        <w:pStyle w:val="Style2"/>
        <w:widowControl/>
        <w:ind w:left="2767"/>
        <w:rPr>
          <w:rStyle w:val="FontStyle35"/>
          <w:sz w:val="24"/>
          <w:szCs w:val="24"/>
        </w:rPr>
      </w:pPr>
      <w:r w:rsidRPr="002D7B48">
        <w:rPr>
          <w:rStyle w:val="FontStyle35"/>
          <w:sz w:val="24"/>
          <w:szCs w:val="24"/>
        </w:rPr>
        <w:lastRenderedPageBreak/>
        <w:t>ПРИЛОЖЕНИЯ</w:t>
      </w:r>
    </w:p>
    <w:p w:rsidR="002D7B48" w:rsidRPr="002D7B48" w:rsidRDefault="002D7B48" w:rsidP="009B04AC">
      <w:pPr>
        <w:pStyle w:val="Style5"/>
        <w:widowControl/>
        <w:spacing w:line="240" w:lineRule="auto"/>
        <w:ind w:left="5587"/>
        <w:jc w:val="both"/>
        <w:rPr>
          <w:rStyle w:val="FontStyle26"/>
          <w:sz w:val="24"/>
          <w:szCs w:val="24"/>
        </w:rPr>
      </w:pPr>
      <w:r w:rsidRPr="002D7B48">
        <w:rPr>
          <w:rStyle w:val="FontStyle26"/>
          <w:sz w:val="24"/>
          <w:szCs w:val="24"/>
        </w:rPr>
        <w:t>Приложение 1.</w:t>
      </w:r>
    </w:p>
    <w:p w:rsidR="002D7B48" w:rsidRPr="002D7B48" w:rsidRDefault="002D7B48" w:rsidP="009B04AC">
      <w:pPr>
        <w:pStyle w:val="Style10"/>
        <w:widowControl/>
        <w:ind w:left="365"/>
      </w:pPr>
    </w:p>
    <w:p w:rsidR="00B82389" w:rsidRDefault="002D7B48" w:rsidP="009B04AC">
      <w:pPr>
        <w:pStyle w:val="Style10"/>
        <w:widowControl/>
        <w:ind w:left="365"/>
        <w:rPr>
          <w:rStyle w:val="FontStyle26"/>
          <w:sz w:val="24"/>
          <w:szCs w:val="24"/>
        </w:rPr>
      </w:pPr>
      <w:r w:rsidRPr="002D7B48">
        <w:rPr>
          <w:rStyle w:val="FontStyle26"/>
          <w:sz w:val="24"/>
          <w:szCs w:val="24"/>
        </w:rPr>
        <w:t xml:space="preserve">Элементарная статистическая (биометрическая) обработка данных опыта </w:t>
      </w:r>
    </w:p>
    <w:p w:rsidR="002D7B48" w:rsidRDefault="002D7B48" w:rsidP="009B04AC">
      <w:pPr>
        <w:pStyle w:val="Style10"/>
        <w:widowControl/>
        <w:ind w:left="365"/>
        <w:rPr>
          <w:rStyle w:val="FontStyle26"/>
          <w:sz w:val="24"/>
          <w:szCs w:val="24"/>
        </w:rPr>
      </w:pPr>
      <w:r w:rsidRPr="002D7B48">
        <w:rPr>
          <w:rStyle w:val="FontStyle26"/>
          <w:sz w:val="24"/>
          <w:szCs w:val="24"/>
        </w:rPr>
        <w:t xml:space="preserve">с использованием электронных таблиц </w:t>
      </w:r>
      <w:r w:rsidRPr="002D7B48">
        <w:rPr>
          <w:rStyle w:val="FontStyle26"/>
          <w:sz w:val="24"/>
          <w:szCs w:val="24"/>
          <w:lang w:val="en-US"/>
        </w:rPr>
        <w:t>Excel</w:t>
      </w:r>
    </w:p>
    <w:p w:rsidR="00B82389" w:rsidRPr="00B82389" w:rsidRDefault="00B82389" w:rsidP="009B04AC">
      <w:pPr>
        <w:pStyle w:val="Style10"/>
        <w:widowControl/>
        <w:ind w:left="365"/>
        <w:rPr>
          <w:rStyle w:val="FontStyle26"/>
          <w:sz w:val="24"/>
          <w:szCs w:val="24"/>
        </w:rPr>
      </w:pPr>
    </w:p>
    <w:p w:rsidR="007F63DA" w:rsidRDefault="007F63DA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</w:t>
      </w:r>
      <w:r w:rsidR="002D7B48" w:rsidRPr="002D7B48">
        <w:rPr>
          <w:rStyle w:val="FontStyle35"/>
          <w:sz w:val="24"/>
          <w:szCs w:val="24"/>
        </w:rPr>
        <w:t>В научных исследованиях и полевых опытах приходится сталкиваться с необхо</w:t>
      </w:r>
      <w:r w:rsidR="002D7B48" w:rsidRPr="002D7B48">
        <w:rPr>
          <w:rStyle w:val="FontStyle35"/>
          <w:sz w:val="24"/>
          <w:szCs w:val="24"/>
        </w:rPr>
        <w:softHyphen/>
        <w:t>димостью обработки и анализа полученных результатов. Для этого можно воспользо</w:t>
      </w:r>
      <w:r w:rsidR="002D7B48" w:rsidRPr="002D7B48">
        <w:rPr>
          <w:rStyle w:val="FontStyle35"/>
          <w:sz w:val="24"/>
          <w:szCs w:val="24"/>
        </w:rPr>
        <w:softHyphen/>
        <w:t xml:space="preserve">ваться компютерной программой </w:t>
      </w:r>
      <w:r w:rsidR="002D7B48" w:rsidRPr="002D7B48">
        <w:rPr>
          <w:rStyle w:val="FontStyle35"/>
          <w:sz w:val="24"/>
          <w:szCs w:val="24"/>
          <w:lang w:val="en-US"/>
        </w:rPr>
        <w:t>Excel</w:t>
      </w:r>
      <w:r w:rsidR="002D7B48" w:rsidRPr="002D7B48">
        <w:rPr>
          <w:rStyle w:val="FontStyle35"/>
          <w:sz w:val="24"/>
          <w:szCs w:val="24"/>
        </w:rPr>
        <w:t>, которая позволяет провести необходимую ста</w:t>
      </w:r>
      <w:r w:rsidR="002D7B48" w:rsidRPr="002D7B48">
        <w:rPr>
          <w:rStyle w:val="FontStyle35"/>
          <w:sz w:val="24"/>
          <w:szCs w:val="24"/>
        </w:rPr>
        <w:softHyphen/>
        <w:t xml:space="preserve">тистическую обработку данных. Хотя </w:t>
      </w:r>
      <w:r w:rsidR="002D7B48" w:rsidRPr="002D7B48">
        <w:rPr>
          <w:rStyle w:val="FontStyle35"/>
          <w:sz w:val="24"/>
          <w:szCs w:val="24"/>
          <w:lang w:val="en-US"/>
        </w:rPr>
        <w:t>Excel</w:t>
      </w:r>
      <w:r w:rsidR="002D7B48" w:rsidRPr="002D7B48">
        <w:rPr>
          <w:rStyle w:val="FontStyle35"/>
          <w:sz w:val="24"/>
          <w:szCs w:val="24"/>
        </w:rPr>
        <w:t xml:space="preserve"> существенно уступает специализирован</w:t>
      </w:r>
      <w:r w:rsidR="002D7B48" w:rsidRPr="002D7B48">
        <w:rPr>
          <w:rStyle w:val="FontStyle35"/>
          <w:sz w:val="24"/>
          <w:szCs w:val="24"/>
        </w:rPr>
        <w:softHyphen/>
        <w:t>ным пакетам обработки данных, тем не менее, в него включены основные, наиболее часто и</w:t>
      </w:r>
      <w:r w:rsidR="002D7B48" w:rsidRPr="002D7B48">
        <w:rPr>
          <w:rStyle w:val="FontStyle35"/>
          <w:sz w:val="24"/>
          <w:szCs w:val="24"/>
        </w:rPr>
        <w:t>с</w:t>
      </w:r>
      <w:r w:rsidR="002D7B48" w:rsidRPr="002D7B48">
        <w:rPr>
          <w:rStyle w:val="FontStyle35"/>
          <w:sz w:val="24"/>
          <w:szCs w:val="24"/>
        </w:rPr>
        <w:t>пользуемые статистические процедуры: средства описательной статистики, критерии ра</w:t>
      </w:r>
      <w:r w:rsidR="002D7B48" w:rsidRPr="002D7B48">
        <w:rPr>
          <w:rStyle w:val="FontStyle35"/>
          <w:sz w:val="24"/>
          <w:szCs w:val="24"/>
        </w:rPr>
        <w:t>з</w:t>
      </w:r>
      <w:r w:rsidR="002D7B48" w:rsidRPr="002D7B48">
        <w:rPr>
          <w:rStyle w:val="FontStyle35"/>
          <w:sz w:val="24"/>
          <w:szCs w:val="24"/>
        </w:rPr>
        <w:t>личия, корреляционные методы и другие, позволяющие проводить необ</w:t>
      </w:r>
      <w:r w:rsidR="002D7B48" w:rsidRPr="002D7B48">
        <w:rPr>
          <w:rStyle w:val="FontStyle35"/>
          <w:sz w:val="24"/>
          <w:szCs w:val="24"/>
        </w:rPr>
        <w:softHyphen/>
        <w:t>ходимый стат</w:t>
      </w:r>
      <w:r w:rsidR="002D7B48" w:rsidRPr="002D7B48">
        <w:rPr>
          <w:rStyle w:val="FontStyle35"/>
          <w:sz w:val="24"/>
          <w:szCs w:val="24"/>
        </w:rPr>
        <w:t>и</w:t>
      </w:r>
      <w:r w:rsidR="002D7B48" w:rsidRPr="002D7B48">
        <w:rPr>
          <w:rStyle w:val="FontStyle35"/>
          <w:sz w:val="24"/>
          <w:szCs w:val="24"/>
        </w:rPr>
        <w:t>стический анализ экспериментальных данных опыта.</w:t>
      </w:r>
    </w:p>
    <w:p w:rsidR="00514A29" w:rsidRDefault="007F63DA" w:rsidP="009B04AC">
      <w:pPr>
        <w:pStyle w:val="Style13"/>
        <w:widowControl/>
        <w:spacing w:line="240" w:lineRule="auto"/>
        <w:ind w:firstLine="0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 xml:space="preserve">        </w:t>
      </w:r>
      <w:r w:rsidR="002D7B48" w:rsidRPr="002D7B48">
        <w:rPr>
          <w:rStyle w:val="FontStyle26"/>
          <w:sz w:val="24"/>
          <w:szCs w:val="24"/>
        </w:rPr>
        <w:t xml:space="preserve">Определение основных статистических характеристик </w:t>
      </w:r>
    </w:p>
    <w:p w:rsidR="002D7B48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26"/>
          <w:sz w:val="24"/>
          <w:szCs w:val="24"/>
        </w:rPr>
        <w:t xml:space="preserve">       </w:t>
      </w:r>
      <w:r w:rsidR="002D7B48" w:rsidRPr="002D7B48">
        <w:rPr>
          <w:rStyle w:val="FontStyle26"/>
          <w:sz w:val="24"/>
          <w:szCs w:val="24"/>
        </w:rPr>
        <w:t xml:space="preserve">Демонстрационный пример. </w:t>
      </w:r>
      <w:r w:rsidR="002D7B48" w:rsidRPr="002D7B48">
        <w:rPr>
          <w:rStyle w:val="FontStyle35"/>
          <w:sz w:val="24"/>
          <w:szCs w:val="24"/>
        </w:rPr>
        <w:t>Рассмотрим две группы больных бронхопневмонией те</w:t>
      </w:r>
      <w:r w:rsidR="002D7B48" w:rsidRPr="002D7B48">
        <w:rPr>
          <w:rStyle w:val="FontStyle35"/>
          <w:sz w:val="24"/>
          <w:szCs w:val="24"/>
        </w:rPr>
        <w:softHyphen/>
        <w:t>лят, одна из которых (контрольная) получала традиционное лечение, другая (опытная) получала лечение по новой методике. Ниже приведены данные по уровню гемоглобина в крови для каждой группы (г/л).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Опыт      Контроль </w:t>
      </w:r>
    </w:p>
    <w:p w:rsidR="00514A29" w:rsidRDefault="00514A29" w:rsidP="009B04AC">
      <w:pPr>
        <w:pStyle w:val="Style13"/>
        <w:widowControl/>
        <w:numPr>
          <w:ilvl w:val="0"/>
          <w:numId w:val="16"/>
        </w:numPr>
        <w:spacing w:line="240" w:lineRule="auto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   135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156           126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144           115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137           140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125           121</w:t>
      </w:r>
    </w:p>
    <w:p w:rsidR="00514A29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145           112</w:t>
      </w:r>
    </w:p>
    <w:p w:rsidR="00514A29" w:rsidRPr="002D7B48" w:rsidRDefault="00514A29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151           130</w:t>
      </w:r>
    </w:p>
    <w:p w:rsidR="00514A29" w:rsidRDefault="00514A29" w:rsidP="009B04AC">
      <w:pPr>
        <w:pStyle w:val="Style18"/>
        <w:widowControl/>
        <w:tabs>
          <w:tab w:val="left" w:pos="4296"/>
          <w:tab w:val="left" w:pos="4337"/>
        </w:tabs>
        <w:ind w:right="2227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</w:p>
    <w:p w:rsidR="002D7B48" w:rsidRPr="002D7B48" w:rsidRDefault="00514A29" w:rsidP="009B04AC">
      <w:pPr>
        <w:pStyle w:val="Style18"/>
        <w:widowControl/>
        <w:tabs>
          <w:tab w:val="left" w:pos="4296"/>
          <w:tab w:val="left" w:pos="4337"/>
        </w:tabs>
        <w:ind w:right="2227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</w:t>
      </w:r>
      <w:r w:rsidR="002D7B48" w:rsidRPr="002D7B48">
        <w:rPr>
          <w:rStyle w:val="FontStyle35"/>
          <w:sz w:val="24"/>
          <w:szCs w:val="24"/>
        </w:rPr>
        <w:t>Требуется провести статистический анализ этих данных.</w:t>
      </w:r>
    </w:p>
    <w:p w:rsidR="00811A54" w:rsidRPr="00811A54" w:rsidRDefault="002D7B48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2D7B48">
        <w:rPr>
          <w:rStyle w:val="FontStyle26"/>
          <w:sz w:val="24"/>
          <w:szCs w:val="24"/>
        </w:rPr>
        <w:t xml:space="preserve">Решение. </w:t>
      </w:r>
      <w:r w:rsidRPr="002D7B48">
        <w:rPr>
          <w:rStyle w:val="FontStyle35"/>
          <w:sz w:val="24"/>
          <w:szCs w:val="24"/>
        </w:rPr>
        <w:t>Для проведения статистического анализа прежде всего необходимо ввести данные в рабочую таблицу. Открываем новую рабочую таблицу. Вводим в ячейку А1 сл</w:t>
      </w:r>
      <w:r w:rsidRPr="002D7B48">
        <w:rPr>
          <w:rStyle w:val="FontStyle35"/>
          <w:sz w:val="24"/>
          <w:szCs w:val="24"/>
        </w:rPr>
        <w:t>о</w:t>
      </w:r>
      <w:r w:rsidRPr="002D7B48">
        <w:rPr>
          <w:rStyle w:val="FontStyle35"/>
          <w:sz w:val="24"/>
          <w:szCs w:val="24"/>
        </w:rPr>
        <w:t xml:space="preserve">во «Опыт». Затем </w:t>
      </w:r>
      <w:r w:rsidRPr="00811A54">
        <w:rPr>
          <w:rStyle w:val="FontStyle35"/>
          <w:sz w:val="24"/>
          <w:szCs w:val="24"/>
        </w:rPr>
        <w:t>в</w:t>
      </w:r>
      <w:r w:rsidR="00811A54" w:rsidRPr="00811A54">
        <w:rPr>
          <w:rStyle w:val="FontStyle35"/>
          <w:sz w:val="24"/>
          <w:szCs w:val="24"/>
        </w:rPr>
        <w:t xml:space="preserve"> ячейки А2:А8 - соответствующие значения гемоглобина. Анало</w:t>
      </w:r>
      <w:r w:rsidR="00811A54" w:rsidRPr="00811A54">
        <w:rPr>
          <w:rStyle w:val="FontStyle35"/>
          <w:sz w:val="24"/>
          <w:szCs w:val="24"/>
        </w:rPr>
        <w:softHyphen/>
        <w:t>гично в ячейки В1 :В8 вводим значения гемоглобина контрольной группы.</w:t>
      </w:r>
    </w:p>
    <w:p w:rsidR="00811A54" w:rsidRPr="00811A54" w:rsidRDefault="00C95E4F" w:rsidP="009B04AC">
      <w:pPr>
        <w:pStyle w:val="Style13"/>
        <w:widowControl/>
        <w:spacing w:line="240" w:lineRule="auto"/>
        <w:ind w:firstLine="0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</w:t>
      </w:r>
      <w:r w:rsidR="00811A54" w:rsidRPr="00811A54">
        <w:rPr>
          <w:rStyle w:val="FontStyle35"/>
          <w:sz w:val="24"/>
          <w:szCs w:val="24"/>
        </w:rPr>
        <w:t>Отметим, что рассматриваемые группы больных со статистической точки зрения я</w:t>
      </w:r>
      <w:r w:rsidR="00811A54" w:rsidRPr="00811A54">
        <w:rPr>
          <w:rStyle w:val="FontStyle35"/>
          <w:sz w:val="24"/>
          <w:szCs w:val="24"/>
        </w:rPr>
        <w:t>в</w:t>
      </w:r>
      <w:r w:rsidR="00811A54" w:rsidRPr="00811A54">
        <w:rPr>
          <w:rStyle w:val="FontStyle35"/>
          <w:sz w:val="24"/>
          <w:szCs w:val="24"/>
        </w:rPr>
        <w:t>ляются выборками.</w:t>
      </w:r>
    </w:p>
    <w:p w:rsidR="00811A54" w:rsidRPr="00811A54" w:rsidRDefault="00811A54" w:rsidP="009B04AC">
      <w:pPr>
        <w:pStyle w:val="Style13"/>
        <w:widowControl/>
        <w:spacing w:line="240" w:lineRule="auto"/>
        <w:ind w:firstLine="446"/>
        <w:rPr>
          <w:rStyle w:val="FontStyle35"/>
          <w:sz w:val="24"/>
          <w:szCs w:val="24"/>
        </w:rPr>
      </w:pPr>
      <w:r w:rsidRPr="00811A54">
        <w:rPr>
          <w:rStyle w:val="FontStyle34"/>
          <w:sz w:val="24"/>
          <w:szCs w:val="24"/>
        </w:rPr>
        <w:t xml:space="preserve">Выборка </w:t>
      </w:r>
      <w:r w:rsidR="00A56F5F">
        <w:rPr>
          <w:rStyle w:val="FontStyle35"/>
          <w:sz w:val="24"/>
          <w:szCs w:val="24"/>
        </w:rPr>
        <w:t>-</w:t>
      </w:r>
      <w:r w:rsidRPr="00811A54">
        <w:rPr>
          <w:rStyle w:val="FontStyle35"/>
          <w:sz w:val="24"/>
          <w:szCs w:val="24"/>
        </w:rPr>
        <w:t xml:space="preserve"> группа элементов, выбранная для исследования из всей совокупности эл</w:t>
      </w:r>
      <w:r w:rsidRPr="00811A54">
        <w:rPr>
          <w:rStyle w:val="FontStyle35"/>
          <w:sz w:val="24"/>
          <w:szCs w:val="24"/>
        </w:rPr>
        <w:t>е</w:t>
      </w:r>
      <w:r w:rsidRPr="00811A54">
        <w:rPr>
          <w:rStyle w:val="FontStyle35"/>
          <w:sz w:val="24"/>
          <w:szCs w:val="24"/>
        </w:rPr>
        <w:t>ментов. Задача выборочного метода состоит в том, чтобы сделать правильные выво</w:t>
      </w:r>
      <w:r w:rsidRPr="00811A54">
        <w:rPr>
          <w:rStyle w:val="FontStyle35"/>
          <w:sz w:val="24"/>
          <w:szCs w:val="24"/>
        </w:rPr>
        <w:softHyphen/>
        <w:t>ды о</w:t>
      </w:r>
      <w:r w:rsidRPr="00811A54">
        <w:rPr>
          <w:rStyle w:val="FontStyle35"/>
          <w:sz w:val="24"/>
          <w:szCs w:val="24"/>
        </w:rPr>
        <w:t>т</w:t>
      </w:r>
      <w:r w:rsidRPr="00811A54">
        <w:rPr>
          <w:rStyle w:val="FontStyle35"/>
          <w:sz w:val="24"/>
          <w:szCs w:val="24"/>
        </w:rPr>
        <w:t>носительно всего собрания объектов, их совокупности. При статистическом ана</w:t>
      </w:r>
      <w:r w:rsidRPr="00811A54">
        <w:rPr>
          <w:rStyle w:val="FontStyle35"/>
          <w:sz w:val="24"/>
          <w:szCs w:val="24"/>
        </w:rPr>
        <w:softHyphen/>
        <w:t>лизе пр</w:t>
      </w:r>
      <w:r w:rsidRPr="00811A54">
        <w:rPr>
          <w:rStyle w:val="FontStyle35"/>
          <w:sz w:val="24"/>
          <w:szCs w:val="24"/>
        </w:rPr>
        <w:t>е</w:t>
      </w:r>
      <w:r w:rsidRPr="00811A54">
        <w:rPr>
          <w:rStyle w:val="FontStyle35"/>
          <w:sz w:val="24"/>
          <w:szCs w:val="24"/>
        </w:rPr>
        <w:t>жде всего необходимо определить характеристики выборки, и важнейшей яв</w:t>
      </w:r>
      <w:r w:rsidRPr="00811A54">
        <w:rPr>
          <w:rStyle w:val="FontStyle35"/>
          <w:sz w:val="24"/>
          <w:szCs w:val="24"/>
        </w:rPr>
        <w:softHyphen/>
        <w:t>ляется сре</w:t>
      </w:r>
      <w:r w:rsidRPr="00811A54">
        <w:rPr>
          <w:rStyle w:val="FontStyle35"/>
          <w:sz w:val="24"/>
          <w:szCs w:val="24"/>
        </w:rPr>
        <w:t>д</w:t>
      </w:r>
      <w:r w:rsidRPr="00811A54">
        <w:rPr>
          <w:rStyle w:val="FontStyle35"/>
          <w:sz w:val="24"/>
          <w:szCs w:val="24"/>
        </w:rPr>
        <w:t>нее значение.</w:t>
      </w:r>
    </w:p>
    <w:p w:rsidR="00811A54" w:rsidRPr="00811A54" w:rsidRDefault="00811A54" w:rsidP="009B04AC">
      <w:pPr>
        <w:pStyle w:val="Style13"/>
        <w:widowControl/>
        <w:spacing w:line="240" w:lineRule="auto"/>
        <w:ind w:firstLine="463"/>
        <w:rPr>
          <w:rStyle w:val="FontStyle35"/>
          <w:sz w:val="24"/>
          <w:szCs w:val="24"/>
        </w:rPr>
      </w:pPr>
      <w:r w:rsidRPr="00811A54">
        <w:rPr>
          <w:rStyle w:val="FontStyle33"/>
          <w:sz w:val="24"/>
          <w:szCs w:val="24"/>
        </w:rPr>
        <w:t xml:space="preserve">Среднее значение (Хс, М) </w:t>
      </w:r>
      <w:r w:rsidR="00D93B24">
        <w:rPr>
          <w:rStyle w:val="FontStyle35"/>
          <w:sz w:val="24"/>
          <w:szCs w:val="24"/>
        </w:rPr>
        <w:t>-</w:t>
      </w:r>
      <w:r w:rsidRPr="00811A54">
        <w:rPr>
          <w:rStyle w:val="FontStyle35"/>
          <w:sz w:val="24"/>
          <w:szCs w:val="24"/>
        </w:rPr>
        <w:t xml:space="preserve"> центр выборки, вокруг которого группируются эле</w:t>
      </w:r>
      <w:r w:rsidRPr="00811A54">
        <w:rPr>
          <w:rStyle w:val="FontStyle35"/>
          <w:sz w:val="24"/>
          <w:szCs w:val="24"/>
        </w:rPr>
        <w:softHyphen/>
        <w:t>менты выборки.</w:t>
      </w:r>
    </w:p>
    <w:p w:rsidR="00811A54" w:rsidRPr="00811A54" w:rsidRDefault="00811A54" w:rsidP="009B04AC">
      <w:pPr>
        <w:pStyle w:val="Style13"/>
        <w:widowControl/>
        <w:spacing w:line="240" w:lineRule="auto"/>
        <w:ind w:firstLine="463"/>
        <w:rPr>
          <w:rStyle w:val="FontStyle35"/>
          <w:sz w:val="24"/>
          <w:szCs w:val="24"/>
        </w:rPr>
      </w:pPr>
      <w:r w:rsidRPr="00811A54">
        <w:rPr>
          <w:rStyle w:val="FontStyle35"/>
          <w:sz w:val="24"/>
          <w:szCs w:val="24"/>
        </w:rPr>
        <w:t>Для определения среднего значения в опытной группе необходимо установить та</w:t>
      </w:r>
      <w:r w:rsidRPr="00811A54">
        <w:rPr>
          <w:rStyle w:val="FontStyle35"/>
          <w:sz w:val="24"/>
          <w:szCs w:val="24"/>
        </w:rPr>
        <w:t>б</w:t>
      </w:r>
      <w:r w:rsidRPr="00811A54">
        <w:rPr>
          <w:rStyle w:val="FontStyle35"/>
          <w:sz w:val="24"/>
          <w:szCs w:val="24"/>
        </w:rPr>
        <w:t xml:space="preserve">личный курсор в свободную ячейку (А9). На панели инструментов нажать кнопку </w:t>
      </w:r>
      <w:r w:rsidRPr="00811A54">
        <w:rPr>
          <w:rStyle w:val="FontStyle34"/>
          <w:sz w:val="24"/>
          <w:szCs w:val="24"/>
        </w:rPr>
        <w:t>Вста</w:t>
      </w:r>
      <w:r w:rsidRPr="00811A54">
        <w:rPr>
          <w:rStyle w:val="FontStyle34"/>
          <w:sz w:val="24"/>
          <w:szCs w:val="24"/>
        </w:rPr>
        <w:t>в</w:t>
      </w:r>
      <w:r w:rsidRPr="00811A54">
        <w:rPr>
          <w:rStyle w:val="FontStyle34"/>
          <w:sz w:val="24"/>
          <w:szCs w:val="24"/>
        </w:rPr>
        <w:t xml:space="preserve">ка функции </w:t>
      </w:r>
      <w:r w:rsidRPr="00811A54">
        <w:rPr>
          <w:rStyle w:val="FontStyle35"/>
          <w:sz w:val="24"/>
          <w:szCs w:val="24"/>
        </w:rPr>
        <w:t>(</w:t>
      </w:r>
      <w:r w:rsidRPr="00811A54">
        <w:rPr>
          <w:rStyle w:val="FontStyle35"/>
          <w:sz w:val="24"/>
          <w:szCs w:val="24"/>
          <w:lang w:val="en-US"/>
        </w:rPr>
        <w:t>f</w:t>
      </w:r>
      <w:r w:rsidRPr="00811A54">
        <w:rPr>
          <w:rStyle w:val="FontStyle35"/>
          <w:sz w:val="24"/>
          <w:szCs w:val="24"/>
          <w:vertAlign w:val="subscript"/>
          <w:lang w:val="en-US"/>
        </w:rPr>
        <w:t>x</w:t>
      </w:r>
      <w:r w:rsidRPr="00811A54">
        <w:rPr>
          <w:rStyle w:val="FontStyle35"/>
          <w:sz w:val="24"/>
          <w:szCs w:val="24"/>
        </w:rPr>
        <w:t xml:space="preserve">). В появившемся диалоговом окне </w:t>
      </w:r>
      <w:r w:rsidRPr="00811A54">
        <w:rPr>
          <w:rStyle w:val="FontStyle34"/>
          <w:sz w:val="24"/>
          <w:szCs w:val="24"/>
        </w:rPr>
        <w:t xml:space="preserve">Мастер функций </w:t>
      </w:r>
      <w:r w:rsidRPr="00811A54">
        <w:rPr>
          <w:rStyle w:val="FontStyle35"/>
          <w:sz w:val="24"/>
          <w:szCs w:val="24"/>
        </w:rPr>
        <w:t>выбрать кате</w:t>
      </w:r>
      <w:r w:rsidRPr="00811A54">
        <w:rPr>
          <w:rStyle w:val="FontStyle35"/>
          <w:sz w:val="24"/>
          <w:szCs w:val="24"/>
        </w:rPr>
        <w:softHyphen/>
        <w:t xml:space="preserve">горию </w:t>
      </w:r>
      <w:r w:rsidRPr="00811A54">
        <w:rPr>
          <w:rStyle w:val="FontStyle34"/>
          <w:sz w:val="24"/>
          <w:szCs w:val="24"/>
        </w:rPr>
        <w:t xml:space="preserve">Статистические </w:t>
      </w:r>
      <w:r w:rsidRPr="00811A54">
        <w:rPr>
          <w:rStyle w:val="FontStyle35"/>
          <w:sz w:val="24"/>
          <w:szCs w:val="24"/>
        </w:rPr>
        <w:t xml:space="preserve">и функцию </w:t>
      </w:r>
      <w:r w:rsidRPr="00811A54">
        <w:rPr>
          <w:rStyle w:val="FontStyle34"/>
          <w:sz w:val="24"/>
          <w:szCs w:val="24"/>
        </w:rPr>
        <w:t xml:space="preserve">СРЗНАЧ, </w:t>
      </w:r>
      <w:r w:rsidRPr="00811A54">
        <w:rPr>
          <w:rStyle w:val="FontStyle35"/>
          <w:sz w:val="24"/>
          <w:szCs w:val="24"/>
        </w:rPr>
        <w:t xml:space="preserve">после чего нажать кнопку </w:t>
      </w:r>
      <w:r w:rsidRPr="00811A54">
        <w:rPr>
          <w:rStyle w:val="FontStyle34"/>
          <w:sz w:val="24"/>
          <w:szCs w:val="24"/>
        </w:rPr>
        <w:t xml:space="preserve">ОК. </w:t>
      </w:r>
      <w:r w:rsidRPr="00811A54">
        <w:rPr>
          <w:rStyle w:val="FontStyle35"/>
          <w:sz w:val="24"/>
          <w:szCs w:val="24"/>
        </w:rPr>
        <w:t>Появив</w:t>
      </w:r>
      <w:r w:rsidRPr="00811A54">
        <w:rPr>
          <w:rStyle w:val="FontStyle35"/>
          <w:sz w:val="24"/>
          <w:szCs w:val="24"/>
        </w:rPr>
        <w:softHyphen/>
        <w:t>шееся ди</w:t>
      </w:r>
      <w:r w:rsidRPr="00811A54">
        <w:rPr>
          <w:rStyle w:val="FontStyle35"/>
          <w:sz w:val="24"/>
          <w:szCs w:val="24"/>
        </w:rPr>
        <w:t>а</w:t>
      </w:r>
      <w:r w:rsidRPr="00811A54">
        <w:rPr>
          <w:rStyle w:val="FontStyle35"/>
          <w:sz w:val="24"/>
          <w:szCs w:val="24"/>
        </w:rPr>
        <w:t xml:space="preserve">логовое окно </w:t>
      </w:r>
      <w:r w:rsidRPr="00811A54">
        <w:rPr>
          <w:rStyle w:val="FontStyle34"/>
          <w:sz w:val="24"/>
          <w:szCs w:val="24"/>
        </w:rPr>
        <w:t xml:space="preserve">СРЗНАЧ за </w:t>
      </w:r>
      <w:r w:rsidRPr="00811A54">
        <w:rPr>
          <w:rStyle w:val="FontStyle35"/>
          <w:sz w:val="24"/>
          <w:szCs w:val="24"/>
        </w:rPr>
        <w:t>серое поле мышью отодвинуть вправо на 1-2 см от данных (при нажатой левой кнопке). Указателем мыши ввести диапазон данных опыт</w:t>
      </w:r>
      <w:r w:rsidRPr="00811A54">
        <w:rPr>
          <w:rStyle w:val="FontStyle35"/>
          <w:sz w:val="24"/>
          <w:szCs w:val="24"/>
        </w:rPr>
        <w:softHyphen/>
        <w:t xml:space="preserve">ной группы для определения среднего значения (А2:А8). Нажать кнопку </w:t>
      </w:r>
      <w:r w:rsidRPr="00811A54">
        <w:rPr>
          <w:rStyle w:val="FontStyle34"/>
          <w:sz w:val="24"/>
          <w:szCs w:val="24"/>
        </w:rPr>
        <w:t xml:space="preserve">ОК. </w:t>
      </w:r>
      <w:r w:rsidRPr="00811A54">
        <w:rPr>
          <w:rStyle w:val="FontStyle35"/>
          <w:sz w:val="24"/>
          <w:szCs w:val="24"/>
        </w:rPr>
        <w:t>В ячейке А9 появится сре</w:t>
      </w:r>
      <w:r w:rsidRPr="00811A54">
        <w:rPr>
          <w:rStyle w:val="FontStyle35"/>
          <w:sz w:val="24"/>
          <w:szCs w:val="24"/>
        </w:rPr>
        <w:t>д</w:t>
      </w:r>
      <w:r w:rsidRPr="00811A54">
        <w:rPr>
          <w:rStyle w:val="FontStyle35"/>
          <w:sz w:val="24"/>
          <w:szCs w:val="24"/>
        </w:rPr>
        <w:t>нее значение выборки - 145,714.</w:t>
      </w:r>
    </w:p>
    <w:p w:rsidR="00811A54" w:rsidRPr="00811A54" w:rsidRDefault="00811A54" w:rsidP="009B04AC">
      <w:pPr>
        <w:pStyle w:val="Style13"/>
        <w:widowControl/>
        <w:spacing w:line="240" w:lineRule="auto"/>
        <w:ind w:firstLine="461"/>
        <w:rPr>
          <w:rStyle w:val="FontStyle35"/>
          <w:sz w:val="24"/>
          <w:szCs w:val="24"/>
        </w:rPr>
      </w:pPr>
      <w:r w:rsidRPr="00811A54">
        <w:rPr>
          <w:rStyle w:val="FontStyle35"/>
          <w:sz w:val="24"/>
          <w:szCs w:val="24"/>
        </w:rPr>
        <w:lastRenderedPageBreak/>
        <w:t>Следующей по важности характеристикой выборки является мера разброса эле</w:t>
      </w:r>
      <w:r w:rsidRPr="00811A54">
        <w:rPr>
          <w:rStyle w:val="FontStyle35"/>
          <w:sz w:val="24"/>
          <w:szCs w:val="24"/>
        </w:rPr>
        <w:softHyphen/>
        <w:t>ментов выборки от среднего значения. Такой мерой является среднее квадратическое или ста</w:t>
      </w:r>
      <w:r w:rsidRPr="00811A54">
        <w:rPr>
          <w:rStyle w:val="FontStyle35"/>
          <w:sz w:val="24"/>
          <w:szCs w:val="24"/>
        </w:rPr>
        <w:t>н</w:t>
      </w:r>
      <w:r w:rsidRPr="00811A54">
        <w:rPr>
          <w:rStyle w:val="FontStyle35"/>
          <w:sz w:val="24"/>
          <w:szCs w:val="24"/>
        </w:rPr>
        <w:t>дартное отклонение.</w:t>
      </w:r>
    </w:p>
    <w:p w:rsidR="00811A54" w:rsidRPr="00811A54" w:rsidRDefault="00811A54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 w:rsidRPr="00811A54">
        <w:rPr>
          <w:rStyle w:val="FontStyle34"/>
          <w:sz w:val="24"/>
          <w:szCs w:val="24"/>
        </w:rPr>
        <w:t xml:space="preserve">Стандартное отклонение (среднее квадратическое отклонение) </w:t>
      </w:r>
      <w:r w:rsidR="00AB6F64">
        <w:rPr>
          <w:rStyle w:val="FontStyle35"/>
          <w:sz w:val="24"/>
          <w:szCs w:val="24"/>
        </w:rPr>
        <w:t>-</w:t>
      </w:r>
      <w:r w:rsidRPr="00811A54">
        <w:rPr>
          <w:rStyle w:val="FontStyle35"/>
          <w:sz w:val="24"/>
          <w:szCs w:val="24"/>
        </w:rPr>
        <w:t xml:space="preserve"> параметр, характ</w:t>
      </w:r>
      <w:r w:rsidRPr="00811A54">
        <w:rPr>
          <w:rStyle w:val="FontStyle35"/>
          <w:sz w:val="24"/>
          <w:szCs w:val="24"/>
        </w:rPr>
        <w:t>е</w:t>
      </w:r>
      <w:r w:rsidRPr="00811A54">
        <w:rPr>
          <w:rStyle w:val="FontStyle35"/>
          <w:sz w:val="24"/>
          <w:szCs w:val="24"/>
        </w:rPr>
        <w:t>ризующий степень разброса элементов выборки относительно среднего значе</w:t>
      </w:r>
      <w:r w:rsidRPr="00811A54">
        <w:rPr>
          <w:rStyle w:val="FontStyle35"/>
          <w:sz w:val="24"/>
          <w:szCs w:val="24"/>
        </w:rPr>
        <w:softHyphen/>
        <w:t>ния. Чем больше среднее квадратическое отклонение, тем дальше отклоняются значе</w:t>
      </w:r>
      <w:r w:rsidRPr="00811A54">
        <w:rPr>
          <w:rStyle w:val="FontStyle35"/>
          <w:sz w:val="24"/>
          <w:szCs w:val="24"/>
        </w:rPr>
        <w:softHyphen/>
        <w:t>ния элементов выборки от среднего значения. Стандартное отклонени</w:t>
      </w:r>
      <w:r w:rsidR="00AB6F64">
        <w:rPr>
          <w:rStyle w:val="FontStyle35"/>
          <w:sz w:val="24"/>
          <w:szCs w:val="24"/>
        </w:rPr>
        <w:t>е обычно обозна</w:t>
      </w:r>
      <w:r w:rsidR="00AB6F64">
        <w:rPr>
          <w:rStyle w:val="FontStyle35"/>
          <w:sz w:val="24"/>
          <w:szCs w:val="24"/>
        </w:rPr>
        <w:softHyphen/>
        <w:t>чается буквой «</w:t>
      </w:r>
      <w:r w:rsidRPr="00811A54">
        <w:rPr>
          <w:rStyle w:val="FontStyle35"/>
          <w:sz w:val="24"/>
          <w:szCs w:val="24"/>
        </w:rPr>
        <w:t>О"» (сигма).</w:t>
      </w:r>
    </w:p>
    <w:p w:rsidR="00825DC6" w:rsidRPr="00825DC6" w:rsidRDefault="00811A54" w:rsidP="009B04AC">
      <w:pPr>
        <w:pStyle w:val="Style13"/>
        <w:widowControl/>
        <w:spacing w:line="240" w:lineRule="auto"/>
        <w:ind w:firstLine="458"/>
        <w:rPr>
          <w:rStyle w:val="FontStyle35"/>
          <w:sz w:val="24"/>
          <w:szCs w:val="24"/>
        </w:rPr>
      </w:pPr>
      <w:r w:rsidRPr="00811A54">
        <w:rPr>
          <w:rStyle w:val="FontStyle35"/>
          <w:sz w:val="24"/>
          <w:szCs w:val="24"/>
        </w:rPr>
        <w:t>Для определения стандартного отклонения в опытной группе необходимо устано</w:t>
      </w:r>
      <w:r w:rsidRPr="00811A54">
        <w:rPr>
          <w:rStyle w:val="FontStyle35"/>
          <w:sz w:val="24"/>
          <w:szCs w:val="24"/>
        </w:rPr>
        <w:softHyphen/>
        <w:t xml:space="preserve">вить табличный </w:t>
      </w:r>
      <w:r w:rsidRPr="00825DC6">
        <w:rPr>
          <w:rStyle w:val="FontStyle35"/>
          <w:sz w:val="24"/>
          <w:szCs w:val="24"/>
        </w:rPr>
        <w:t xml:space="preserve">курсор в свободную ячейку (А10). На панели инструментов нажать кнопку </w:t>
      </w:r>
      <w:r w:rsidRPr="00825DC6">
        <w:rPr>
          <w:rStyle w:val="FontStyle34"/>
          <w:sz w:val="24"/>
          <w:szCs w:val="24"/>
        </w:rPr>
        <w:t>Вставка функции (</w:t>
      </w:r>
      <w:r w:rsidRPr="00825DC6">
        <w:rPr>
          <w:rStyle w:val="FontStyle34"/>
          <w:sz w:val="24"/>
          <w:szCs w:val="24"/>
          <w:lang w:val="en-US"/>
        </w:rPr>
        <w:t>fj</w:t>
      </w:r>
      <w:r w:rsidRPr="00825DC6">
        <w:rPr>
          <w:rStyle w:val="FontStyle34"/>
          <w:sz w:val="24"/>
          <w:szCs w:val="24"/>
        </w:rPr>
        <w:t xml:space="preserve">. </w:t>
      </w:r>
      <w:r w:rsidRPr="00825DC6">
        <w:rPr>
          <w:rStyle w:val="FontStyle35"/>
          <w:sz w:val="24"/>
          <w:szCs w:val="24"/>
        </w:rPr>
        <w:t xml:space="preserve">В появившемся диалоговом окне </w:t>
      </w:r>
      <w:r w:rsidRPr="00825DC6">
        <w:rPr>
          <w:rStyle w:val="FontStyle34"/>
          <w:sz w:val="24"/>
          <w:szCs w:val="24"/>
        </w:rPr>
        <w:t xml:space="preserve">Мастер функций </w:t>
      </w:r>
      <w:r w:rsidRPr="00825DC6">
        <w:rPr>
          <w:rStyle w:val="FontStyle35"/>
          <w:sz w:val="24"/>
          <w:szCs w:val="24"/>
        </w:rPr>
        <w:t>вы</w:t>
      </w:r>
      <w:r w:rsidRPr="00825DC6">
        <w:rPr>
          <w:rStyle w:val="FontStyle35"/>
          <w:sz w:val="24"/>
          <w:szCs w:val="24"/>
        </w:rPr>
        <w:softHyphen/>
        <w:t>брать катег</w:t>
      </w:r>
      <w:r w:rsidRPr="00825DC6">
        <w:rPr>
          <w:rStyle w:val="FontStyle35"/>
          <w:sz w:val="24"/>
          <w:szCs w:val="24"/>
        </w:rPr>
        <w:t>о</w:t>
      </w:r>
      <w:r w:rsidRPr="00825DC6">
        <w:rPr>
          <w:rStyle w:val="FontStyle35"/>
          <w:sz w:val="24"/>
          <w:szCs w:val="24"/>
        </w:rPr>
        <w:t xml:space="preserve">рию </w:t>
      </w:r>
      <w:r w:rsidRPr="00825DC6">
        <w:rPr>
          <w:rStyle w:val="FontStyle34"/>
          <w:sz w:val="24"/>
          <w:szCs w:val="24"/>
        </w:rPr>
        <w:t xml:space="preserve">Статистические </w:t>
      </w:r>
      <w:r w:rsidRPr="00825DC6">
        <w:rPr>
          <w:rStyle w:val="FontStyle35"/>
          <w:sz w:val="24"/>
          <w:szCs w:val="24"/>
        </w:rPr>
        <w:t xml:space="preserve">и функцию </w:t>
      </w:r>
      <w:r w:rsidRPr="00825DC6">
        <w:rPr>
          <w:rStyle w:val="FontStyle34"/>
          <w:sz w:val="24"/>
          <w:szCs w:val="24"/>
        </w:rPr>
        <w:t xml:space="preserve">СТАНДОТКЛОН, </w:t>
      </w:r>
      <w:r w:rsidRPr="00825DC6">
        <w:rPr>
          <w:rStyle w:val="FontStyle35"/>
          <w:sz w:val="24"/>
          <w:szCs w:val="24"/>
        </w:rPr>
        <w:t xml:space="preserve">после чего нажать кнопку </w:t>
      </w:r>
      <w:r w:rsidRPr="00825DC6">
        <w:rPr>
          <w:rStyle w:val="FontStyle34"/>
          <w:sz w:val="24"/>
          <w:szCs w:val="24"/>
        </w:rPr>
        <w:t xml:space="preserve">ОК. </w:t>
      </w:r>
      <w:r w:rsidRPr="00825DC6">
        <w:rPr>
          <w:rStyle w:val="FontStyle35"/>
          <w:sz w:val="24"/>
          <w:szCs w:val="24"/>
        </w:rPr>
        <w:t>По</w:t>
      </w:r>
      <w:r w:rsidRPr="00825DC6">
        <w:rPr>
          <w:rStyle w:val="FontStyle35"/>
          <w:sz w:val="24"/>
          <w:szCs w:val="24"/>
        </w:rPr>
        <w:t>я</w:t>
      </w:r>
      <w:r w:rsidRPr="00825DC6">
        <w:rPr>
          <w:rStyle w:val="FontStyle35"/>
          <w:sz w:val="24"/>
          <w:szCs w:val="24"/>
        </w:rPr>
        <w:t xml:space="preserve">вившееся диалоговое окно </w:t>
      </w:r>
      <w:r w:rsidRPr="00825DC6">
        <w:rPr>
          <w:rStyle w:val="FontStyle34"/>
          <w:sz w:val="24"/>
          <w:szCs w:val="24"/>
        </w:rPr>
        <w:t xml:space="preserve">СТАНДОТКЛОН </w:t>
      </w:r>
      <w:r w:rsidRPr="00825DC6">
        <w:rPr>
          <w:rStyle w:val="FontStyle35"/>
          <w:sz w:val="24"/>
          <w:szCs w:val="24"/>
        </w:rPr>
        <w:t>за серое поле мышью ото</w:t>
      </w:r>
      <w:r w:rsidRPr="00825DC6">
        <w:rPr>
          <w:rStyle w:val="FontStyle35"/>
          <w:sz w:val="24"/>
          <w:szCs w:val="24"/>
        </w:rPr>
        <w:softHyphen/>
        <w:t>двинуть вправо на 1-2 см от данных (при нажатой левой кнопке). Указателем мыши ввести диапазон данных опытной группы для</w:t>
      </w:r>
      <w:r w:rsidR="00825DC6" w:rsidRPr="00825DC6">
        <w:rPr>
          <w:rStyle w:val="FontStyle38"/>
          <w:sz w:val="24"/>
          <w:szCs w:val="24"/>
        </w:rPr>
        <w:t xml:space="preserve"> </w:t>
      </w:r>
      <w:r w:rsidR="00825DC6" w:rsidRPr="00825DC6">
        <w:rPr>
          <w:rStyle w:val="FontStyle35"/>
          <w:sz w:val="24"/>
          <w:szCs w:val="24"/>
        </w:rPr>
        <w:t xml:space="preserve">определения стандартного отклонения (А2:А8). Нажать кнопку </w:t>
      </w:r>
      <w:r w:rsidR="00825DC6" w:rsidRPr="00825DC6">
        <w:rPr>
          <w:rStyle w:val="FontStyle34"/>
          <w:sz w:val="24"/>
          <w:szCs w:val="24"/>
        </w:rPr>
        <w:t xml:space="preserve">ОК. </w:t>
      </w:r>
      <w:r w:rsidR="00825DC6" w:rsidRPr="00825DC6">
        <w:rPr>
          <w:rStyle w:val="FontStyle35"/>
          <w:sz w:val="24"/>
          <w:szCs w:val="24"/>
        </w:rPr>
        <w:t xml:space="preserve">В ячейке А10 появится стандартное отклонение выборки -12,298. Существует правило, согласно которому при отсутствии артефактов данные должны лежать в диапазоне </w:t>
      </w:r>
      <w:r w:rsidR="00825DC6" w:rsidRPr="00825DC6">
        <w:rPr>
          <w:rStyle w:val="FontStyle35"/>
          <w:sz w:val="24"/>
          <w:szCs w:val="24"/>
          <w:lang w:val="en-US"/>
        </w:rPr>
        <w:t>M</w:t>
      </w:r>
      <w:r w:rsidR="00825DC6" w:rsidRPr="00825DC6">
        <w:rPr>
          <w:rStyle w:val="FontStyle35"/>
          <w:sz w:val="24"/>
          <w:szCs w:val="24"/>
        </w:rPr>
        <w:t>±3</w:t>
      </w:r>
      <w:r w:rsidR="00825DC6" w:rsidRPr="00825DC6">
        <w:rPr>
          <w:rStyle w:val="FontStyle35"/>
          <w:sz w:val="24"/>
          <w:szCs w:val="24"/>
          <w:lang w:val="en-US"/>
        </w:rPr>
        <w:t>s</w:t>
      </w:r>
      <w:r w:rsidR="00825DC6" w:rsidRPr="00825DC6">
        <w:rPr>
          <w:rStyle w:val="FontStyle35"/>
          <w:sz w:val="24"/>
          <w:szCs w:val="24"/>
        </w:rPr>
        <w:t xml:space="preserve"> (в примере 145,7± 36,9).</w:t>
      </w:r>
    </w:p>
    <w:p w:rsidR="00825DC6" w:rsidRPr="00825DC6" w:rsidRDefault="00825DC6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825DC6">
        <w:rPr>
          <w:rStyle w:val="FontStyle35"/>
          <w:sz w:val="24"/>
          <w:szCs w:val="24"/>
        </w:rPr>
        <w:t>В качестве упражнения требуется в ячейке В10 определить стандартное отклоне</w:t>
      </w:r>
      <w:r w:rsidRPr="00825DC6">
        <w:rPr>
          <w:rStyle w:val="FontStyle35"/>
          <w:sz w:val="24"/>
          <w:szCs w:val="24"/>
        </w:rPr>
        <w:softHyphen/>
        <w:t>ние гемоглобина для контрольной выборки.</w:t>
      </w:r>
    </w:p>
    <w:p w:rsidR="00825DC6" w:rsidRPr="00825DC6" w:rsidRDefault="00825DC6" w:rsidP="009B04AC">
      <w:pPr>
        <w:pStyle w:val="Style5"/>
        <w:widowControl/>
        <w:spacing w:line="240" w:lineRule="auto"/>
      </w:pPr>
    </w:p>
    <w:p w:rsidR="00825DC6" w:rsidRDefault="00825DC6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825DC6">
        <w:rPr>
          <w:rStyle w:val="FontStyle26"/>
          <w:sz w:val="24"/>
          <w:szCs w:val="24"/>
        </w:rPr>
        <w:t>Выявление достоверности различий</w:t>
      </w:r>
    </w:p>
    <w:p w:rsidR="00EE167D" w:rsidRPr="00825DC6" w:rsidRDefault="00EE167D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</w:p>
    <w:p w:rsidR="00825DC6" w:rsidRPr="00825DC6" w:rsidRDefault="00EE167D" w:rsidP="009B04AC">
      <w:pPr>
        <w:pStyle w:val="Style2"/>
        <w:widowControl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  </w:t>
      </w:r>
      <w:r w:rsidR="00825DC6" w:rsidRPr="00825DC6">
        <w:rPr>
          <w:rStyle w:val="FontStyle35"/>
          <w:sz w:val="24"/>
          <w:szCs w:val="24"/>
        </w:rPr>
        <w:t>Следующей задачей статистического анализа в рассматриваемом примере является сравнение данных опытной группы с контрольной. Сопоставляя средние значения ге</w:t>
      </w:r>
      <w:r w:rsidR="00825DC6" w:rsidRPr="00825DC6">
        <w:rPr>
          <w:rStyle w:val="FontStyle35"/>
          <w:sz w:val="24"/>
          <w:szCs w:val="24"/>
        </w:rPr>
        <w:softHyphen/>
        <w:t>моглобина опытной группы больных (145,7) и контрольной (125,6), можно видеть, что они отличаются. Можно ли по этим данным сделать вывод о большей эффективности нового метода?</w:t>
      </w:r>
    </w:p>
    <w:p w:rsidR="00825DC6" w:rsidRPr="00825DC6" w:rsidRDefault="00825DC6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825DC6">
        <w:rPr>
          <w:rStyle w:val="FontStyle35"/>
          <w:sz w:val="24"/>
          <w:szCs w:val="24"/>
        </w:rPr>
        <w:t xml:space="preserve">Для решения задач такого типа используются так называемые критерии различия, в частности, </w:t>
      </w:r>
      <w:r w:rsidRPr="00825DC6">
        <w:rPr>
          <w:rStyle w:val="FontStyle35"/>
          <w:sz w:val="24"/>
          <w:szCs w:val="24"/>
          <w:lang w:val="en-US"/>
        </w:rPr>
        <w:t>t</w:t>
      </w:r>
      <w:r w:rsidRPr="00825DC6">
        <w:rPr>
          <w:rStyle w:val="FontStyle35"/>
          <w:sz w:val="24"/>
          <w:szCs w:val="24"/>
        </w:rPr>
        <w:t xml:space="preserve"> — критерий Стьюдента.</w:t>
      </w:r>
    </w:p>
    <w:p w:rsidR="00825DC6" w:rsidRPr="00825DC6" w:rsidRDefault="00825DC6" w:rsidP="009B04AC">
      <w:pPr>
        <w:pStyle w:val="Style13"/>
        <w:widowControl/>
        <w:spacing w:line="240" w:lineRule="auto"/>
        <w:ind w:firstLine="439"/>
        <w:rPr>
          <w:rStyle w:val="FontStyle35"/>
          <w:sz w:val="24"/>
          <w:szCs w:val="24"/>
        </w:rPr>
      </w:pPr>
      <w:r w:rsidRPr="00825DC6">
        <w:rPr>
          <w:rStyle w:val="FontStyle26"/>
          <w:sz w:val="24"/>
          <w:szCs w:val="24"/>
        </w:rPr>
        <w:t>Критерий Стьюдента (</w:t>
      </w:r>
      <w:r w:rsidRPr="00825DC6">
        <w:rPr>
          <w:rStyle w:val="FontStyle26"/>
          <w:sz w:val="24"/>
          <w:szCs w:val="24"/>
          <w:lang w:val="en-US"/>
        </w:rPr>
        <w:t>t</w:t>
      </w:r>
      <w:r w:rsidRPr="00825DC6">
        <w:rPr>
          <w:rStyle w:val="FontStyle26"/>
          <w:sz w:val="24"/>
          <w:szCs w:val="24"/>
        </w:rPr>
        <w:t xml:space="preserve">) </w:t>
      </w:r>
      <w:r w:rsidRPr="00825DC6">
        <w:rPr>
          <w:rStyle w:val="FontStyle35"/>
          <w:sz w:val="24"/>
          <w:szCs w:val="24"/>
        </w:rPr>
        <w:t>— наиболее часто используется для проверки гипоте</w:t>
      </w:r>
      <w:r w:rsidRPr="00825DC6">
        <w:rPr>
          <w:rStyle w:val="FontStyle35"/>
          <w:sz w:val="24"/>
          <w:szCs w:val="24"/>
        </w:rPr>
        <w:softHyphen/>
        <w:t>зы: «Средние двух выборок относятся к одной и той же совокупности». Критерий по</w:t>
      </w:r>
      <w:r w:rsidRPr="00825DC6">
        <w:rPr>
          <w:rStyle w:val="FontStyle35"/>
          <w:sz w:val="24"/>
          <w:szCs w:val="24"/>
        </w:rPr>
        <w:softHyphen/>
        <w:t>зволяет найти вероятность того, что оба средних относятся к одной и той же совокуп</w:t>
      </w:r>
      <w:r w:rsidRPr="00825DC6">
        <w:rPr>
          <w:rStyle w:val="FontStyle35"/>
          <w:sz w:val="24"/>
          <w:szCs w:val="24"/>
        </w:rPr>
        <w:softHyphen/>
        <w:t xml:space="preserve">ности. Если эта вероятность </w:t>
      </w:r>
      <w:r w:rsidRPr="00825DC6">
        <w:rPr>
          <w:rStyle w:val="FontStyle33"/>
          <w:sz w:val="24"/>
          <w:szCs w:val="24"/>
        </w:rPr>
        <w:t xml:space="preserve">р </w:t>
      </w:r>
      <w:r w:rsidRPr="00825DC6">
        <w:rPr>
          <w:rStyle w:val="FontStyle35"/>
          <w:sz w:val="24"/>
          <w:szCs w:val="24"/>
        </w:rPr>
        <w:t xml:space="preserve">ниже уровня значимости ( </w:t>
      </w:r>
      <w:r w:rsidRPr="00825DC6">
        <w:rPr>
          <w:rStyle w:val="FontStyle33"/>
          <w:sz w:val="24"/>
          <w:szCs w:val="24"/>
        </w:rPr>
        <w:t xml:space="preserve">р &lt; </w:t>
      </w:r>
      <w:r w:rsidRPr="00825DC6">
        <w:rPr>
          <w:rStyle w:val="FontStyle35"/>
          <w:sz w:val="24"/>
          <w:szCs w:val="24"/>
        </w:rPr>
        <w:t>0,05), то принято счи</w:t>
      </w:r>
      <w:r w:rsidRPr="00825DC6">
        <w:rPr>
          <w:rStyle w:val="FontStyle35"/>
          <w:sz w:val="24"/>
          <w:szCs w:val="24"/>
        </w:rPr>
        <w:softHyphen/>
        <w:t>тать, что выборки относятся к двум разным совокупностям.</w:t>
      </w:r>
    </w:p>
    <w:p w:rsidR="00825DC6" w:rsidRPr="00825DC6" w:rsidRDefault="00825DC6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825DC6">
        <w:rPr>
          <w:rStyle w:val="FontStyle36"/>
          <w:sz w:val="24"/>
          <w:szCs w:val="24"/>
        </w:rPr>
        <w:t xml:space="preserve">Уровень значимости </w:t>
      </w:r>
      <w:r w:rsidRPr="00825DC6">
        <w:rPr>
          <w:rStyle w:val="FontStyle35"/>
          <w:sz w:val="24"/>
          <w:szCs w:val="24"/>
        </w:rPr>
        <w:t>— максимальное значение вероятности появления события, при котором событие считается практически невозможным. В биологии (ветеринарии) на</w:t>
      </w:r>
      <w:r w:rsidRPr="00825DC6">
        <w:rPr>
          <w:rStyle w:val="FontStyle35"/>
          <w:sz w:val="24"/>
          <w:szCs w:val="24"/>
        </w:rPr>
        <w:t>и</w:t>
      </w:r>
      <w:r w:rsidRPr="00825DC6">
        <w:rPr>
          <w:rStyle w:val="FontStyle35"/>
          <w:sz w:val="24"/>
          <w:szCs w:val="24"/>
        </w:rPr>
        <w:t>большее распространение получил уровень значимости равный 0,05. Поэтому если вер</w:t>
      </w:r>
      <w:r w:rsidRPr="00825DC6">
        <w:rPr>
          <w:rStyle w:val="FontStyle35"/>
          <w:sz w:val="24"/>
          <w:szCs w:val="24"/>
        </w:rPr>
        <w:t>о</w:t>
      </w:r>
      <w:r w:rsidRPr="00825DC6">
        <w:rPr>
          <w:rStyle w:val="FontStyle35"/>
          <w:sz w:val="24"/>
          <w:szCs w:val="24"/>
        </w:rPr>
        <w:t xml:space="preserve">ятность, с которой интересующее событие может произойти случайным образом </w:t>
      </w:r>
      <w:r w:rsidRPr="00825DC6">
        <w:rPr>
          <w:rStyle w:val="FontStyle33"/>
          <w:sz w:val="24"/>
          <w:szCs w:val="24"/>
        </w:rPr>
        <w:t xml:space="preserve">Р &lt; </w:t>
      </w:r>
      <w:r w:rsidRPr="00825DC6">
        <w:rPr>
          <w:rStyle w:val="FontStyle35"/>
          <w:sz w:val="24"/>
          <w:szCs w:val="24"/>
        </w:rPr>
        <w:t>0,05 , то принято считать это событие маловероятным, и если оно все же произош</w:t>
      </w:r>
      <w:r w:rsidRPr="00825DC6">
        <w:rPr>
          <w:rStyle w:val="FontStyle35"/>
          <w:sz w:val="24"/>
          <w:szCs w:val="24"/>
        </w:rPr>
        <w:softHyphen/>
        <w:t>ло, то это не было случайным.</w:t>
      </w:r>
    </w:p>
    <w:p w:rsidR="00E1659A" w:rsidRPr="00E1659A" w:rsidRDefault="00825DC6" w:rsidP="009B04AC">
      <w:pPr>
        <w:pStyle w:val="Style14"/>
        <w:widowControl/>
        <w:tabs>
          <w:tab w:val="left" w:pos="802"/>
        </w:tabs>
        <w:spacing w:line="240" w:lineRule="auto"/>
        <w:rPr>
          <w:rStyle w:val="FontStyle35"/>
          <w:sz w:val="24"/>
          <w:szCs w:val="24"/>
        </w:rPr>
      </w:pPr>
      <w:r w:rsidRPr="00825DC6">
        <w:rPr>
          <w:rStyle w:val="FontStyle35"/>
          <w:sz w:val="24"/>
          <w:szCs w:val="24"/>
        </w:rPr>
        <w:t>Для оценки достоверности отличий по критерию Стьюдента принимается кулевая г</w:t>
      </w:r>
      <w:r w:rsidRPr="00825DC6">
        <w:rPr>
          <w:rStyle w:val="FontStyle35"/>
          <w:sz w:val="24"/>
          <w:szCs w:val="24"/>
        </w:rPr>
        <w:t>и</w:t>
      </w:r>
      <w:r w:rsidRPr="00825DC6">
        <w:rPr>
          <w:rStyle w:val="FontStyle35"/>
          <w:sz w:val="24"/>
          <w:szCs w:val="24"/>
        </w:rPr>
        <w:t>потеза, что средние выборок равны между собой. Затем вычисляется значение веро</w:t>
      </w:r>
      <w:r w:rsidRPr="00825DC6">
        <w:rPr>
          <w:rStyle w:val="FontStyle35"/>
          <w:sz w:val="24"/>
          <w:szCs w:val="24"/>
        </w:rPr>
        <w:softHyphen/>
        <w:t>ятности того, что изучаемые события (уровень гемоглобина больных в обеих выборках) произошли случайным образом. Для этого табличный курсор устанавливается в сво</w:t>
      </w:r>
      <w:r w:rsidRPr="00825DC6">
        <w:rPr>
          <w:rStyle w:val="FontStyle35"/>
          <w:sz w:val="24"/>
          <w:szCs w:val="24"/>
        </w:rPr>
        <w:softHyphen/>
        <w:t>бодную ячейку (</w:t>
      </w:r>
      <w:r w:rsidRPr="00825DC6">
        <w:rPr>
          <w:rStyle w:val="FontStyle35"/>
          <w:sz w:val="24"/>
          <w:szCs w:val="24"/>
          <w:lang w:val="en-US"/>
        </w:rPr>
        <w:t>All</w:t>
      </w:r>
      <w:r w:rsidRPr="00825DC6">
        <w:rPr>
          <w:rStyle w:val="FontStyle35"/>
          <w:sz w:val="24"/>
          <w:szCs w:val="24"/>
        </w:rPr>
        <w:t xml:space="preserve">). На панели инструментов необходимо нажать кнопку </w:t>
      </w:r>
      <w:r w:rsidRPr="00825DC6">
        <w:rPr>
          <w:rStyle w:val="FontStyle34"/>
          <w:sz w:val="24"/>
          <w:szCs w:val="24"/>
        </w:rPr>
        <w:t>Вставка фун</w:t>
      </w:r>
      <w:r w:rsidRPr="00825DC6">
        <w:rPr>
          <w:rStyle w:val="FontStyle34"/>
          <w:sz w:val="24"/>
          <w:szCs w:val="24"/>
        </w:rPr>
        <w:t>к</w:t>
      </w:r>
      <w:r w:rsidRPr="00825DC6">
        <w:rPr>
          <w:rStyle w:val="FontStyle34"/>
          <w:sz w:val="24"/>
          <w:szCs w:val="24"/>
        </w:rPr>
        <w:t>ции (</w:t>
      </w:r>
      <w:r w:rsidRPr="00825DC6">
        <w:rPr>
          <w:rStyle w:val="FontStyle34"/>
          <w:sz w:val="24"/>
          <w:szCs w:val="24"/>
          <w:lang w:val="en-US"/>
        </w:rPr>
        <w:t>fj</w:t>
      </w:r>
      <w:r w:rsidRPr="00825DC6">
        <w:rPr>
          <w:rStyle w:val="FontStyle34"/>
          <w:sz w:val="24"/>
          <w:szCs w:val="24"/>
        </w:rPr>
        <w:t xml:space="preserve">. </w:t>
      </w:r>
      <w:r w:rsidRPr="00825DC6">
        <w:rPr>
          <w:rStyle w:val="FontStyle35"/>
          <w:sz w:val="24"/>
          <w:szCs w:val="24"/>
        </w:rPr>
        <w:t xml:space="preserve">В появившемся диалоговом окне </w:t>
      </w:r>
      <w:r w:rsidRPr="00825DC6">
        <w:rPr>
          <w:rStyle w:val="FontStyle34"/>
          <w:sz w:val="24"/>
          <w:szCs w:val="24"/>
        </w:rPr>
        <w:t xml:space="preserve">Мастер функций </w:t>
      </w:r>
      <w:r w:rsidRPr="00825DC6">
        <w:rPr>
          <w:rStyle w:val="FontStyle35"/>
          <w:sz w:val="24"/>
          <w:szCs w:val="24"/>
        </w:rPr>
        <w:t xml:space="preserve">выбрать категорию </w:t>
      </w:r>
      <w:r w:rsidRPr="00825DC6">
        <w:rPr>
          <w:rStyle w:val="FontStyle34"/>
          <w:sz w:val="24"/>
          <w:szCs w:val="24"/>
        </w:rPr>
        <w:t>Статист</w:t>
      </w:r>
      <w:r w:rsidRPr="00825DC6">
        <w:rPr>
          <w:rStyle w:val="FontStyle34"/>
          <w:sz w:val="24"/>
          <w:szCs w:val="24"/>
        </w:rPr>
        <w:t>и</w:t>
      </w:r>
      <w:r w:rsidRPr="00825DC6">
        <w:rPr>
          <w:rStyle w:val="FontStyle34"/>
          <w:sz w:val="24"/>
          <w:szCs w:val="24"/>
        </w:rPr>
        <w:t xml:space="preserve">ческие </w:t>
      </w:r>
      <w:r w:rsidRPr="00825DC6">
        <w:rPr>
          <w:rStyle w:val="FontStyle35"/>
          <w:sz w:val="24"/>
          <w:szCs w:val="24"/>
        </w:rPr>
        <w:t xml:space="preserve">и функцию </w:t>
      </w:r>
      <w:r w:rsidRPr="00825DC6">
        <w:rPr>
          <w:rStyle w:val="FontStyle34"/>
          <w:sz w:val="24"/>
          <w:szCs w:val="24"/>
        </w:rPr>
        <w:t xml:space="preserve">ТТЕСТ, </w:t>
      </w:r>
      <w:r w:rsidRPr="00825DC6">
        <w:rPr>
          <w:rStyle w:val="FontStyle35"/>
          <w:sz w:val="24"/>
          <w:szCs w:val="24"/>
        </w:rPr>
        <w:t xml:space="preserve">после чего нажать кнопку </w:t>
      </w:r>
      <w:r w:rsidRPr="00825DC6">
        <w:rPr>
          <w:rStyle w:val="FontStyle34"/>
          <w:sz w:val="24"/>
          <w:szCs w:val="24"/>
        </w:rPr>
        <w:t xml:space="preserve">ОК. </w:t>
      </w:r>
      <w:r w:rsidRPr="00825DC6">
        <w:rPr>
          <w:rStyle w:val="FontStyle35"/>
          <w:sz w:val="24"/>
          <w:szCs w:val="24"/>
        </w:rPr>
        <w:t>Появившееся диа</w:t>
      </w:r>
      <w:r w:rsidRPr="00825DC6">
        <w:rPr>
          <w:rStyle w:val="FontStyle35"/>
          <w:sz w:val="24"/>
          <w:szCs w:val="24"/>
        </w:rPr>
        <w:softHyphen/>
        <w:t xml:space="preserve">логовое окно </w:t>
      </w:r>
      <w:r w:rsidRPr="00825DC6">
        <w:rPr>
          <w:rStyle w:val="FontStyle34"/>
          <w:sz w:val="24"/>
          <w:szCs w:val="24"/>
        </w:rPr>
        <w:t xml:space="preserve">ТТЕСТ </w:t>
      </w:r>
      <w:r w:rsidRPr="00825DC6">
        <w:rPr>
          <w:rStyle w:val="FontStyle35"/>
          <w:sz w:val="24"/>
          <w:szCs w:val="24"/>
        </w:rPr>
        <w:t>за серое поле мышью отодвинуть вправо на 1-2</w:t>
      </w:r>
      <w:r w:rsidR="00E1659A">
        <w:rPr>
          <w:rStyle w:val="FontStyle35"/>
          <w:sz w:val="24"/>
          <w:szCs w:val="24"/>
        </w:rPr>
        <w:t xml:space="preserve"> </w:t>
      </w:r>
      <w:r w:rsidR="00E1659A" w:rsidRPr="00E1659A">
        <w:rPr>
          <w:rStyle w:val="FontStyle35"/>
          <w:sz w:val="24"/>
          <w:szCs w:val="24"/>
        </w:rPr>
        <w:t xml:space="preserve">см от данных (при нажатой левой кнопке). Указателем мыши ввести диапазон данных опытной группы в поле </w:t>
      </w:r>
      <w:r w:rsidR="00E1659A" w:rsidRPr="00E1659A">
        <w:rPr>
          <w:rStyle w:val="FontStyle34"/>
          <w:sz w:val="24"/>
          <w:szCs w:val="24"/>
        </w:rPr>
        <w:t xml:space="preserve">Массив </w:t>
      </w:r>
      <w:r w:rsidR="00E1659A" w:rsidRPr="00E1659A">
        <w:rPr>
          <w:rStyle w:val="FontStyle33"/>
          <w:sz w:val="24"/>
          <w:szCs w:val="24"/>
        </w:rPr>
        <w:t xml:space="preserve">1 </w:t>
      </w:r>
      <w:r w:rsidR="00E1659A" w:rsidRPr="00E1659A">
        <w:rPr>
          <w:rStyle w:val="FontStyle35"/>
          <w:sz w:val="24"/>
          <w:szCs w:val="24"/>
        </w:rPr>
        <w:t xml:space="preserve">(А2:А8). В поле </w:t>
      </w:r>
      <w:r w:rsidR="00E1659A" w:rsidRPr="00E1659A">
        <w:rPr>
          <w:rStyle w:val="FontStyle34"/>
          <w:sz w:val="24"/>
          <w:szCs w:val="24"/>
        </w:rPr>
        <w:t xml:space="preserve">Массив 2 </w:t>
      </w:r>
      <w:r w:rsidR="00E1659A" w:rsidRPr="00E1659A">
        <w:rPr>
          <w:rStyle w:val="FontStyle35"/>
          <w:sz w:val="24"/>
          <w:szCs w:val="24"/>
        </w:rPr>
        <w:t xml:space="preserve">ввести диапазон данных контрольной группы (В2:В8). В поле </w:t>
      </w:r>
      <w:r w:rsidR="00E1659A" w:rsidRPr="00E1659A">
        <w:rPr>
          <w:rStyle w:val="FontStyle34"/>
          <w:sz w:val="24"/>
          <w:szCs w:val="24"/>
        </w:rPr>
        <w:t xml:space="preserve">Хвосты </w:t>
      </w:r>
      <w:r w:rsidR="00E1659A" w:rsidRPr="00E1659A">
        <w:rPr>
          <w:rStyle w:val="FontStyle35"/>
          <w:sz w:val="24"/>
          <w:szCs w:val="24"/>
        </w:rPr>
        <w:t>всегда вводится с клавиатуры цифра «2» (без кавычек), а в по</w:t>
      </w:r>
      <w:r w:rsidR="00E1659A" w:rsidRPr="00E1659A">
        <w:rPr>
          <w:rStyle w:val="FontStyle35"/>
          <w:sz w:val="24"/>
          <w:szCs w:val="24"/>
        </w:rPr>
        <w:softHyphen/>
        <w:t xml:space="preserve">ле </w:t>
      </w:r>
      <w:r w:rsidR="00E1659A" w:rsidRPr="00E1659A">
        <w:rPr>
          <w:rStyle w:val="FontStyle34"/>
          <w:sz w:val="24"/>
          <w:szCs w:val="24"/>
        </w:rPr>
        <w:t xml:space="preserve">Тип </w:t>
      </w:r>
      <w:r w:rsidR="00E1659A" w:rsidRPr="00E1659A">
        <w:rPr>
          <w:rStyle w:val="FontStyle35"/>
          <w:sz w:val="24"/>
          <w:szCs w:val="24"/>
        </w:rPr>
        <w:t xml:space="preserve">с клавиатуры </w:t>
      </w:r>
      <w:r w:rsidR="00E1659A" w:rsidRPr="00E1659A">
        <w:rPr>
          <w:rStyle w:val="FontStyle35"/>
          <w:sz w:val="24"/>
          <w:szCs w:val="24"/>
        </w:rPr>
        <w:lastRenderedPageBreak/>
        <w:t xml:space="preserve">введем цифру «3». Нажать кнопку </w:t>
      </w:r>
      <w:r w:rsidR="00E1659A" w:rsidRPr="00E1659A">
        <w:rPr>
          <w:rStyle w:val="FontStyle34"/>
          <w:sz w:val="24"/>
          <w:szCs w:val="24"/>
        </w:rPr>
        <w:t xml:space="preserve">ОК. </w:t>
      </w:r>
      <w:r w:rsidR="00E1659A" w:rsidRPr="00E1659A">
        <w:rPr>
          <w:rStyle w:val="FontStyle35"/>
          <w:sz w:val="24"/>
          <w:szCs w:val="24"/>
        </w:rPr>
        <w:t xml:space="preserve">В ячейке </w:t>
      </w:r>
      <w:r w:rsidR="00E1659A" w:rsidRPr="00E1659A">
        <w:rPr>
          <w:rStyle w:val="FontStyle35"/>
          <w:spacing w:val="20"/>
          <w:sz w:val="24"/>
          <w:szCs w:val="24"/>
          <w:lang w:val="en-US"/>
        </w:rPr>
        <w:t>Al</w:t>
      </w:r>
      <w:r w:rsidR="00E1659A" w:rsidRPr="00E1659A">
        <w:rPr>
          <w:rStyle w:val="FontStyle35"/>
          <w:sz w:val="24"/>
          <w:szCs w:val="24"/>
        </w:rPr>
        <w:t xml:space="preserve"> I появится зна</w:t>
      </w:r>
      <w:r w:rsidR="00E1659A" w:rsidRPr="00E1659A">
        <w:rPr>
          <w:rStyle w:val="FontStyle35"/>
          <w:sz w:val="24"/>
          <w:szCs w:val="24"/>
        </w:rPr>
        <w:softHyphen/>
        <w:t>чение вероятности — 0,006295.</w:t>
      </w:r>
    </w:p>
    <w:p w:rsidR="00E1659A" w:rsidRPr="00E1659A" w:rsidRDefault="00E1659A" w:rsidP="009B04AC">
      <w:pPr>
        <w:pStyle w:val="Style13"/>
        <w:widowControl/>
        <w:spacing w:line="240" w:lineRule="auto"/>
        <w:rPr>
          <w:rStyle w:val="FontStyle35"/>
          <w:sz w:val="24"/>
          <w:szCs w:val="24"/>
        </w:rPr>
      </w:pPr>
      <w:r w:rsidRPr="00E1659A">
        <w:rPr>
          <w:rStyle w:val="FontStyle35"/>
          <w:sz w:val="24"/>
          <w:szCs w:val="24"/>
        </w:rPr>
        <w:t>Поскольку величина вероятности случайного появления анализируемых выборок (0,006295) меньше уровня значимости (</w:t>
      </w:r>
      <w:r w:rsidRPr="00E1659A">
        <w:rPr>
          <w:rStyle w:val="FontStyle33"/>
          <w:sz w:val="24"/>
          <w:szCs w:val="24"/>
        </w:rPr>
        <w:t xml:space="preserve">р </w:t>
      </w:r>
      <w:r w:rsidRPr="00E1659A">
        <w:rPr>
          <w:rStyle w:val="FontStyle35"/>
          <w:sz w:val="24"/>
          <w:szCs w:val="24"/>
        </w:rPr>
        <w:t>=0,05), то нулевая гипотеза отвергается. Сле</w:t>
      </w:r>
      <w:r w:rsidRPr="00E1659A">
        <w:rPr>
          <w:rStyle w:val="FontStyle35"/>
          <w:sz w:val="24"/>
          <w:szCs w:val="24"/>
        </w:rPr>
        <w:softHyphen/>
        <w:t>довательно, различия между выборками не случайные и средние выборок считаются до</w:t>
      </w:r>
      <w:r w:rsidRPr="00E1659A">
        <w:rPr>
          <w:rStyle w:val="FontStyle35"/>
          <w:sz w:val="24"/>
          <w:szCs w:val="24"/>
        </w:rPr>
        <w:t>с</w:t>
      </w:r>
      <w:r w:rsidRPr="00E1659A">
        <w:rPr>
          <w:rStyle w:val="FontStyle35"/>
          <w:sz w:val="24"/>
          <w:szCs w:val="24"/>
        </w:rPr>
        <w:t>товерно отличающимися друг от друга. Поэтому на основании применения критерия Стьюдента можно сделать вывод о большей эффективности нового метода (</w:t>
      </w:r>
      <w:r w:rsidRPr="00E1659A">
        <w:rPr>
          <w:rStyle w:val="FontStyle33"/>
          <w:sz w:val="24"/>
          <w:szCs w:val="24"/>
        </w:rPr>
        <w:t xml:space="preserve">р </w:t>
      </w:r>
      <w:r w:rsidRPr="00E1659A">
        <w:rPr>
          <w:rStyle w:val="FontStyle35"/>
          <w:sz w:val="24"/>
          <w:szCs w:val="24"/>
        </w:rPr>
        <w:t>&lt;0,05).</w:t>
      </w:r>
    </w:p>
    <w:p w:rsidR="00E1659A" w:rsidRPr="00E1659A" w:rsidRDefault="00E1659A" w:rsidP="009B04AC">
      <w:pPr>
        <w:pStyle w:val="Style13"/>
        <w:widowControl/>
        <w:spacing w:line="240" w:lineRule="auto"/>
        <w:ind w:firstLine="439"/>
        <w:rPr>
          <w:rStyle w:val="FontStyle35"/>
          <w:sz w:val="24"/>
          <w:szCs w:val="24"/>
        </w:rPr>
      </w:pPr>
      <w:r w:rsidRPr="00E1659A">
        <w:rPr>
          <w:rStyle w:val="FontStyle26"/>
          <w:sz w:val="24"/>
          <w:szCs w:val="24"/>
        </w:rPr>
        <w:t xml:space="preserve">Критерий согласия </w:t>
      </w:r>
      <w:r w:rsidRPr="00A37DB2">
        <w:rPr>
          <w:rStyle w:val="FontStyle37"/>
          <w:b/>
          <w:sz w:val="24"/>
          <w:szCs w:val="24"/>
        </w:rPr>
        <w:t xml:space="preserve">X </w:t>
      </w:r>
      <w:r w:rsidRPr="00A37DB2">
        <w:rPr>
          <w:rStyle w:val="FontStyle37"/>
          <w:b/>
          <w:sz w:val="24"/>
          <w:szCs w:val="24"/>
          <w:vertAlign w:val="superscript"/>
        </w:rPr>
        <w:t>2</w:t>
      </w:r>
      <w:r w:rsidR="00E63E5E">
        <w:rPr>
          <w:rStyle w:val="FontStyle37"/>
          <w:sz w:val="24"/>
          <w:szCs w:val="24"/>
        </w:rPr>
        <w:t>.</w:t>
      </w:r>
      <w:r w:rsidRPr="00E1659A">
        <w:rPr>
          <w:rStyle w:val="FontStyle37"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>Бывают ситуации, когда необходимо сравнить две от</w:t>
      </w:r>
      <w:r w:rsidRPr="00E1659A">
        <w:rPr>
          <w:rStyle w:val="FontStyle35"/>
          <w:sz w:val="24"/>
          <w:szCs w:val="24"/>
        </w:rPr>
        <w:softHyphen/>
        <w:t>носительные или выраженные в процентах величины. Например, в случае проверки э</w:t>
      </w:r>
      <w:r w:rsidRPr="00E1659A">
        <w:rPr>
          <w:rStyle w:val="FontStyle35"/>
          <w:sz w:val="24"/>
          <w:szCs w:val="24"/>
        </w:rPr>
        <w:t>ф</w:t>
      </w:r>
      <w:r w:rsidRPr="00E1659A">
        <w:rPr>
          <w:rStyle w:val="FontStyle35"/>
          <w:sz w:val="24"/>
          <w:szCs w:val="24"/>
        </w:rPr>
        <w:t>фективности действия вакцины. Пусть во время эпизоотии в контрольной группе за</w:t>
      </w:r>
      <w:r w:rsidRPr="00E1659A">
        <w:rPr>
          <w:rStyle w:val="FontStyle35"/>
          <w:sz w:val="24"/>
          <w:szCs w:val="24"/>
        </w:rPr>
        <w:softHyphen/>
        <w:t>болело 60 животных, а в вакцинированной 40 (обе группы включали по 100 животных). Для пр</w:t>
      </w:r>
      <w:r w:rsidRPr="00E1659A">
        <w:rPr>
          <w:rStyle w:val="FontStyle35"/>
          <w:sz w:val="24"/>
          <w:szCs w:val="24"/>
        </w:rPr>
        <w:t>о</w:t>
      </w:r>
      <w:r w:rsidRPr="00E1659A">
        <w:rPr>
          <w:rStyle w:val="FontStyle35"/>
          <w:sz w:val="24"/>
          <w:szCs w:val="24"/>
        </w:rPr>
        <w:t>верки достоверности различий здесь критерий Стьюдента применить не удаст</w:t>
      </w:r>
      <w:r w:rsidRPr="00E1659A">
        <w:rPr>
          <w:rStyle w:val="FontStyle35"/>
          <w:sz w:val="24"/>
          <w:szCs w:val="24"/>
        </w:rPr>
        <w:softHyphen/>
        <w:t xml:space="preserve">ся. В таких задачах обычно используют критерий </w:t>
      </w:r>
      <w:r w:rsidR="00AC0EA4">
        <w:rPr>
          <w:rStyle w:val="FontStyle35"/>
          <w:sz w:val="24"/>
          <w:szCs w:val="24"/>
        </w:rPr>
        <w:t xml:space="preserve"> </w:t>
      </w:r>
      <w:r w:rsidR="00AC0EA4" w:rsidRPr="00A37DB2">
        <w:rPr>
          <w:rStyle w:val="FontStyle37"/>
          <w:b/>
          <w:sz w:val="24"/>
          <w:szCs w:val="24"/>
        </w:rPr>
        <w:t xml:space="preserve">X </w:t>
      </w:r>
      <w:r w:rsidR="00AC0EA4" w:rsidRPr="00A37DB2">
        <w:rPr>
          <w:rStyle w:val="FontStyle37"/>
          <w:b/>
          <w:sz w:val="24"/>
          <w:szCs w:val="24"/>
          <w:vertAlign w:val="superscript"/>
        </w:rPr>
        <w:t>2</w:t>
      </w:r>
      <w:r w:rsidRPr="00E1659A">
        <w:rPr>
          <w:rStyle w:val="FontStyle35"/>
          <w:sz w:val="24"/>
          <w:szCs w:val="24"/>
        </w:rPr>
        <w:t xml:space="preserve"> (хи-квадрат).</w:t>
      </w:r>
    </w:p>
    <w:p w:rsidR="00E1659A" w:rsidRPr="00E1659A" w:rsidRDefault="00E1659A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E1659A">
        <w:rPr>
          <w:rStyle w:val="FontStyle35"/>
          <w:sz w:val="24"/>
          <w:szCs w:val="24"/>
        </w:rPr>
        <w:t>Здесь, как и в случае с критерием Стьюдента, принимается нулевая гипотеза, что средние выборок равны между собой. Кроме того, определяется ожидаемое значение р</w:t>
      </w:r>
      <w:r w:rsidRPr="00E1659A">
        <w:rPr>
          <w:rStyle w:val="FontStyle35"/>
          <w:sz w:val="24"/>
          <w:szCs w:val="24"/>
        </w:rPr>
        <w:t>е</w:t>
      </w:r>
      <w:r w:rsidRPr="00E1659A">
        <w:rPr>
          <w:rStyle w:val="FontStyle35"/>
          <w:sz w:val="24"/>
          <w:szCs w:val="24"/>
        </w:rPr>
        <w:t>зультата. Обычно это среднее значение между выборками. В примере (60+40) : 2=50, т. е. мы ожидали, что разницы между группами нет и в обоих случаях должно было за</w:t>
      </w:r>
      <w:r w:rsidRPr="00E1659A">
        <w:rPr>
          <w:rStyle w:val="FontStyle35"/>
          <w:sz w:val="24"/>
          <w:szCs w:val="24"/>
        </w:rPr>
        <w:softHyphen/>
        <w:t xml:space="preserve">болеть по 50 животных. Затем вычисляется значение вероятности того, что изучаемые события (заболевания в обеих выборках) произошли случайным образом. Для этого вводим данные в рабочую таблицу: 60 — в ячейку Е1, 40 — в </w:t>
      </w:r>
      <w:r w:rsidRPr="00E1659A">
        <w:rPr>
          <w:rStyle w:val="FontStyle35"/>
          <w:sz w:val="24"/>
          <w:szCs w:val="24"/>
          <w:lang w:val="en-US"/>
        </w:rPr>
        <w:t>F</w:t>
      </w:r>
      <w:r w:rsidRPr="00E1659A">
        <w:rPr>
          <w:rStyle w:val="FontStyle35"/>
          <w:sz w:val="24"/>
          <w:szCs w:val="24"/>
        </w:rPr>
        <w:t xml:space="preserve">1, 50 — в </w:t>
      </w:r>
      <w:r w:rsidRPr="00E1659A">
        <w:rPr>
          <w:rStyle w:val="FontStyle35"/>
          <w:sz w:val="24"/>
          <w:szCs w:val="24"/>
          <w:lang w:val="en-US"/>
        </w:rPr>
        <w:t>E</w:t>
      </w:r>
      <w:r w:rsidRPr="00E1659A">
        <w:rPr>
          <w:rStyle w:val="FontStyle35"/>
          <w:sz w:val="24"/>
          <w:szCs w:val="24"/>
        </w:rPr>
        <w:t>2,</w:t>
      </w:r>
      <w:r w:rsidRPr="00E1659A">
        <w:rPr>
          <w:rStyle w:val="FontStyle35"/>
          <w:sz w:val="24"/>
          <w:szCs w:val="24"/>
          <w:lang w:val="en-US"/>
        </w:rPr>
        <w:t>F</w:t>
      </w:r>
      <w:r w:rsidRPr="00E1659A">
        <w:rPr>
          <w:rStyle w:val="FontStyle35"/>
          <w:sz w:val="24"/>
          <w:szCs w:val="24"/>
        </w:rPr>
        <w:t>2. Таб</w:t>
      </w:r>
      <w:r w:rsidRPr="00E1659A">
        <w:rPr>
          <w:rStyle w:val="FontStyle35"/>
          <w:sz w:val="24"/>
          <w:szCs w:val="24"/>
        </w:rPr>
        <w:softHyphen/>
        <w:t>личный курсор уст</w:t>
      </w:r>
      <w:r w:rsidRPr="00E1659A">
        <w:rPr>
          <w:rStyle w:val="FontStyle35"/>
          <w:sz w:val="24"/>
          <w:szCs w:val="24"/>
        </w:rPr>
        <w:t>а</w:t>
      </w:r>
      <w:r w:rsidRPr="00E1659A">
        <w:rPr>
          <w:rStyle w:val="FontStyle35"/>
          <w:sz w:val="24"/>
          <w:szCs w:val="24"/>
        </w:rPr>
        <w:t>навливается в свободную ячейку (ЕЗ). На панели инструментов не</w:t>
      </w:r>
      <w:r w:rsidRPr="00E1659A">
        <w:rPr>
          <w:rStyle w:val="FontStyle35"/>
          <w:sz w:val="24"/>
          <w:szCs w:val="24"/>
        </w:rPr>
        <w:softHyphen/>
        <w:t>обходимо нажать кно</w:t>
      </w:r>
      <w:r w:rsidRPr="00E1659A">
        <w:rPr>
          <w:rStyle w:val="FontStyle35"/>
          <w:sz w:val="24"/>
          <w:szCs w:val="24"/>
        </w:rPr>
        <w:t>п</w:t>
      </w:r>
      <w:r w:rsidRPr="00E1659A">
        <w:rPr>
          <w:rStyle w:val="FontStyle35"/>
          <w:sz w:val="24"/>
          <w:szCs w:val="24"/>
        </w:rPr>
        <w:t xml:space="preserve">ку </w:t>
      </w:r>
      <w:r w:rsidRPr="00E1659A">
        <w:rPr>
          <w:rStyle w:val="FontStyle34"/>
          <w:sz w:val="24"/>
          <w:szCs w:val="24"/>
        </w:rPr>
        <w:t xml:space="preserve">Вставка функции </w:t>
      </w:r>
      <w:r w:rsidRPr="00E1659A">
        <w:rPr>
          <w:rStyle w:val="FontStyle34"/>
          <w:sz w:val="24"/>
          <w:szCs w:val="24"/>
          <w:lang w:val="en-US"/>
        </w:rPr>
        <w:t>f</w:t>
      </w:r>
      <w:r w:rsidRPr="00E1659A">
        <w:rPr>
          <w:rStyle w:val="FontStyle34"/>
          <w:sz w:val="24"/>
          <w:szCs w:val="24"/>
          <w:vertAlign w:val="subscript"/>
          <w:lang w:val="en-US"/>
        </w:rPr>
        <w:t>x</w:t>
      </w:r>
      <w:r w:rsidRPr="00E1659A">
        <w:rPr>
          <w:rStyle w:val="FontStyle34"/>
          <w:sz w:val="24"/>
          <w:szCs w:val="24"/>
        </w:rPr>
        <w:t xml:space="preserve">). </w:t>
      </w:r>
      <w:r w:rsidRPr="00E1659A">
        <w:rPr>
          <w:rStyle w:val="FontStyle35"/>
          <w:sz w:val="24"/>
          <w:szCs w:val="24"/>
        </w:rPr>
        <w:t xml:space="preserve">В появившемся диалоговом окне </w:t>
      </w:r>
      <w:r w:rsidRPr="00E1659A">
        <w:rPr>
          <w:rStyle w:val="FontStyle34"/>
          <w:sz w:val="24"/>
          <w:szCs w:val="24"/>
        </w:rPr>
        <w:t>Мас</w:t>
      </w:r>
      <w:r w:rsidRPr="00E1659A">
        <w:rPr>
          <w:rStyle w:val="FontStyle34"/>
          <w:sz w:val="24"/>
          <w:szCs w:val="24"/>
        </w:rPr>
        <w:softHyphen/>
        <w:t xml:space="preserve">тер функций </w:t>
      </w:r>
      <w:r w:rsidRPr="00E1659A">
        <w:rPr>
          <w:rStyle w:val="FontStyle35"/>
          <w:sz w:val="24"/>
          <w:szCs w:val="24"/>
        </w:rPr>
        <w:t>выбрать кат</w:t>
      </w:r>
      <w:r w:rsidRPr="00E1659A">
        <w:rPr>
          <w:rStyle w:val="FontStyle35"/>
          <w:sz w:val="24"/>
          <w:szCs w:val="24"/>
        </w:rPr>
        <w:t>е</w:t>
      </w:r>
      <w:r w:rsidRPr="00E1659A">
        <w:rPr>
          <w:rStyle w:val="FontStyle35"/>
          <w:sz w:val="24"/>
          <w:szCs w:val="24"/>
        </w:rPr>
        <w:t xml:space="preserve">горию </w:t>
      </w:r>
      <w:r w:rsidRPr="00E1659A">
        <w:rPr>
          <w:rStyle w:val="FontStyle34"/>
          <w:sz w:val="24"/>
          <w:szCs w:val="24"/>
        </w:rPr>
        <w:t xml:space="preserve">Статистические </w:t>
      </w:r>
      <w:r w:rsidRPr="00E1659A">
        <w:rPr>
          <w:rStyle w:val="FontStyle35"/>
          <w:sz w:val="24"/>
          <w:szCs w:val="24"/>
        </w:rPr>
        <w:t xml:space="preserve">и функцию </w:t>
      </w:r>
      <w:r w:rsidR="00347F9A">
        <w:rPr>
          <w:rStyle w:val="FontStyle34"/>
          <w:sz w:val="24"/>
          <w:szCs w:val="24"/>
        </w:rPr>
        <w:t>ХИ2ТЕСТ</w:t>
      </w:r>
      <w:r w:rsidRPr="00E1659A">
        <w:rPr>
          <w:rStyle w:val="FontStyle34"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 xml:space="preserve">после чего нажать кнопку </w:t>
      </w:r>
      <w:r w:rsidRPr="00E1659A">
        <w:rPr>
          <w:rStyle w:val="FontStyle34"/>
          <w:sz w:val="24"/>
          <w:szCs w:val="24"/>
        </w:rPr>
        <w:t xml:space="preserve">ОК. </w:t>
      </w:r>
      <w:r w:rsidRPr="00E1659A">
        <w:rPr>
          <w:rStyle w:val="FontStyle35"/>
          <w:sz w:val="24"/>
          <w:szCs w:val="24"/>
        </w:rPr>
        <w:t>Появивше</w:t>
      </w:r>
      <w:r w:rsidRPr="00E1659A">
        <w:rPr>
          <w:rStyle w:val="FontStyle35"/>
          <w:sz w:val="24"/>
          <w:szCs w:val="24"/>
        </w:rPr>
        <w:t>е</w:t>
      </w:r>
      <w:r w:rsidRPr="00E1659A">
        <w:rPr>
          <w:rStyle w:val="FontStyle35"/>
          <w:sz w:val="24"/>
          <w:szCs w:val="24"/>
        </w:rPr>
        <w:t xml:space="preserve">ся диалоговое окно </w:t>
      </w:r>
      <w:r w:rsidRPr="00347F9A">
        <w:rPr>
          <w:rStyle w:val="FontStyle33"/>
          <w:b w:val="0"/>
          <w:sz w:val="24"/>
          <w:szCs w:val="24"/>
        </w:rPr>
        <w:t>ХИ2ТЕС</w:t>
      </w:r>
      <w:r w:rsidR="00347F9A">
        <w:rPr>
          <w:rStyle w:val="FontStyle33"/>
          <w:b w:val="0"/>
          <w:sz w:val="24"/>
          <w:szCs w:val="24"/>
        </w:rPr>
        <w:t>Т</w:t>
      </w:r>
      <w:r w:rsidRPr="00E1659A">
        <w:rPr>
          <w:rStyle w:val="FontStyle33"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>за серое поле мышью ото</w:t>
      </w:r>
      <w:r w:rsidRPr="00E1659A">
        <w:rPr>
          <w:rStyle w:val="FontStyle35"/>
          <w:sz w:val="24"/>
          <w:szCs w:val="24"/>
        </w:rPr>
        <w:softHyphen/>
        <w:t>двинуть вправо на 1-2 см от да</w:t>
      </w:r>
      <w:r w:rsidRPr="00E1659A">
        <w:rPr>
          <w:rStyle w:val="FontStyle35"/>
          <w:sz w:val="24"/>
          <w:szCs w:val="24"/>
        </w:rPr>
        <w:t>н</w:t>
      </w:r>
      <w:r w:rsidRPr="00E1659A">
        <w:rPr>
          <w:rStyle w:val="FontStyle35"/>
          <w:sz w:val="24"/>
          <w:szCs w:val="24"/>
        </w:rPr>
        <w:t>ных (при нажатой левой кнопке). Указателем мыши ввести диапазон данных наблюда</w:t>
      </w:r>
      <w:r w:rsidRPr="00E1659A">
        <w:rPr>
          <w:rStyle w:val="FontStyle35"/>
          <w:sz w:val="24"/>
          <w:szCs w:val="24"/>
        </w:rPr>
        <w:t>в</w:t>
      </w:r>
      <w:r w:rsidRPr="00E1659A">
        <w:rPr>
          <w:rStyle w:val="FontStyle35"/>
          <w:sz w:val="24"/>
          <w:szCs w:val="24"/>
        </w:rPr>
        <w:t xml:space="preserve">шейся заболеваемости в поле </w:t>
      </w:r>
      <w:r w:rsidRPr="00E1659A">
        <w:rPr>
          <w:rStyle w:val="FontStyle34"/>
          <w:sz w:val="24"/>
          <w:szCs w:val="24"/>
        </w:rPr>
        <w:t xml:space="preserve">Фактический интервал </w:t>
      </w:r>
      <w:r w:rsidRPr="00E1659A">
        <w:rPr>
          <w:rStyle w:val="FontStyle35"/>
          <w:sz w:val="24"/>
          <w:szCs w:val="24"/>
        </w:rPr>
        <w:t>(</w:t>
      </w:r>
      <w:r w:rsidRPr="00E1659A">
        <w:rPr>
          <w:rStyle w:val="FontStyle35"/>
          <w:sz w:val="24"/>
          <w:szCs w:val="24"/>
          <w:lang w:val="en-US"/>
        </w:rPr>
        <w:t>El</w:t>
      </w:r>
      <w:r w:rsidR="00FF54EE">
        <w:rPr>
          <w:rStyle w:val="FontStyle35"/>
          <w:sz w:val="24"/>
          <w:szCs w:val="24"/>
        </w:rPr>
        <w:t>:</w:t>
      </w:r>
      <w:r w:rsidRPr="00E1659A">
        <w:rPr>
          <w:rStyle w:val="FontStyle35"/>
          <w:sz w:val="24"/>
          <w:szCs w:val="24"/>
          <w:lang w:val="en-US"/>
        </w:rPr>
        <w:t>F</w:t>
      </w:r>
      <w:r w:rsidRPr="00E1659A">
        <w:rPr>
          <w:rStyle w:val="FontStyle35"/>
          <w:sz w:val="24"/>
          <w:szCs w:val="24"/>
        </w:rPr>
        <w:t xml:space="preserve">1). В поле </w:t>
      </w:r>
      <w:r w:rsidRPr="00E1659A">
        <w:rPr>
          <w:rStyle w:val="FontStyle34"/>
          <w:sz w:val="24"/>
          <w:szCs w:val="24"/>
        </w:rPr>
        <w:t>Ожидаемый инте</w:t>
      </w:r>
      <w:r w:rsidRPr="00E1659A">
        <w:rPr>
          <w:rStyle w:val="FontStyle34"/>
          <w:sz w:val="24"/>
          <w:szCs w:val="24"/>
        </w:rPr>
        <w:t>р</w:t>
      </w:r>
      <w:r w:rsidRPr="00E1659A">
        <w:rPr>
          <w:rStyle w:val="FontStyle34"/>
          <w:sz w:val="24"/>
          <w:szCs w:val="24"/>
        </w:rPr>
        <w:t xml:space="preserve">вал </w:t>
      </w:r>
      <w:r w:rsidRPr="00E1659A">
        <w:rPr>
          <w:rStyle w:val="FontStyle35"/>
          <w:sz w:val="24"/>
          <w:szCs w:val="24"/>
        </w:rPr>
        <w:t>ввести диапазон данных</w:t>
      </w:r>
      <w:r>
        <w:rPr>
          <w:rStyle w:val="FontStyle35"/>
        </w:rPr>
        <w:t xml:space="preserve"> </w:t>
      </w:r>
      <w:r w:rsidRPr="00E1659A">
        <w:rPr>
          <w:rStyle w:val="FontStyle35"/>
          <w:sz w:val="24"/>
          <w:szCs w:val="24"/>
        </w:rPr>
        <w:t>предполагаемой заболе</w:t>
      </w:r>
      <w:r w:rsidRPr="00E1659A">
        <w:rPr>
          <w:rStyle w:val="FontStyle35"/>
          <w:sz w:val="24"/>
          <w:szCs w:val="24"/>
        </w:rPr>
        <w:softHyphen/>
        <w:t>ваемости (</w:t>
      </w:r>
      <w:r w:rsidRPr="00E1659A">
        <w:rPr>
          <w:rStyle w:val="FontStyle35"/>
          <w:sz w:val="24"/>
          <w:szCs w:val="24"/>
          <w:lang w:val="en-US"/>
        </w:rPr>
        <w:t>E</w:t>
      </w:r>
      <w:r w:rsidRPr="00E1659A">
        <w:rPr>
          <w:rStyle w:val="FontStyle35"/>
          <w:sz w:val="24"/>
          <w:szCs w:val="24"/>
        </w:rPr>
        <w:t>2:</w:t>
      </w:r>
      <w:r w:rsidRPr="00E1659A">
        <w:rPr>
          <w:rStyle w:val="FontStyle35"/>
          <w:sz w:val="24"/>
          <w:szCs w:val="24"/>
          <w:lang w:val="en-US"/>
        </w:rPr>
        <w:t>F</w:t>
      </w:r>
      <w:r w:rsidRPr="00E1659A">
        <w:rPr>
          <w:rStyle w:val="FontStyle35"/>
          <w:sz w:val="24"/>
          <w:szCs w:val="24"/>
        </w:rPr>
        <w:t xml:space="preserve">2). Нажать кнопку </w:t>
      </w:r>
      <w:r w:rsidRPr="00E1659A">
        <w:rPr>
          <w:rStyle w:val="FontStyle34"/>
          <w:sz w:val="24"/>
          <w:szCs w:val="24"/>
        </w:rPr>
        <w:t>ОК</w:t>
      </w:r>
      <w:r w:rsidR="00FF54EE">
        <w:rPr>
          <w:rStyle w:val="FontStyle34"/>
          <w:sz w:val="24"/>
          <w:szCs w:val="24"/>
        </w:rPr>
        <w:t>.</w:t>
      </w:r>
      <w:r w:rsidRPr="00E1659A">
        <w:rPr>
          <w:rStyle w:val="FontStyle34"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>В ячейке ЕЗ появится значение вероятности -</w:t>
      </w:r>
      <w:r w:rsidR="00FF54EE">
        <w:rPr>
          <w:rStyle w:val="FontStyle35"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>0,0455.</w:t>
      </w:r>
    </w:p>
    <w:p w:rsidR="00E1659A" w:rsidRPr="00E1659A" w:rsidRDefault="00E1659A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E1659A">
        <w:rPr>
          <w:rStyle w:val="FontStyle35"/>
          <w:sz w:val="24"/>
          <w:szCs w:val="24"/>
        </w:rPr>
        <w:t>Поскольку величина вероятности случайного появления анализируемых выборок (0,0455) меньше уровня значимости (</w:t>
      </w:r>
      <w:r w:rsidRPr="00E1659A">
        <w:rPr>
          <w:rStyle w:val="FontStyle38"/>
          <w:sz w:val="24"/>
          <w:szCs w:val="24"/>
        </w:rPr>
        <w:t xml:space="preserve">р </w:t>
      </w:r>
      <w:r w:rsidRPr="00E1659A">
        <w:rPr>
          <w:rStyle w:val="FontStyle35"/>
          <w:sz w:val="24"/>
          <w:szCs w:val="24"/>
        </w:rPr>
        <w:t>=0,05), то нулевая гипотеза отвергается. Следо</w:t>
      </w:r>
      <w:r w:rsidRPr="00E1659A">
        <w:rPr>
          <w:rStyle w:val="FontStyle35"/>
          <w:sz w:val="24"/>
          <w:szCs w:val="24"/>
        </w:rPr>
        <w:softHyphen/>
        <w:t>вательно, различия между выборками не могут быть случайными и выборки считаются достоверно отличающимися друг от друга. Поэтому на основании применения критерия хи-квадрат можно сделать вывод о том, что в двух группах животных выявлены досто</w:t>
      </w:r>
      <w:r w:rsidRPr="00E1659A">
        <w:rPr>
          <w:rStyle w:val="FontStyle35"/>
          <w:sz w:val="24"/>
          <w:szCs w:val="24"/>
        </w:rPr>
        <w:softHyphen/>
        <w:t xml:space="preserve">верные отличия по заболеваемости, ( </w:t>
      </w:r>
      <w:r w:rsidRPr="00E1659A">
        <w:rPr>
          <w:rStyle w:val="FontStyle38"/>
          <w:sz w:val="24"/>
          <w:szCs w:val="24"/>
        </w:rPr>
        <w:t xml:space="preserve">р </w:t>
      </w:r>
      <w:r w:rsidRPr="00E1659A">
        <w:rPr>
          <w:rStyle w:val="FontStyle35"/>
          <w:sz w:val="24"/>
          <w:szCs w:val="24"/>
        </w:rPr>
        <w:t>&lt;0,05), что явилось результатом вакцинации.</w:t>
      </w:r>
    </w:p>
    <w:p w:rsidR="00E1659A" w:rsidRPr="00E1659A" w:rsidRDefault="00E1659A" w:rsidP="009B04AC">
      <w:pPr>
        <w:pStyle w:val="Style5"/>
        <w:widowControl/>
        <w:spacing w:line="240" w:lineRule="auto"/>
        <w:ind w:left="2587"/>
        <w:jc w:val="left"/>
      </w:pPr>
    </w:p>
    <w:p w:rsidR="00E1659A" w:rsidRDefault="00E1659A" w:rsidP="009B04AC">
      <w:pPr>
        <w:pStyle w:val="Style5"/>
        <w:widowControl/>
        <w:spacing w:line="240" w:lineRule="auto"/>
        <w:ind w:left="2587"/>
        <w:jc w:val="left"/>
        <w:rPr>
          <w:rStyle w:val="FontStyle26"/>
          <w:sz w:val="24"/>
          <w:szCs w:val="24"/>
        </w:rPr>
      </w:pPr>
      <w:r w:rsidRPr="00E1659A">
        <w:rPr>
          <w:rStyle w:val="FontStyle26"/>
          <w:sz w:val="24"/>
          <w:szCs w:val="24"/>
        </w:rPr>
        <w:t>Выявление взаимосвязей</w:t>
      </w:r>
    </w:p>
    <w:p w:rsidR="005F4691" w:rsidRPr="00E1659A" w:rsidRDefault="005F4691" w:rsidP="009B04AC">
      <w:pPr>
        <w:pStyle w:val="Style5"/>
        <w:widowControl/>
        <w:spacing w:line="240" w:lineRule="auto"/>
        <w:ind w:left="2587"/>
        <w:jc w:val="left"/>
        <w:rPr>
          <w:rStyle w:val="FontStyle26"/>
          <w:sz w:val="24"/>
          <w:szCs w:val="24"/>
        </w:rPr>
      </w:pPr>
    </w:p>
    <w:p w:rsidR="00E1659A" w:rsidRPr="00E1659A" w:rsidRDefault="00E1659A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E1659A">
        <w:rPr>
          <w:rStyle w:val="FontStyle35"/>
          <w:sz w:val="24"/>
          <w:szCs w:val="24"/>
        </w:rPr>
        <w:t>Важной задачей статистического анализа данных является также выявление взаи</w:t>
      </w:r>
      <w:r w:rsidRPr="00E1659A">
        <w:rPr>
          <w:rStyle w:val="FontStyle35"/>
          <w:sz w:val="24"/>
          <w:szCs w:val="24"/>
        </w:rPr>
        <w:softHyphen/>
        <w:t>мосвязей между выборками. Для оценки степени взаимосвязи служит коэффициент ко</w:t>
      </w:r>
      <w:r w:rsidRPr="00E1659A">
        <w:rPr>
          <w:rStyle w:val="FontStyle35"/>
          <w:sz w:val="24"/>
          <w:szCs w:val="24"/>
        </w:rPr>
        <w:t>р</w:t>
      </w:r>
      <w:r w:rsidRPr="00E1659A">
        <w:rPr>
          <w:rStyle w:val="FontStyle35"/>
          <w:sz w:val="24"/>
          <w:szCs w:val="24"/>
        </w:rPr>
        <w:t>реляции.</w:t>
      </w:r>
    </w:p>
    <w:p w:rsidR="00E1659A" w:rsidRPr="00E1659A" w:rsidRDefault="00E1659A" w:rsidP="009B04AC">
      <w:pPr>
        <w:pStyle w:val="Style13"/>
        <w:widowControl/>
        <w:spacing w:line="240" w:lineRule="auto"/>
        <w:ind w:firstLine="439"/>
        <w:rPr>
          <w:rStyle w:val="FontStyle35"/>
          <w:sz w:val="24"/>
          <w:szCs w:val="24"/>
        </w:rPr>
      </w:pPr>
      <w:r w:rsidRPr="00E1659A">
        <w:rPr>
          <w:rStyle w:val="FontStyle26"/>
          <w:sz w:val="24"/>
          <w:szCs w:val="24"/>
        </w:rPr>
        <w:t>Коэффициент корреляции (</w:t>
      </w:r>
      <w:r w:rsidRPr="00E1659A">
        <w:rPr>
          <w:rStyle w:val="FontStyle26"/>
          <w:sz w:val="24"/>
          <w:szCs w:val="24"/>
          <w:lang w:val="en-US"/>
        </w:rPr>
        <w:t>R</w:t>
      </w:r>
      <w:r w:rsidR="00D062C1">
        <w:rPr>
          <w:rStyle w:val="FontStyle26"/>
          <w:sz w:val="24"/>
          <w:szCs w:val="24"/>
        </w:rPr>
        <w:t xml:space="preserve">, </w:t>
      </w:r>
      <w:r w:rsidR="00D062C1">
        <w:rPr>
          <w:rStyle w:val="FontStyle26"/>
          <w:sz w:val="24"/>
          <w:szCs w:val="24"/>
          <w:lang w:val="en-US"/>
        </w:rPr>
        <w:t>r</w:t>
      </w:r>
      <w:r w:rsidRPr="00E1659A">
        <w:rPr>
          <w:rStyle w:val="FontStyle26"/>
          <w:sz w:val="24"/>
          <w:szCs w:val="24"/>
        </w:rPr>
        <w:t xml:space="preserve">) </w:t>
      </w:r>
      <w:r w:rsidRPr="00E1659A">
        <w:rPr>
          <w:rStyle w:val="FontStyle35"/>
          <w:sz w:val="24"/>
          <w:szCs w:val="24"/>
        </w:rPr>
        <w:t>— параметр, характеризующий степень линей</w:t>
      </w:r>
      <w:r w:rsidRPr="00E1659A">
        <w:rPr>
          <w:rStyle w:val="FontStyle35"/>
          <w:sz w:val="24"/>
          <w:szCs w:val="24"/>
        </w:rPr>
        <w:softHyphen/>
        <w:t>ной взаимосвязи между двумя выборками. Коэффициент корреляции изменяется от -1 (строгая обратная линейная зависимость) до 1 (строгая прямая пропорциональная зави</w:t>
      </w:r>
      <w:r w:rsidRPr="00E1659A">
        <w:rPr>
          <w:rStyle w:val="FontStyle35"/>
          <w:sz w:val="24"/>
          <w:szCs w:val="24"/>
        </w:rPr>
        <w:softHyphen/>
        <w:t>симость). При значении 0 — линейной зависимости между двумя выборками нет. На практике к</w:t>
      </w:r>
      <w:r w:rsidRPr="00E1659A">
        <w:rPr>
          <w:rStyle w:val="FontStyle35"/>
          <w:sz w:val="24"/>
          <w:szCs w:val="24"/>
        </w:rPr>
        <w:t>о</w:t>
      </w:r>
      <w:r w:rsidRPr="00E1659A">
        <w:rPr>
          <w:rStyle w:val="FontStyle35"/>
          <w:sz w:val="24"/>
          <w:szCs w:val="24"/>
        </w:rPr>
        <w:t>эффициент корреляции принимает некоторые промежуточные значения. Для оценки ст</w:t>
      </w:r>
      <w:r w:rsidRPr="00E1659A">
        <w:rPr>
          <w:rStyle w:val="FontStyle35"/>
          <w:sz w:val="24"/>
          <w:szCs w:val="24"/>
        </w:rPr>
        <w:t>е</w:t>
      </w:r>
      <w:r w:rsidRPr="00E1659A">
        <w:rPr>
          <w:rStyle w:val="FontStyle35"/>
          <w:sz w:val="24"/>
          <w:szCs w:val="24"/>
        </w:rPr>
        <w:t>пени взаимосвязи можно руководствоваться следующими эмпирически</w:t>
      </w:r>
      <w:r w:rsidRPr="00E1659A">
        <w:rPr>
          <w:rStyle w:val="FontStyle35"/>
          <w:sz w:val="24"/>
          <w:szCs w:val="24"/>
        </w:rPr>
        <w:softHyphen/>
        <w:t>ми правилами. Е</w:t>
      </w:r>
      <w:r w:rsidRPr="00E1659A">
        <w:rPr>
          <w:rStyle w:val="FontStyle35"/>
          <w:sz w:val="24"/>
          <w:szCs w:val="24"/>
        </w:rPr>
        <w:t>с</w:t>
      </w:r>
      <w:r w:rsidR="00112225">
        <w:rPr>
          <w:rStyle w:val="FontStyle35"/>
          <w:sz w:val="24"/>
          <w:szCs w:val="24"/>
        </w:rPr>
        <w:t>ли коэффициент корреляции (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Pr="00E1659A">
        <w:rPr>
          <w:rStyle w:val="FontStyle35"/>
          <w:sz w:val="24"/>
          <w:szCs w:val="24"/>
        </w:rPr>
        <w:t>) по абсолютной величине (без учета знака) больше чем 0,95, то принято считать, что между параметрами существует прак</w:t>
      </w:r>
      <w:r w:rsidRPr="00E1659A">
        <w:rPr>
          <w:rStyle w:val="FontStyle35"/>
          <w:sz w:val="24"/>
          <w:szCs w:val="24"/>
        </w:rPr>
        <w:softHyphen/>
        <w:t>тически линейная зав</w:t>
      </w:r>
      <w:r w:rsidRPr="00E1659A">
        <w:rPr>
          <w:rStyle w:val="FontStyle35"/>
          <w:sz w:val="24"/>
          <w:szCs w:val="24"/>
        </w:rPr>
        <w:t>и</w:t>
      </w:r>
      <w:r w:rsidRPr="00E1659A">
        <w:rPr>
          <w:rStyle w:val="FontStyle35"/>
          <w:sz w:val="24"/>
          <w:szCs w:val="24"/>
        </w:rPr>
        <w:t>сим</w:t>
      </w:r>
      <w:r w:rsidR="00112225">
        <w:rPr>
          <w:rStyle w:val="FontStyle35"/>
          <w:sz w:val="24"/>
          <w:szCs w:val="24"/>
        </w:rPr>
        <w:t xml:space="preserve">ость (прямая при положительном 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="00112225">
        <w:rPr>
          <w:rStyle w:val="FontStyle35"/>
          <w:sz w:val="24"/>
          <w:szCs w:val="24"/>
        </w:rPr>
        <w:t xml:space="preserve"> и обратная при отрица</w:t>
      </w:r>
      <w:r w:rsidR="00112225">
        <w:rPr>
          <w:rStyle w:val="FontStyle35"/>
          <w:sz w:val="24"/>
          <w:szCs w:val="24"/>
        </w:rPr>
        <w:softHyphen/>
        <w:t xml:space="preserve">тельном 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Pr="00E1659A">
        <w:rPr>
          <w:rStyle w:val="FontStyle35"/>
          <w:sz w:val="24"/>
          <w:szCs w:val="24"/>
        </w:rPr>
        <w:t>). Если коэффиц</w:t>
      </w:r>
      <w:r w:rsidRPr="00E1659A">
        <w:rPr>
          <w:rStyle w:val="FontStyle35"/>
          <w:sz w:val="24"/>
          <w:szCs w:val="24"/>
        </w:rPr>
        <w:t>и</w:t>
      </w:r>
      <w:r w:rsidR="00112225">
        <w:rPr>
          <w:rStyle w:val="FontStyle35"/>
          <w:sz w:val="24"/>
          <w:szCs w:val="24"/>
        </w:rPr>
        <w:t xml:space="preserve">ент корреляции 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Pr="00112225">
        <w:rPr>
          <w:rStyle w:val="FontStyle35"/>
          <w:b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 xml:space="preserve">лежит в диапазоне от 0,8 до 0,95, говорят о сильной степени линейной </w:t>
      </w:r>
      <w:r w:rsidR="00112225">
        <w:rPr>
          <w:rStyle w:val="FontStyle35"/>
          <w:sz w:val="24"/>
          <w:szCs w:val="24"/>
        </w:rPr>
        <w:t xml:space="preserve">связи между параметрами; 0,6 &lt; 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Pr="00E1659A">
        <w:rPr>
          <w:rStyle w:val="FontStyle35"/>
          <w:sz w:val="24"/>
          <w:szCs w:val="24"/>
        </w:rPr>
        <w:t xml:space="preserve"> &lt; 0,8 — говорят о наличии линейной связи между пар</w:t>
      </w:r>
      <w:r w:rsidRPr="00E1659A">
        <w:rPr>
          <w:rStyle w:val="FontStyle35"/>
          <w:sz w:val="24"/>
          <w:szCs w:val="24"/>
        </w:rPr>
        <w:t>а</w:t>
      </w:r>
      <w:r w:rsidR="00112225">
        <w:rPr>
          <w:rStyle w:val="FontStyle35"/>
          <w:sz w:val="24"/>
          <w:szCs w:val="24"/>
        </w:rPr>
        <w:lastRenderedPageBreak/>
        <w:t xml:space="preserve">метрами. При </w:t>
      </w:r>
      <w:r w:rsidR="00112225" w:rsidRPr="00112225">
        <w:rPr>
          <w:rStyle w:val="FontStyle26"/>
          <w:b w:val="0"/>
          <w:sz w:val="24"/>
          <w:szCs w:val="24"/>
          <w:lang w:val="en-US"/>
        </w:rPr>
        <w:t>r</w:t>
      </w:r>
      <w:r w:rsidRPr="00112225">
        <w:rPr>
          <w:rStyle w:val="FontStyle35"/>
          <w:b/>
          <w:sz w:val="24"/>
          <w:szCs w:val="24"/>
        </w:rPr>
        <w:t xml:space="preserve"> </w:t>
      </w:r>
      <w:r w:rsidRPr="00E1659A">
        <w:rPr>
          <w:rStyle w:val="FontStyle35"/>
          <w:sz w:val="24"/>
          <w:szCs w:val="24"/>
        </w:rPr>
        <w:t>&lt; 0,4 обычно считают, что линейную взаи</w:t>
      </w:r>
      <w:r w:rsidRPr="00E1659A">
        <w:rPr>
          <w:rStyle w:val="FontStyle35"/>
          <w:sz w:val="24"/>
          <w:szCs w:val="24"/>
        </w:rPr>
        <w:softHyphen/>
        <w:t>мосвязь между параметрами в</w:t>
      </w:r>
      <w:r w:rsidRPr="00E1659A">
        <w:rPr>
          <w:rStyle w:val="FontStyle35"/>
          <w:sz w:val="24"/>
          <w:szCs w:val="24"/>
        </w:rPr>
        <w:t>ы</w:t>
      </w:r>
      <w:r w:rsidRPr="00E1659A">
        <w:rPr>
          <w:rStyle w:val="FontStyle35"/>
          <w:sz w:val="24"/>
          <w:szCs w:val="24"/>
        </w:rPr>
        <w:t>явить не удалось.</w:t>
      </w:r>
    </w:p>
    <w:p w:rsidR="00E1659A" w:rsidRPr="00E1659A" w:rsidRDefault="00E1659A" w:rsidP="009B04AC">
      <w:pPr>
        <w:pStyle w:val="Style13"/>
        <w:widowControl/>
        <w:spacing w:line="240" w:lineRule="auto"/>
        <w:ind w:firstLine="442"/>
        <w:rPr>
          <w:rStyle w:val="FontStyle35"/>
          <w:sz w:val="24"/>
          <w:szCs w:val="24"/>
        </w:rPr>
      </w:pPr>
      <w:r w:rsidRPr="00E1659A">
        <w:rPr>
          <w:rStyle w:val="FontStyle35"/>
          <w:sz w:val="24"/>
          <w:szCs w:val="24"/>
        </w:rPr>
        <w:t>Демонстрационный пример. Имеются результаты наблюдений частоты пульса (уд</w:t>
      </w:r>
      <w:r w:rsidRPr="00E1659A">
        <w:rPr>
          <w:rStyle w:val="FontStyle35"/>
          <w:sz w:val="24"/>
          <w:szCs w:val="24"/>
        </w:rPr>
        <w:t>а</w:t>
      </w:r>
      <w:r w:rsidRPr="00E1659A">
        <w:rPr>
          <w:rStyle w:val="FontStyle35"/>
          <w:sz w:val="24"/>
          <w:szCs w:val="24"/>
        </w:rPr>
        <w:t>ров в минуту) и частоты дыхания (вдохов в минуту) у группы больных телят с оп</w:t>
      </w:r>
      <w:r w:rsidRPr="00E1659A">
        <w:rPr>
          <w:rStyle w:val="FontStyle35"/>
          <w:sz w:val="24"/>
          <w:szCs w:val="24"/>
        </w:rPr>
        <w:softHyphen/>
        <w:t>ределенной патологией:</w:t>
      </w:r>
    </w:p>
    <w:p w:rsidR="00E1659A" w:rsidRP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2225">
        <w:rPr>
          <w:rFonts w:ascii="Times New Roman" w:hAnsi="Times New Roman" w:cs="Times New Roman"/>
          <w:sz w:val="24"/>
          <w:szCs w:val="24"/>
        </w:rPr>
        <w:t>ЧП</w:t>
      </w:r>
      <w:r>
        <w:rPr>
          <w:rFonts w:ascii="Times New Roman" w:hAnsi="Times New Roman" w:cs="Times New Roman"/>
          <w:sz w:val="24"/>
          <w:szCs w:val="24"/>
        </w:rPr>
        <w:t xml:space="preserve">                 ЧД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120                 20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84                   15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105                 18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92                   16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113                 19</w:t>
      </w:r>
    </w:p>
    <w:p w:rsid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90                   16</w:t>
      </w:r>
    </w:p>
    <w:p w:rsidR="00112225" w:rsidRPr="00112225" w:rsidRDefault="00112225" w:rsidP="009B04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80                   15</w:t>
      </w:r>
    </w:p>
    <w:p w:rsidR="001F2F4D" w:rsidRPr="00DF24D2" w:rsidRDefault="001F2F4D" w:rsidP="009B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659A" w:rsidRPr="00E1659A" w:rsidRDefault="00A62125" w:rsidP="009B04AC">
      <w:pPr>
        <w:pStyle w:val="Style13"/>
        <w:widowControl/>
        <w:spacing w:line="240" w:lineRule="auto"/>
        <w:ind w:firstLine="454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</w:t>
      </w:r>
      <w:r w:rsidR="00E1659A" w:rsidRPr="00E1659A">
        <w:rPr>
          <w:rStyle w:val="FontStyle35"/>
          <w:sz w:val="24"/>
          <w:szCs w:val="24"/>
        </w:rPr>
        <w:t>Необходимо определить, имеется ли взаимосвязь между частотой пульса и часто</w:t>
      </w:r>
      <w:r w:rsidR="00E1659A" w:rsidRPr="00E1659A">
        <w:rPr>
          <w:rStyle w:val="FontStyle35"/>
          <w:sz w:val="24"/>
          <w:szCs w:val="24"/>
        </w:rPr>
        <w:softHyphen/>
        <w:t>той дыхания при исследуемой патологии.</w:t>
      </w:r>
    </w:p>
    <w:p w:rsidR="00E1659A" w:rsidRDefault="00DD120D" w:rsidP="009B04AC">
      <w:pPr>
        <w:pStyle w:val="Style2"/>
        <w:widowControl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 xml:space="preserve">      </w:t>
      </w:r>
      <w:r w:rsidR="00A62125">
        <w:rPr>
          <w:rStyle w:val="FontStyle35"/>
          <w:sz w:val="24"/>
          <w:szCs w:val="24"/>
        </w:rPr>
        <w:t xml:space="preserve">  </w:t>
      </w:r>
      <w:r w:rsidR="00E1659A" w:rsidRPr="00A62125">
        <w:rPr>
          <w:rStyle w:val="FontStyle35"/>
          <w:b/>
          <w:sz w:val="24"/>
          <w:szCs w:val="24"/>
        </w:rPr>
        <w:t>Решение.</w:t>
      </w:r>
      <w:r w:rsidR="00E1659A" w:rsidRPr="00E1659A">
        <w:rPr>
          <w:rStyle w:val="FontStyle35"/>
          <w:sz w:val="24"/>
          <w:szCs w:val="24"/>
        </w:rPr>
        <w:t xml:space="preserve"> Для выявления </w:t>
      </w:r>
      <w:r w:rsidRPr="00DD120D">
        <w:rPr>
          <w:rStyle w:val="FontStyle39"/>
          <w:b w:val="0"/>
          <w:sz w:val="24"/>
          <w:szCs w:val="24"/>
        </w:rPr>
        <w:t>степени</w:t>
      </w:r>
      <w:r w:rsidR="00E1659A" w:rsidRPr="00DD120D">
        <w:rPr>
          <w:rStyle w:val="FontStyle39"/>
          <w:b w:val="0"/>
          <w:sz w:val="24"/>
          <w:szCs w:val="24"/>
        </w:rPr>
        <w:t xml:space="preserve"> </w:t>
      </w:r>
      <w:r w:rsidR="00E1659A" w:rsidRPr="00E1659A">
        <w:rPr>
          <w:rStyle w:val="FontStyle35"/>
          <w:sz w:val="24"/>
          <w:szCs w:val="24"/>
        </w:rPr>
        <w:t>взаимосвязи прежде всего необходимо ввести да</w:t>
      </w:r>
      <w:r w:rsidR="00E1659A" w:rsidRPr="00E1659A">
        <w:rPr>
          <w:rStyle w:val="FontStyle35"/>
          <w:sz w:val="24"/>
          <w:szCs w:val="24"/>
        </w:rPr>
        <w:t>н</w:t>
      </w:r>
      <w:r w:rsidR="00E1659A" w:rsidRPr="00E1659A">
        <w:rPr>
          <w:rStyle w:val="FontStyle35"/>
          <w:sz w:val="24"/>
          <w:szCs w:val="24"/>
        </w:rPr>
        <w:t>ные в рабочую таблицу. Открываем новую рабочую таблицу. Вводим в ячейку А1 слово «ЧП». Затем в ячейки А2:А8 - соответствующие значения ЧП. Аналогично в ячейки В1 :В8 вводим значения ЧД исследуемой группы. Затем вычисляется значение коэффи</w:t>
      </w:r>
      <w:r w:rsidR="00E1659A" w:rsidRPr="00E1659A">
        <w:rPr>
          <w:rStyle w:val="FontStyle35"/>
          <w:sz w:val="24"/>
          <w:szCs w:val="24"/>
        </w:rPr>
        <w:softHyphen/>
        <w:t xml:space="preserve">циента корреляции между выборками. Для этого табличный курсор устанавливается в свободную ячейку (А9). На панели инструментов необходимо нажать кнопку </w:t>
      </w:r>
      <w:r w:rsidR="00E1659A" w:rsidRPr="00E1659A">
        <w:rPr>
          <w:rStyle w:val="FontStyle34"/>
          <w:sz w:val="24"/>
          <w:szCs w:val="24"/>
        </w:rPr>
        <w:t xml:space="preserve">Вставка функции </w:t>
      </w:r>
      <w:r w:rsidR="00E1659A" w:rsidRPr="00E1659A">
        <w:rPr>
          <w:rStyle w:val="FontStyle40"/>
        </w:rPr>
        <w:t>(</w:t>
      </w:r>
      <w:r w:rsidR="00ED05D9" w:rsidRPr="00E1659A">
        <w:rPr>
          <w:rStyle w:val="FontStyle34"/>
          <w:sz w:val="24"/>
          <w:szCs w:val="24"/>
          <w:lang w:val="en-US"/>
        </w:rPr>
        <w:t>f</w:t>
      </w:r>
      <w:r w:rsidR="00ED05D9" w:rsidRPr="00E1659A">
        <w:rPr>
          <w:rStyle w:val="FontStyle34"/>
          <w:sz w:val="24"/>
          <w:szCs w:val="24"/>
          <w:vertAlign w:val="subscript"/>
          <w:lang w:val="en-US"/>
        </w:rPr>
        <w:t>x</w:t>
      </w:r>
      <w:r w:rsidR="00ED05D9">
        <w:rPr>
          <w:rStyle w:val="FontStyle40"/>
        </w:rPr>
        <w:t>)</w:t>
      </w:r>
      <w:r w:rsidR="00E1659A" w:rsidRPr="00E1659A">
        <w:rPr>
          <w:rStyle w:val="FontStyle40"/>
        </w:rPr>
        <w:t xml:space="preserve">. </w:t>
      </w:r>
      <w:r w:rsidR="00E1659A" w:rsidRPr="00E1659A">
        <w:rPr>
          <w:rStyle w:val="FontStyle35"/>
          <w:sz w:val="24"/>
          <w:szCs w:val="24"/>
        </w:rPr>
        <w:t xml:space="preserve">В появившемся диалоговом окне </w:t>
      </w:r>
      <w:r w:rsidR="00E1659A" w:rsidRPr="00E1659A">
        <w:rPr>
          <w:rStyle w:val="FontStyle34"/>
          <w:sz w:val="24"/>
          <w:szCs w:val="24"/>
        </w:rPr>
        <w:t xml:space="preserve">Мастер функций </w:t>
      </w:r>
      <w:r w:rsidR="00C30956">
        <w:rPr>
          <w:rStyle w:val="FontStyle35"/>
          <w:sz w:val="24"/>
          <w:szCs w:val="24"/>
        </w:rPr>
        <w:t>в</w:t>
      </w:r>
      <w:r w:rsidR="00E1659A" w:rsidRPr="00E1659A">
        <w:rPr>
          <w:rStyle w:val="FontStyle35"/>
          <w:sz w:val="24"/>
          <w:szCs w:val="24"/>
        </w:rPr>
        <w:t xml:space="preserve">ыбрать категорию </w:t>
      </w:r>
      <w:r w:rsidR="00E1659A" w:rsidRPr="00E1659A">
        <w:rPr>
          <w:rStyle w:val="FontStyle34"/>
          <w:sz w:val="24"/>
          <w:szCs w:val="24"/>
        </w:rPr>
        <w:t xml:space="preserve">Статистические </w:t>
      </w:r>
      <w:r w:rsidR="00E1659A" w:rsidRPr="00E1659A">
        <w:rPr>
          <w:rStyle w:val="FontStyle35"/>
          <w:sz w:val="24"/>
          <w:szCs w:val="24"/>
        </w:rPr>
        <w:t xml:space="preserve">и функцию </w:t>
      </w:r>
      <w:r w:rsidR="00E1659A" w:rsidRPr="00E1659A">
        <w:rPr>
          <w:rStyle w:val="FontStyle34"/>
          <w:sz w:val="24"/>
          <w:szCs w:val="24"/>
        </w:rPr>
        <w:t xml:space="preserve">КОРРЕЛ, </w:t>
      </w:r>
      <w:r w:rsidR="00E1659A" w:rsidRPr="00E1659A">
        <w:rPr>
          <w:rStyle w:val="FontStyle35"/>
          <w:sz w:val="24"/>
          <w:szCs w:val="24"/>
        </w:rPr>
        <w:t xml:space="preserve">после чего нажать кнопку </w:t>
      </w:r>
      <w:r w:rsidR="00E1659A" w:rsidRPr="00E1659A">
        <w:rPr>
          <w:rStyle w:val="FontStyle34"/>
          <w:sz w:val="24"/>
          <w:szCs w:val="24"/>
        </w:rPr>
        <w:t xml:space="preserve">ОК. </w:t>
      </w:r>
      <w:r w:rsidR="00E1659A" w:rsidRPr="00E1659A">
        <w:rPr>
          <w:rStyle w:val="FontStyle35"/>
          <w:sz w:val="24"/>
          <w:szCs w:val="24"/>
        </w:rPr>
        <w:t xml:space="preserve">Появившееся диалоговое окно </w:t>
      </w:r>
      <w:r w:rsidR="00E1659A" w:rsidRPr="00E1659A">
        <w:rPr>
          <w:rStyle w:val="FontStyle34"/>
          <w:sz w:val="24"/>
          <w:szCs w:val="24"/>
        </w:rPr>
        <w:t>КО</w:t>
      </w:r>
      <w:r w:rsidR="00E1659A" w:rsidRPr="00E1659A">
        <w:rPr>
          <w:rStyle w:val="FontStyle34"/>
          <w:sz w:val="24"/>
          <w:szCs w:val="24"/>
        </w:rPr>
        <w:t>Р</w:t>
      </w:r>
      <w:r w:rsidR="00E1659A" w:rsidRPr="00E1659A">
        <w:rPr>
          <w:rStyle w:val="FontStyle34"/>
          <w:sz w:val="24"/>
          <w:szCs w:val="24"/>
        </w:rPr>
        <w:t xml:space="preserve">РЕЛ </w:t>
      </w:r>
      <w:r w:rsidR="00E1659A" w:rsidRPr="00E1659A">
        <w:rPr>
          <w:rStyle w:val="FontStyle35"/>
          <w:sz w:val="24"/>
          <w:szCs w:val="24"/>
        </w:rPr>
        <w:t>за серое поле мышью отодвинуть вправо на 1-2 см от дан</w:t>
      </w:r>
      <w:r w:rsidR="00E1659A" w:rsidRPr="00E1659A">
        <w:rPr>
          <w:rStyle w:val="FontStyle35"/>
          <w:sz w:val="24"/>
          <w:szCs w:val="24"/>
        </w:rPr>
        <w:softHyphen/>
        <w:t>ных (при нажатой левой клавише). Указателем мыши ввести диапазон данных ЧП в по</w:t>
      </w:r>
      <w:r w:rsidR="00E1659A" w:rsidRPr="00E1659A">
        <w:rPr>
          <w:rStyle w:val="FontStyle35"/>
          <w:sz w:val="24"/>
          <w:szCs w:val="24"/>
        </w:rPr>
        <w:softHyphen/>
        <w:t xml:space="preserve">ле </w:t>
      </w:r>
      <w:r w:rsidR="00E1659A" w:rsidRPr="00E1659A">
        <w:rPr>
          <w:rStyle w:val="FontStyle34"/>
          <w:sz w:val="24"/>
          <w:szCs w:val="24"/>
        </w:rPr>
        <w:t xml:space="preserve">Массив </w:t>
      </w:r>
      <w:r w:rsidR="00E1659A" w:rsidRPr="003A5DD1">
        <w:rPr>
          <w:rStyle w:val="FontStyle33"/>
          <w:b w:val="0"/>
          <w:sz w:val="24"/>
          <w:szCs w:val="24"/>
        </w:rPr>
        <w:t xml:space="preserve">1 </w:t>
      </w:r>
      <w:r w:rsidR="00E1659A" w:rsidRPr="00E1659A">
        <w:rPr>
          <w:rStyle w:val="FontStyle35"/>
          <w:sz w:val="24"/>
          <w:szCs w:val="24"/>
        </w:rPr>
        <w:t xml:space="preserve">(А2:А8). В поле </w:t>
      </w:r>
      <w:r w:rsidR="00E1659A" w:rsidRPr="00E1659A">
        <w:rPr>
          <w:rStyle w:val="FontStyle34"/>
          <w:sz w:val="24"/>
          <w:szCs w:val="24"/>
        </w:rPr>
        <w:t xml:space="preserve">Массив 2 </w:t>
      </w:r>
      <w:r w:rsidR="00E1659A" w:rsidRPr="00E1659A">
        <w:rPr>
          <w:rStyle w:val="FontStyle35"/>
          <w:sz w:val="24"/>
          <w:szCs w:val="24"/>
        </w:rPr>
        <w:t xml:space="preserve">ввести диапазон данных ЧД (В2:В8). Нажать кнопку </w:t>
      </w:r>
      <w:r w:rsidR="00E1659A" w:rsidRPr="00E1659A">
        <w:rPr>
          <w:rStyle w:val="FontStyle34"/>
          <w:sz w:val="24"/>
          <w:szCs w:val="24"/>
        </w:rPr>
        <w:t xml:space="preserve">ОК. </w:t>
      </w:r>
      <w:r w:rsidR="00E1659A" w:rsidRPr="00E1659A">
        <w:rPr>
          <w:rStyle w:val="FontStyle35"/>
          <w:sz w:val="24"/>
          <w:szCs w:val="24"/>
        </w:rPr>
        <w:t>В ячейке А9 появится значение коэффициента корреляции — 0,995493. Значение коэффициента корреляции больше чем 0,95. Значит, можно говорить о том, что при исследуемой патологии имеется высокая степень прямой линейной взаимосвя</w:t>
      </w:r>
      <w:r w:rsidR="00E1659A" w:rsidRPr="00E1659A">
        <w:rPr>
          <w:rStyle w:val="FontStyle35"/>
          <w:sz w:val="24"/>
          <w:szCs w:val="24"/>
        </w:rPr>
        <w:softHyphen/>
        <w:t>зи между частотой дыхания и частотой пул</w:t>
      </w:r>
      <w:r w:rsidR="00E1659A" w:rsidRPr="00E1659A">
        <w:rPr>
          <w:rStyle w:val="FontStyle35"/>
          <w:sz w:val="24"/>
          <w:szCs w:val="24"/>
        </w:rPr>
        <w:t>ь</w:t>
      </w:r>
      <w:r w:rsidR="003A5DD1">
        <w:rPr>
          <w:rStyle w:val="FontStyle35"/>
          <w:sz w:val="24"/>
          <w:szCs w:val="24"/>
        </w:rPr>
        <w:t>са (</w:t>
      </w:r>
      <w:r w:rsidR="003A5DD1">
        <w:rPr>
          <w:rStyle w:val="FontStyle35"/>
          <w:sz w:val="24"/>
          <w:szCs w:val="24"/>
          <w:lang w:val="en-US"/>
        </w:rPr>
        <w:t>r</w:t>
      </w:r>
      <w:r w:rsidR="00E1659A" w:rsidRPr="00E1659A">
        <w:rPr>
          <w:rStyle w:val="FontStyle35"/>
          <w:sz w:val="24"/>
          <w:szCs w:val="24"/>
        </w:rPr>
        <w:t xml:space="preserve"> = 0,995493) у больных телят.</w:t>
      </w:r>
    </w:p>
    <w:p w:rsidR="00DB5575" w:rsidRDefault="00DB5575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B73C46" w:rsidRPr="00E1659A" w:rsidRDefault="00B73C46" w:rsidP="009B04AC">
      <w:pPr>
        <w:pStyle w:val="Style2"/>
        <w:widowControl/>
        <w:rPr>
          <w:rStyle w:val="FontStyle35"/>
          <w:sz w:val="24"/>
          <w:szCs w:val="24"/>
        </w:rPr>
      </w:pPr>
    </w:p>
    <w:p w:rsidR="00DB5575" w:rsidRPr="00DF1408" w:rsidRDefault="00DB5575" w:rsidP="009B04AC">
      <w:pPr>
        <w:pStyle w:val="Style5"/>
        <w:widowControl/>
        <w:spacing w:line="240" w:lineRule="auto"/>
        <w:jc w:val="right"/>
        <w:rPr>
          <w:rStyle w:val="FontStyle26"/>
          <w:sz w:val="24"/>
          <w:szCs w:val="24"/>
        </w:rPr>
      </w:pPr>
      <w:r w:rsidRPr="00DF1408">
        <w:rPr>
          <w:rStyle w:val="FontStyle26"/>
          <w:sz w:val="24"/>
          <w:szCs w:val="24"/>
        </w:rPr>
        <w:lastRenderedPageBreak/>
        <w:t>Приложение 2.</w:t>
      </w:r>
    </w:p>
    <w:p w:rsidR="00DC7664" w:rsidRDefault="00DC7664" w:rsidP="009B04AC">
      <w:pPr>
        <w:pStyle w:val="Style5"/>
        <w:widowControl/>
        <w:spacing w:line="240" w:lineRule="auto"/>
        <w:jc w:val="both"/>
        <w:rPr>
          <w:sz w:val="20"/>
          <w:szCs w:val="20"/>
        </w:rPr>
      </w:pPr>
    </w:p>
    <w:p w:rsidR="00DC7664" w:rsidRPr="00DF1408" w:rsidRDefault="00DC7664" w:rsidP="009B04AC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DF1408">
        <w:rPr>
          <w:rStyle w:val="FontStyle26"/>
          <w:sz w:val="24"/>
          <w:szCs w:val="24"/>
        </w:rPr>
        <w:t>Примеры оформления списка литературы</w:t>
      </w:r>
    </w:p>
    <w:p w:rsidR="00DF1408" w:rsidRDefault="00DF1408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DF1408" w:rsidRPr="00DF1408" w:rsidRDefault="00DF1408" w:rsidP="009B04AC">
      <w:pPr>
        <w:pStyle w:val="Style18"/>
        <w:widowControl/>
        <w:tabs>
          <w:tab w:val="left" w:pos="624"/>
        </w:tabs>
        <w:ind w:left="442"/>
        <w:jc w:val="left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а)</w:t>
      </w:r>
      <w:r w:rsidRPr="00DF1408">
        <w:rPr>
          <w:rStyle w:val="FontStyle35"/>
          <w:sz w:val="24"/>
          <w:szCs w:val="24"/>
        </w:rPr>
        <w:tab/>
        <w:t>книга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44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Долгушин, И. И. Нейтрофилы и гомеостаз / И.И.</w:t>
      </w:r>
      <w:r w:rsidR="005C2FBF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Долгушин, О.В.</w:t>
      </w:r>
      <w:r w:rsidR="005C2FBF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Бухарин. -Екатеринбург: Уро РАН, 2001. -278с;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42"/>
      </w:pPr>
      <w:r w:rsidRPr="00DF1408">
        <w:rPr>
          <w:rStyle w:val="FontStyle35"/>
          <w:sz w:val="24"/>
          <w:szCs w:val="24"/>
        </w:rPr>
        <w:t>Клиническая интерпретация лабораторных исследований / Под ред. А.Б.</w:t>
      </w:r>
      <w:r w:rsidR="005C2FBF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Белевитина, С.Г.</w:t>
      </w:r>
      <w:r w:rsidR="005C2FBF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Щербакова. -</w:t>
      </w:r>
      <w:r w:rsidR="005C2FBF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СПб.: ЭЛБИ-СПб, 2006. -384с.</w:t>
      </w:r>
    </w:p>
    <w:p w:rsidR="00DF1408" w:rsidRPr="00DF1408" w:rsidRDefault="00DF1408" w:rsidP="009B04AC">
      <w:pPr>
        <w:pStyle w:val="Style18"/>
        <w:widowControl/>
        <w:tabs>
          <w:tab w:val="left" w:pos="624"/>
        </w:tabs>
        <w:ind w:left="442"/>
        <w:jc w:val="left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б)</w:t>
      </w:r>
      <w:r w:rsidRPr="00DF1408">
        <w:rPr>
          <w:rStyle w:val="FontStyle35"/>
          <w:sz w:val="24"/>
          <w:szCs w:val="24"/>
        </w:rPr>
        <w:tab/>
        <w:t>статья в журнале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39"/>
      </w:pPr>
      <w:r w:rsidRPr="00DF1408">
        <w:rPr>
          <w:rStyle w:val="FontStyle35"/>
          <w:sz w:val="24"/>
          <w:szCs w:val="24"/>
        </w:rPr>
        <w:t>Субботин, В.В. Профилактика желудочно-кишечных болезней новорожденных ж</w:t>
      </w:r>
      <w:r w:rsidRPr="00DF1408">
        <w:rPr>
          <w:rStyle w:val="FontStyle35"/>
          <w:sz w:val="24"/>
          <w:szCs w:val="24"/>
        </w:rPr>
        <w:t>и</w:t>
      </w:r>
      <w:r w:rsidRPr="00DF1408">
        <w:rPr>
          <w:rStyle w:val="FontStyle35"/>
          <w:sz w:val="24"/>
          <w:szCs w:val="24"/>
        </w:rPr>
        <w:t>вотных с симптомокомплексом диареи / В.В.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Субботин, М.А.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Сидоров // Ветеринария. -2001.-№4.-С. 3-8.</w:t>
      </w:r>
    </w:p>
    <w:p w:rsidR="00DF1408" w:rsidRPr="00DF1408" w:rsidRDefault="00DF1408" w:rsidP="009B04AC">
      <w:pPr>
        <w:pStyle w:val="Style18"/>
        <w:widowControl/>
        <w:tabs>
          <w:tab w:val="left" w:pos="624"/>
        </w:tabs>
        <w:ind w:left="442"/>
        <w:jc w:val="left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в)</w:t>
      </w:r>
      <w:r w:rsidRPr="00DF1408">
        <w:rPr>
          <w:rStyle w:val="FontStyle35"/>
          <w:sz w:val="24"/>
          <w:szCs w:val="24"/>
        </w:rPr>
        <w:tab/>
        <w:t>статья в трудах или книге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46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Сидорчук, А.А. Оценка иммунологической эффективности различных адьюван-тов при изготовлении бактериальных вакцин / А. А.</w:t>
      </w:r>
      <w:r w:rsidR="00683B14">
        <w:rPr>
          <w:rStyle w:val="FontStyle35"/>
          <w:sz w:val="24"/>
          <w:szCs w:val="24"/>
        </w:rPr>
        <w:t xml:space="preserve"> Сидорчук, С.Д. </w:t>
      </w:r>
      <w:r w:rsidRPr="00DF1408">
        <w:rPr>
          <w:rStyle w:val="FontStyle35"/>
          <w:sz w:val="24"/>
          <w:szCs w:val="24"/>
        </w:rPr>
        <w:t>Панасюк, Ю.Н. Федоров // Тр. ВИЭВ, 1989. -Т. 67. -С. 3-10.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39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Романов, Е.А. Экспериментальная оценка эффективности ассоциированной вак</w:t>
      </w:r>
      <w:r w:rsidRPr="00DF1408">
        <w:rPr>
          <w:rStyle w:val="FontStyle35"/>
          <w:sz w:val="24"/>
          <w:szCs w:val="24"/>
        </w:rPr>
        <w:softHyphen/>
        <w:t>цины против инфекционной диареи новорожденных телят / Е.А.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Романов, Х.З.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Гаффаров, Н.Г.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Спиридонов // Науч. основы производства вет. биол. препаратов. -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Щелково, 2000,-С.68-70.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44"/>
      </w:pPr>
      <w:r w:rsidRPr="00DF1408">
        <w:rPr>
          <w:rStyle w:val="FontStyle35"/>
          <w:sz w:val="24"/>
          <w:szCs w:val="24"/>
        </w:rPr>
        <w:t>Терехов, В.И. Новое химиотерапевтическое средство при заразных болезнях кожи / В.И.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Терехов, О.Б.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Терехова // Актуальные проблемы вет. медицины мелких дом. жи</w:t>
      </w:r>
      <w:r w:rsidRPr="00DF1408">
        <w:rPr>
          <w:rStyle w:val="FontStyle35"/>
          <w:sz w:val="24"/>
          <w:szCs w:val="24"/>
        </w:rPr>
        <w:softHyphen/>
        <w:t>вотных и лошадей на Сев. Кавказе: Матер. IV межрегион, конф. -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Ставрополь, 2001. -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С. 104-106.</w:t>
      </w:r>
    </w:p>
    <w:p w:rsidR="00DF1408" w:rsidRPr="00DF1408" w:rsidRDefault="00DF1408" w:rsidP="009B04AC">
      <w:pPr>
        <w:pStyle w:val="Style18"/>
        <w:widowControl/>
        <w:tabs>
          <w:tab w:val="left" w:pos="624"/>
        </w:tabs>
        <w:ind w:left="442"/>
        <w:jc w:val="left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г)</w:t>
      </w:r>
      <w:r w:rsidRPr="00DF1408">
        <w:rPr>
          <w:rStyle w:val="FontStyle35"/>
          <w:sz w:val="24"/>
          <w:szCs w:val="24"/>
        </w:rPr>
        <w:tab/>
        <w:t>автореферат</w:t>
      </w:r>
    </w:p>
    <w:p w:rsidR="00DF1408" w:rsidRPr="00DF1408" w:rsidRDefault="00DF1408" w:rsidP="009B04AC">
      <w:pPr>
        <w:pStyle w:val="Style13"/>
        <w:widowControl/>
        <w:spacing w:line="240" w:lineRule="auto"/>
        <w:ind w:firstLine="439"/>
        <w:rPr>
          <w:rStyle w:val="FontStyle35"/>
          <w:sz w:val="24"/>
          <w:szCs w:val="24"/>
        </w:rPr>
      </w:pPr>
      <w:r w:rsidRPr="00DF1408">
        <w:rPr>
          <w:rStyle w:val="FontStyle35"/>
          <w:sz w:val="24"/>
          <w:szCs w:val="24"/>
        </w:rPr>
        <w:t>Свегоч, Э.А. Факторы патогенности возбудителей эшерихиозов сельскохозяйст</w:t>
      </w:r>
      <w:r w:rsidRPr="00DF1408">
        <w:rPr>
          <w:rStyle w:val="FontStyle35"/>
          <w:sz w:val="24"/>
          <w:szCs w:val="24"/>
        </w:rPr>
        <w:softHyphen/>
        <w:t>венных животных / Э.А.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Светоч // Автореф. дис. д-ра вет. наук. -</w:t>
      </w:r>
      <w:r w:rsidR="00683B14">
        <w:rPr>
          <w:rStyle w:val="FontStyle35"/>
          <w:sz w:val="24"/>
          <w:szCs w:val="24"/>
        </w:rPr>
        <w:t xml:space="preserve"> </w:t>
      </w:r>
      <w:r w:rsidRPr="00DF1408">
        <w:rPr>
          <w:rStyle w:val="FontStyle35"/>
          <w:sz w:val="24"/>
          <w:szCs w:val="24"/>
        </w:rPr>
        <w:t>М, 1992. -41с.</w:t>
      </w:r>
    </w:p>
    <w:p w:rsidR="00DF1408" w:rsidRDefault="00DF1408" w:rsidP="009B0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664" w:rsidRDefault="00DC7664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3A4ED5" w:rsidRDefault="003A4ED5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3A4ED5" w:rsidRDefault="003A4ED5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3A4ED5" w:rsidRDefault="003A4ED5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3A4ED5" w:rsidRDefault="003A4ED5" w:rsidP="009B04AC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3A4ED5" w:rsidRDefault="003A4ED5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3A4ED5" w:rsidRDefault="003A4ED5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3A4ED5" w:rsidRDefault="003A4ED5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04AC" w:rsidRDefault="009B04AC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3A4ED5" w:rsidRDefault="003A4ED5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9B28F7" w:rsidRDefault="009B28F7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3A4ED5" w:rsidRDefault="003A4ED5" w:rsidP="00DC7664">
      <w:pPr>
        <w:pStyle w:val="Style5"/>
        <w:widowControl/>
        <w:spacing w:line="240" w:lineRule="exact"/>
        <w:jc w:val="both"/>
        <w:rPr>
          <w:rStyle w:val="FontStyle26"/>
          <w:sz w:val="24"/>
          <w:szCs w:val="24"/>
        </w:rPr>
      </w:pPr>
    </w:p>
    <w:p w:rsidR="003A4ED5" w:rsidRPr="00DF1408" w:rsidRDefault="003A4ED5" w:rsidP="00DC7664">
      <w:pPr>
        <w:pStyle w:val="Style5"/>
        <w:widowControl/>
        <w:spacing w:line="240" w:lineRule="exact"/>
        <w:jc w:val="both"/>
      </w:pPr>
    </w:p>
    <w:p w:rsidR="00DC7664" w:rsidRPr="00DF1408" w:rsidRDefault="00DC7664" w:rsidP="007C2147">
      <w:pPr>
        <w:pStyle w:val="Style5"/>
        <w:widowControl/>
        <w:spacing w:line="240" w:lineRule="auto"/>
        <w:jc w:val="right"/>
        <w:rPr>
          <w:rStyle w:val="FontStyle26"/>
          <w:sz w:val="24"/>
          <w:szCs w:val="24"/>
        </w:rPr>
      </w:pPr>
      <w:r w:rsidRPr="00DF1408">
        <w:rPr>
          <w:rStyle w:val="FontStyle26"/>
          <w:sz w:val="24"/>
          <w:szCs w:val="24"/>
        </w:rPr>
        <w:lastRenderedPageBreak/>
        <w:t>Приложение 3.</w:t>
      </w:r>
    </w:p>
    <w:p w:rsidR="00DC7664" w:rsidRDefault="00DC7664" w:rsidP="007C2147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 w:rsidRPr="00DF1408">
        <w:rPr>
          <w:rStyle w:val="FontStyle26"/>
          <w:sz w:val="24"/>
          <w:szCs w:val="24"/>
        </w:rPr>
        <w:t xml:space="preserve">Титульный лист </w:t>
      </w:r>
      <w:r w:rsidR="0021168D">
        <w:rPr>
          <w:rStyle w:val="FontStyle26"/>
          <w:sz w:val="24"/>
          <w:szCs w:val="24"/>
        </w:rPr>
        <w:t xml:space="preserve">выпускной </w:t>
      </w:r>
      <w:r w:rsidRPr="00DF1408">
        <w:rPr>
          <w:rStyle w:val="FontStyle26"/>
          <w:sz w:val="24"/>
          <w:szCs w:val="24"/>
        </w:rPr>
        <w:t>квалификационной работы</w:t>
      </w:r>
    </w:p>
    <w:p w:rsidR="007C2147" w:rsidRDefault="007C2147" w:rsidP="007C2147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СЕЛЬСКОГО ХОЗЯЙСТВА 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РОССИЙСКОЙ ФЕДЕРАЦИИ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Федеральное государственное бюджетное образовательное учреждение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pacing w:val="8"/>
          <w:sz w:val="28"/>
          <w:szCs w:val="28"/>
        </w:rPr>
      </w:pPr>
      <w:r>
        <w:rPr>
          <w:rFonts w:ascii="Times New Roman" w:hAnsi="Times New Roman"/>
          <w:spacing w:val="8"/>
          <w:sz w:val="28"/>
          <w:szCs w:val="28"/>
        </w:rPr>
        <w:t>высшего профессионального образования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«КУБАНСКИЙ ГОСУДАРСТВЕННЫЙ АГРАРНЫЙ УНИВЕРСИТЕТ»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ВЕТЕРИНАРНОЙ МЕДИЦИНЫ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Кафедра </w:t>
      </w:r>
    </w:p>
    <w:p w:rsidR="007C2147" w:rsidRDefault="00050CE2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Допущен к защите «  »                       20 </w:t>
      </w:r>
      <w:r w:rsidR="007C2147">
        <w:rPr>
          <w:rFonts w:ascii="Times New Roman" w:hAnsi="Times New Roman"/>
          <w:sz w:val="28"/>
          <w:szCs w:val="28"/>
        </w:rPr>
        <w:t xml:space="preserve"> г.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Зав. кафедрой __________________________/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50CE2">
        <w:rPr>
          <w:rFonts w:ascii="Times New Roman" w:hAnsi="Times New Roman"/>
          <w:sz w:val="28"/>
          <w:szCs w:val="28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/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050CE2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ВЫПУСКНАЯ </w:t>
      </w:r>
      <w:r w:rsidR="007C2147">
        <w:rPr>
          <w:rFonts w:ascii="Times New Roman" w:hAnsi="Times New Roman"/>
          <w:sz w:val="28"/>
          <w:szCs w:val="28"/>
        </w:rPr>
        <w:t>КВАЛИФИКАЦИОННАЯ РАБОТА</w:t>
      </w:r>
    </w:p>
    <w:p w:rsidR="007C2147" w:rsidRDefault="007C2147" w:rsidP="007C2147">
      <w:pPr>
        <w:pStyle w:val="a8"/>
        <w:jc w:val="center"/>
        <w:rPr>
          <w:rFonts w:ascii="Times New Roman" w:hAnsi="Times New Roman"/>
          <w:sz w:val="28"/>
        </w:rPr>
      </w:pPr>
    </w:p>
    <w:p w:rsidR="00050CE2" w:rsidRDefault="007C2147" w:rsidP="00050CE2">
      <w:pPr>
        <w:pStyle w:val="a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тему: </w:t>
      </w:r>
    </w:p>
    <w:p w:rsidR="007C2147" w:rsidRDefault="007C2147" w:rsidP="007C2147">
      <w:pPr>
        <w:pStyle w:val="a8"/>
        <w:jc w:val="center"/>
        <w:rPr>
          <w:rFonts w:ascii="Times New Roman" w:hAnsi="Times New Roman"/>
          <w:sz w:val="28"/>
        </w:rPr>
      </w:pPr>
    </w:p>
    <w:p w:rsidR="007C2147" w:rsidRDefault="00050CE2" w:rsidP="007C214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36.05.01</w:t>
      </w:r>
      <w:r w:rsidR="007C2147">
        <w:rPr>
          <w:rFonts w:ascii="Times New Roman" w:hAnsi="Times New Roman"/>
          <w:sz w:val="28"/>
          <w:szCs w:val="28"/>
        </w:rPr>
        <w:t xml:space="preserve"> - Ветеринар</w:t>
      </w:r>
      <w:r>
        <w:rPr>
          <w:rFonts w:ascii="Times New Roman" w:hAnsi="Times New Roman"/>
          <w:sz w:val="28"/>
          <w:szCs w:val="28"/>
        </w:rPr>
        <w:t>ия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                                                     </w:t>
      </w:r>
      <w:r w:rsidR="00050CE2">
        <w:rPr>
          <w:rFonts w:ascii="Times New Roman" w:hAnsi="Times New Roman"/>
          <w:sz w:val="28"/>
          <w:szCs w:val="28"/>
        </w:rPr>
        <w:t xml:space="preserve">                              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Руководитель, профессор                                   </w:t>
      </w:r>
      <w:r w:rsidR="00050CE2">
        <w:rPr>
          <w:rFonts w:ascii="Times New Roman" w:hAnsi="Times New Roman"/>
          <w:sz w:val="28"/>
          <w:szCs w:val="28"/>
        </w:rPr>
        <w:t xml:space="preserve">                   </w:t>
      </w: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0CE2" w:rsidRDefault="007C2147" w:rsidP="00050C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Рецензент </w:t>
      </w: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pStyle w:val="a8"/>
        <w:rPr>
          <w:rFonts w:ascii="Times New Roman" w:hAnsi="Times New Roman"/>
          <w:b/>
          <w:sz w:val="28"/>
        </w:rPr>
      </w:pPr>
    </w:p>
    <w:p w:rsidR="007C2147" w:rsidRDefault="007C2147" w:rsidP="007C2147">
      <w:pPr>
        <w:pStyle w:val="a8"/>
        <w:jc w:val="both"/>
        <w:rPr>
          <w:rFonts w:ascii="Times New Roman" w:hAnsi="Times New Roman"/>
          <w:sz w:val="28"/>
        </w:rPr>
      </w:pPr>
    </w:p>
    <w:p w:rsidR="00050CE2" w:rsidRDefault="00050CE2" w:rsidP="007C2147">
      <w:pPr>
        <w:pStyle w:val="a8"/>
        <w:jc w:val="both"/>
        <w:rPr>
          <w:rFonts w:ascii="Times New Roman" w:hAnsi="Times New Roman"/>
          <w:sz w:val="28"/>
        </w:rPr>
      </w:pPr>
    </w:p>
    <w:p w:rsidR="007C2147" w:rsidRDefault="007C2147" w:rsidP="007C2147">
      <w:pPr>
        <w:pStyle w:val="a8"/>
        <w:jc w:val="both"/>
        <w:rPr>
          <w:rFonts w:ascii="Times New Roman" w:hAnsi="Times New Roman"/>
          <w:sz w:val="28"/>
        </w:rPr>
      </w:pPr>
    </w:p>
    <w:p w:rsidR="007C2147" w:rsidRDefault="00050CE2" w:rsidP="007C2147">
      <w:pPr>
        <w:pStyle w:val="a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Краснодар, 2016</w:t>
      </w:r>
    </w:p>
    <w:p w:rsidR="00A9729E" w:rsidRDefault="00A9729E" w:rsidP="007C2147">
      <w:pPr>
        <w:pStyle w:val="a8"/>
        <w:jc w:val="center"/>
        <w:rPr>
          <w:rFonts w:ascii="Times New Roman" w:hAnsi="Times New Roman"/>
          <w:sz w:val="28"/>
        </w:rPr>
      </w:pPr>
    </w:p>
    <w:p w:rsidR="00A9729E" w:rsidRDefault="00A9729E" w:rsidP="007C2147">
      <w:pPr>
        <w:pStyle w:val="a8"/>
        <w:jc w:val="center"/>
        <w:rPr>
          <w:rFonts w:ascii="Times New Roman" w:hAnsi="Times New Roman"/>
          <w:sz w:val="28"/>
        </w:rPr>
      </w:pPr>
    </w:p>
    <w:p w:rsidR="007C2147" w:rsidRDefault="007C2147" w:rsidP="007C2147">
      <w:pPr>
        <w:pStyle w:val="a8"/>
        <w:jc w:val="center"/>
        <w:rPr>
          <w:rFonts w:ascii="Times New Roman" w:hAnsi="Times New Roman"/>
          <w:sz w:val="28"/>
        </w:rPr>
      </w:pPr>
    </w:p>
    <w:p w:rsidR="0080600E" w:rsidRPr="00DF1408" w:rsidRDefault="0080600E" w:rsidP="0080600E">
      <w:pPr>
        <w:pStyle w:val="Style5"/>
        <w:widowControl/>
        <w:spacing w:line="240" w:lineRule="auto"/>
        <w:jc w:val="right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lastRenderedPageBreak/>
        <w:t>Приложение 4</w:t>
      </w:r>
      <w:r w:rsidRPr="00DF1408">
        <w:rPr>
          <w:rStyle w:val="FontStyle26"/>
          <w:sz w:val="24"/>
          <w:szCs w:val="24"/>
        </w:rPr>
        <w:t>.</w:t>
      </w:r>
    </w:p>
    <w:p w:rsidR="007C2147" w:rsidRDefault="007C2147" w:rsidP="0080600E">
      <w:pPr>
        <w:pStyle w:val="a8"/>
        <w:rPr>
          <w:rFonts w:ascii="Times New Roman" w:hAnsi="Times New Roman"/>
          <w:sz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сельского хозяйства Российской Федерации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учреждение высшего профессионального образования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«Кубанский государственный аграрный университет»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 ВЕТЕРИНАРНОЙ МЕДИЦИНЫ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микробиологии, эпизоотологии и вирусологии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4A55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выполнение </w:t>
      </w:r>
      <w:r w:rsidR="00594A55">
        <w:rPr>
          <w:rFonts w:ascii="Times New Roman" w:hAnsi="Times New Roman"/>
          <w:sz w:val="28"/>
          <w:szCs w:val="28"/>
        </w:rPr>
        <w:t xml:space="preserve">выпускной </w:t>
      </w:r>
      <w:r>
        <w:rPr>
          <w:rFonts w:ascii="Times New Roman" w:hAnsi="Times New Roman"/>
          <w:sz w:val="28"/>
          <w:szCs w:val="28"/>
        </w:rPr>
        <w:t>квалификационной работы по направлению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подготов</w:t>
      </w:r>
      <w:r w:rsidR="00594A55">
        <w:rPr>
          <w:rFonts w:ascii="Times New Roman" w:hAnsi="Times New Roman"/>
          <w:sz w:val="28"/>
          <w:szCs w:val="28"/>
        </w:rPr>
        <w:t>ки 36.05.01</w:t>
      </w:r>
      <w:r>
        <w:rPr>
          <w:rFonts w:ascii="Times New Roman" w:hAnsi="Times New Roman"/>
          <w:sz w:val="28"/>
          <w:szCs w:val="28"/>
        </w:rPr>
        <w:t xml:space="preserve"> - В</w:t>
      </w:r>
      <w:r w:rsidR="00594A55">
        <w:rPr>
          <w:rFonts w:ascii="Times New Roman" w:hAnsi="Times New Roman"/>
          <w:sz w:val="28"/>
          <w:szCs w:val="28"/>
        </w:rPr>
        <w:t>етеринария</w:t>
      </w:r>
    </w:p>
    <w:p w:rsidR="007C2147" w:rsidRDefault="007C2147" w:rsidP="007C21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2147" w:rsidRDefault="007C2147" w:rsidP="00594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 </w:t>
      </w:r>
    </w:p>
    <w:p w:rsidR="007C2147" w:rsidRDefault="007C2147" w:rsidP="00594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594A55">
      <w:pPr>
        <w:pStyle w:val="a8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Тема </w:t>
      </w:r>
      <w:r w:rsidR="00594A55">
        <w:rPr>
          <w:rFonts w:ascii="Times New Roman" w:hAnsi="Times New Roman"/>
          <w:sz w:val="28"/>
          <w:szCs w:val="24"/>
        </w:rPr>
        <w:t xml:space="preserve">выпускной </w:t>
      </w:r>
      <w:r>
        <w:rPr>
          <w:rFonts w:ascii="Times New Roman" w:eastAsia="Times New Roman" w:hAnsi="Times New Roman"/>
          <w:sz w:val="28"/>
          <w:szCs w:val="28"/>
        </w:rPr>
        <w:t xml:space="preserve">квалификационной работы: </w:t>
      </w:r>
    </w:p>
    <w:p w:rsidR="007C2147" w:rsidRDefault="007C2147" w:rsidP="00594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594A5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147" w:rsidRDefault="007C2147" w:rsidP="00594A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Срок полной готовности </w:t>
      </w:r>
      <w:r w:rsidR="00594A55">
        <w:rPr>
          <w:rFonts w:ascii="Times New Roman" w:hAnsi="Times New Roman"/>
          <w:sz w:val="28"/>
          <w:szCs w:val="24"/>
        </w:rPr>
        <w:t xml:space="preserve">выпускной </w:t>
      </w:r>
      <w:r>
        <w:rPr>
          <w:rFonts w:ascii="Times New Roman" w:hAnsi="Times New Roman"/>
          <w:sz w:val="28"/>
          <w:szCs w:val="28"/>
        </w:rPr>
        <w:t xml:space="preserve">квалификационной работы: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выполнения и оформления этапов работы: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Обзор литературы по теме </w:t>
      </w:r>
      <w:r w:rsidR="00594A55">
        <w:rPr>
          <w:rFonts w:ascii="Times New Roman" w:hAnsi="Times New Roman"/>
          <w:sz w:val="28"/>
          <w:szCs w:val="24"/>
        </w:rPr>
        <w:t xml:space="preserve">выпускной </w:t>
      </w:r>
      <w:r>
        <w:rPr>
          <w:rFonts w:ascii="Times New Roman" w:hAnsi="Times New Roman"/>
          <w:sz w:val="28"/>
          <w:szCs w:val="28"/>
        </w:rPr>
        <w:t>квалификационной работы: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опытов и экспе</w:t>
      </w:r>
      <w:r w:rsidR="00594A55">
        <w:rPr>
          <w:rFonts w:ascii="Times New Roman" w:hAnsi="Times New Roman"/>
          <w:sz w:val="28"/>
          <w:szCs w:val="28"/>
        </w:rPr>
        <w:t xml:space="preserve">риментов: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Обобщение результатов исследований: </w:t>
      </w:r>
    </w:p>
    <w:p w:rsidR="00594A55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Экономическое обоснование: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Охрана окружающей среды и безопасность жизнедеятельности на произво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стве: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Доклад: </w:t>
      </w:r>
    </w:p>
    <w:p w:rsidR="007C2147" w:rsidRDefault="007C2147" w:rsidP="00594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и план работы рассмотрены и одобрены на заседании кафедры </w:t>
      </w:r>
    </w:p>
    <w:p w:rsidR="007C2147" w:rsidRDefault="00594A55" w:rsidP="007C21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20    г., протокол №</w:t>
      </w:r>
    </w:p>
    <w:p w:rsidR="00594A55" w:rsidRDefault="00594A55" w:rsidP="007C214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147" w:rsidRDefault="00594A55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7C2147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7C2147" w:rsidRDefault="007C2147" w:rsidP="007C21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2F4D" w:rsidRPr="00594A55" w:rsidRDefault="007C2147" w:rsidP="005C10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                                                                                </w:t>
      </w:r>
    </w:p>
    <w:p w:rsidR="001F2F4D" w:rsidRDefault="001F2F4D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00E" w:rsidRDefault="0080600E" w:rsidP="0080600E">
      <w:pPr>
        <w:pStyle w:val="Style5"/>
        <w:widowControl/>
        <w:spacing w:line="240" w:lineRule="auto"/>
        <w:jc w:val="right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lastRenderedPageBreak/>
        <w:t>Приложение 5</w:t>
      </w:r>
      <w:r w:rsidRPr="00DF1408">
        <w:rPr>
          <w:rStyle w:val="FontStyle26"/>
          <w:sz w:val="24"/>
          <w:szCs w:val="24"/>
        </w:rPr>
        <w:t>.</w:t>
      </w:r>
    </w:p>
    <w:p w:rsidR="002535F2" w:rsidRDefault="002535F2" w:rsidP="0080600E">
      <w:pPr>
        <w:pStyle w:val="Style5"/>
        <w:widowControl/>
        <w:spacing w:line="240" w:lineRule="auto"/>
        <w:jc w:val="right"/>
        <w:rPr>
          <w:rStyle w:val="FontStyle26"/>
          <w:sz w:val="24"/>
          <w:szCs w:val="24"/>
        </w:rPr>
      </w:pPr>
    </w:p>
    <w:p w:rsidR="00FD02E4" w:rsidRDefault="00FD02E4" w:rsidP="00FD02E4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>Список нормативных документов для использования при выполнении выпускной квалификационной работы</w:t>
      </w:r>
    </w:p>
    <w:p w:rsidR="00E644BF" w:rsidRDefault="00E644BF" w:rsidP="00FD02E4">
      <w:pPr>
        <w:pStyle w:val="Style5"/>
        <w:widowControl/>
        <w:spacing w:line="240" w:lineRule="auto"/>
        <w:rPr>
          <w:rStyle w:val="FontStyle26"/>
          <w:sz w:val="24"/>
          <w:szCs w:val="24"/>
        </w:rPr>
      </w:pPr>
    </w:p>
    <w:p w:rsidR="00BB4655" w:rsidRPr="00BB4655" w:rsidRDefault="00BB4655" w:rsidP="00BB4655">
      <w:pPr>
        <w:pStyle w:val="a9"/>
        <w:numPr>
          <w:ilvl w:val="0"/>
          <w:numId w:val="17"/>
        </w:numPr>
        <w:spacing w:after="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Федеральный закон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 xml:space="preserve"> от 29.12.2012 г. № 273-Ф3 «Об образовании в Российской Ф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дерации».</w:t>
      </w:r>
    </w:p>
    <w:p w:rsidR="00BB4655" w:rsidRPr="00BB4655" w:rsidRDefault="00BB4655" w:rsidP="00BB4655">
      <w:pPr>
        <w:pStyle w:val="a9"/>
        <w:numPr>
          <w:ilvl w:val="0"/>
          <w:numId w:val="17"/>
        </w:numPr>
        <w:spacing w:after="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 xml:space="preserve"> Минобрнауки России от 29.06.2015 г. № 636 «Об утверждении Порядка проведения государственной итоговой аттестации по образовательным программам высшего образования - программам бакалавриата, программам специалитета и пр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граммам магистратуры».</w:t>
      </w:r>
    </w:p>
    <w:p w:rsidR="00BB4655" w:rsidRPr="00BB4655" w:rsidRDefault="00BB4655" w:rsidP="00BB4655">
      <w:pPr>
        <w:pStyle w:val="a9"/>
        <w:numPr>
          <w:ilvl w:val="0"/>
          <w:numId w:val="17"/>
        </w:numPr>
        <w:spacing w:after="0" w:line="28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образования и науки РФ от 19.12.2013 № 1367 «Об утве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B4655">
        <w:rPr>
          <w:rFonts w:ascii="Times New Roman" w:hAnsi="Times New Roman" w:cs="Times New Roman"/>
          <w:color w:val="000000"/>
          <w:sz w:val="24"/>
          <w:szCs w:val="24"/>
        </w:rPr>
        <w:t>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</w:t>
      </w:r>
      <w:r>
        <w:rPr>
          <w:rFonts w:ascii="Times New Roman" w:hAnsi="Times New Roman" w:cs="Times New Roman"/>
          <w:color w:val="000000"/>
          <w:sz w:val="24"/>
          <w:szCs w:val="24"/>
        </w:rPr>
        <w:t>туры».</w:t>
      </w:r>
    </w:p>
    <w:p w:rsidR="00150B4F" w:rsidRPr="0089156D" w:rsidRDefault="00150B4F" w:rsidP="00150B4F">
      <w:pPr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6D">
        <w:rPr>
          <w:rFonts w:ascii="Times New Roman" w:eastAsia="Times New Roman" w:hAnsi="Times New Roman" w:cs="Times New Roman"/>
          <w:sz w:val="24"/>
          <w:szCs w:val="24"/>
        </w:rPr>
        <w:t>Ветеринарное законодательство./Под ред. А.Д.Третьякова. – М.: Колос, 1972. Т.1; 1981. Т. 3; 1989. Т. 4</w:t>
      </w:r>
    </w:p>
    <w:p w:rsidR="00150B4F" w:rsidRPr="0089156D" w:rsidRDefault="00150B4F" w:rsidP="00150B4F">
      <w:pPr>
        <w:numPr>
          <w:ilvl w:val="0"/>
          <w:numId w:val="17"/>
        </w:numPr>
        <w:tabs>
          <w:tab w:val="left" w:pos="36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156D">
        <w:rPr>
          <w:rFonts w:ascii="Times New Roman" w:eastAsia="Times New Roman" w:hAnsi="Times New Roman" w:cs="Times New Roman"/>
          <w:sz w:val="24"/>
          <w:szCs w:val="24"/>
        </w:rPr>
        <w:t>Сборник санитарных и ветеринарных правил. – М.: Инф. изд. центр Госкомэпи</w:t>
      </w:r>
      <w:r w:rsidRPr="0089156D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89156D">
        <w:rPr>
          <w:rFonts w:ascii="Times New Roman" w:eastAsia="Times New Roman" w:hAnsi="Times New Roman" w:cs="Times New Roman"/>
          <w:sz w:val="24"/>
          <w:szCs w:val="24"/>
        </w:rPr>
        <w:t>надзора России, 1996.</w:t>
      </w:r>
    </w:p>
    <w:p w:rsidR="00150B4F" w:rsidRPr="00150B4F" w:rsidRDefault="00150B4F" w:rsidP="00150B4F">
      <w:pPr>
        <w:numPr>
          <w:ilvl w:val="0"/>
          <w:numId w:val="17"/>
        </w:numPr>
        <w:tabs>
          <w:tab w:val="left" w:pos="360"/>
        </w:tabs>
        <w:spacing w:after="0" w:line="240" w:lineRule="auto"/>
        <w:jc w:val="both"/>
        <w:rPr>
          <w:rStyle w:val="FontStyle26"/>
          <w:rFonts w:eastAsia="Times New Roman"/>
          <w:b w:val="0"/>
          <w:bCs w:val="0"/>
          <w:sz w:val="24"/>
          <w:szCs w:val="24"/>
        </w:rPr>
      </w:pPr>
      <w:r w:rsidRPr="0089156D">
        <w:rPr>
          <w:rFonts w:ascii="Times New Roman" w:eastAsia="Times New Roman" w:hAnsi="Times New Roman" w:cs="Times New Roman"/>
          <w:sz w:val="24"/>
          <w:szCs w:val="24"/>
        </w:rPr>
        <w:t>Ветеринарное законодательство. Т.1 /Под ред. В.М.Авилова. – М.: Росзооветсна</w:t>
      </w:r>
      <w:r w:rsidRPr="0089156D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89156D">
        <w:rPr>
          <w:rFonts w:ascii="Times New Roman" w:eastAsia="Times New Roman" w:hAnsi="Times New Roman" w:cs="Times New Roman"/>
          <w:sz w:val="24"/>
          <w:szCs w:val="24"/>
        </w:rPr>
        <w:t>пром, 2002.</w:t>
      </w:r>
    </w:p>
    <w:p w:rsidR="009D790C" w:rsidRDefault="009D790C" w:rsidP="009D790C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Методические рекомендации по ветеринарной защите животноводческих, птиц</w:t>
      </w:r>
      <w:r>
        <w:rPr>
          <w:rStyle w:val="FontStyle26"/>
          <w:b w:val="0"/>
          <w:sz w:val="24"/>
          <w:szCs w:val="24"/>
        </w:rPr>
        <w:t>е</w:t>
      </w:r>
      <w:r>
        <w:rPr>
          <w:rStyle w:val="FontStyle26"/>
          <w:b w:val="0"/>
          <w:sz w:val="24"/>
          <w:szCs w:val="24"/>
        </w:rPr>
        <w:t>водческих и звероводческих объектов. РД-АПК 3.1.0.07.01-09. – М., 2008.</w:t>
      </w:r>
    </w:p>
    <w:p w:rsidR="00436B96" w:rsidRPr="008C7E76" w:rsidRDefault="00436B96" w:rsidP="00436B96">
      <w:pPr>
        <w:numPr>
          <w:ilvl w:val="0"/>
          <w:numId w:val="1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>Инфекционные болезни животных /Б.Ф.Бессарабов, А.А.Вашутин, Е.С.Воронин и др.; под ред. А.А.Сидорчука. – М.: КолосС, 2007</w:t>
      </w:r>
    </w:p>
    <w:p w:rsidR="00436B96" w:rsidRPr="008C7E76" w:rsidRDefault="00436B96" w:rsidP="00436B96">
      <w:pPr>
        <w:numPr>
          <w:ilvl w:val="0"/>
          <w:numId w:val="17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>Сидочук А.А., Воронин Е.С., Глушков А.А. Общая эпизоотология. – М.: КолосС, 2004.</w:t>
      </w:r>
    </w:p>
    <w:p w:rsidR="00436B96" w:rsidRPr="008C7E76" w:rsidRDefault="00436B96" w:rsidP="00436B96">
      <w:pPr>
        <w:numPr>
          <w:ilvl w:val="0"/>
          <w:numId w:val="17"/>
        </w:num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>Куриленко А.Н. , Крупальник В.Л. Инфекционные болезни молодняка с/х живо</w:t>
      </w:r>
      <w:r w:rsidRPr="008C7E7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8C7E76">
        <w:rPr>
          <w:rFonts w:ascii="Times New Roman" w:eastAsia="Times New Roman" w:hAnsi="Times New Roman" w:cs="Times New Roman"/>
          <w:sz w:val="24"/>
          <w:szCs w:val="24"/>
        </w:rPr>
        <w:t>ных. – М.: Колос, 2000.</w:t>
      </w:r>
    </w:p>
    <w:p w:rsidR="00436B96" w:rsidRPr="008C7E76" w:rsidRDefault="00436B96" w:rsidP="00436B96">
      <w:pPr>
        <w:numPr>
          <w:ilvl w:val="0"/>
          <w:numId w:val="17"/>
        </w:numPr>
        <w:tabs>
          <w:tab w:val="left" w:pos="4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 xml:space="preserve"> Романов Е.А. Биологические ветеринарные препараты в России: вакцины, сыв</w:t>
      </w:r>
      <w:r w:rsidRPr="008C7E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C7E76">
        <w:rPr>
          <w:rFonts w:ascii="Times New Roman" w:eastAsia="Times New Roman" w:hAnsi="Times New Roman" w:cs="Times New Roman"/>
          <w:sz w:val="24"/>
          <w:szCs w:val="24"/>
        </w:rPr>
        <w:t>ротки, диагностикумы: Справочник. – Казань: Рутен, 2005</w:t>
      </w:r>
    </w:p>
    <w:p w:rsidR="00436B96" w:rsidRPr="008C7E76" w:rsidRDefault="00436B96" w:rsidP="00436B96">
      <w:pPr>
        <w:numPr>
          <w:ilvl w:val="0"/>
          <w:numId w:val="17"/>
        </w:numPr>
        <w:tabs>
          <w:tab w:val="left" w:pos="4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 xml:space="preserve"> Инфекционная патология животных: В 2 Т. /Под ред. А.Я.Самуйленко, Б.В.Соловьева, Е.А.Воронина. – М.: ИКЦ «Академкнига», 2006.</w:t>
      </w:r>
    </w:p>
    <w:p w:rsidR="00436B96" w:rsidRDefault="00436B96" w:rsidP="00436B96">
      <w:pPr>
        <w:numPr>
          <w:ilvl w:val="0"/>
          <w:numId w:val="17"/>
        </w:numPr>
        <w:tabs>
          <w:tab w:val="left" w:pos="432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 xml:space="preserve"> Шевченко А.А., Шевченко Л.В., Черных О.Ю., Джаилиди Г.А. Микробиология (учебное пособие). ООО «Квказская типография», 2013 – 600 с.</w:t>
      </w:r>
    </w:p>
    <w:p w:rsidR="007B479D" w:rsidRPr="007B479D" w:rsidRDefault="007B479D" w:rsidP="007B479D">
      <w:pPr>
        <w:numPr>
          <w:ilvl w:val="0"/>
          <w:numId w:val="17"/>
        </w:numPr>
        <w:tabs>
          <w:tab w:val="left" w:pos="432"/>
        </w:tabs>
        <w:spacing w:after="0" w:line="288" w:lineRule="auto"/>
        <w:jc w:val="both"/>
        <w:rPr>
          <w:rStyle w:val="FontStyle26"/>
          <w:rFonts w:eastAsia="Times New Roman"/>
          <w:b w:val="0"/>
          <w:bCs w:val="0"/>
          <w:sz w:val="24"/>
          <w:szCs w:val="24"/>
        </w:rPr>
      </w:pPr>
      <w:r w:rsidRPr="008C7E76">
        <w:rPr>
          <w:rFonts w:ascii="Times New Roman" w:eastAsia="Times New Roman" w:hAnsi="Times New Roman" w:cs="Times New Roman"/>
          <w:sz w:val="24"/>
          <w:szCs w:val="24"/>
        </w:rPr>
        <w:t>Шевченко А.А., Джаилиди Г.А., Шевкопляс В.Н., Черных О.Ю., Шевченко Л.В. Инфекционные болезни свиней (учебное пособие). КубГАУ. – Краснодар, 2015. – с. 333.</w:t>
      </w:r>
    </w:p>
    <w:p w:rsidR="00FD02E4" w:rsidRDefault="00CA39A4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П</w:t>
      </w:r>
      <w:r w:rsidRPr="00CA39A4">
        <w:rPr>
          <w:rStyle w:val="FontStyle26"/>
          <w:b w:val="0"/>
          <w:sz w:val="24"/>
          <w:szCs w:val="24"/>
        </w:rPr>
        <w:t>роизводство молока и молочных продуктов: Санитарные правила и нормы.</w:t>
      </w:r>
    </w:p>
    <w:p w:rsidR="00CA39A4" w:rsidRDefault="00CA39A4" w:rsidP="00E644BF">
      <w:pPr>
        <w:pStyle w:val="Style5"/>
        <w:widowControl/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 xml:space="preserve">            СанПиН 2.3.4.551-96</w:t>
      </w:r>
    </w:p>
    <w:p w:rsidR="00CA39A4" w:rsidRDefault="00CA39A4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предприятий (цехов) переработки птицы и производства яйцепродуктов (Утверждены Госагропромом СССР 25 декабря 1986 г.)</w:t>
      </w:r>
    </w:p>
    <w:p w:rsidR="00CA39A4" w:rsidRDefault="00CA39A4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предприятий (комплексов)  по производству молока на промышленной основе (Утверждены Министерством сельского хозяйс</w:t>
      </w:r>
      <w:r>
        <w:rPr>
          <w:rStyle w:val="FontStyle26"/>
          <w:b w:val="0"/>
          <w:sz w:val="24"/>
          <w:szCs w:val="24"/>
        </w:rPr>
        <w:t>т</w:t>
      </w:r>
      <w:r>
        <w:rPr>
          <w:rStyle w:val="FontStyle26"/>
          <w:b w:val="0"/>
          <w:sz w:val="24"/>
          <w:szCs w:val="24"/>
        </w:rPr>
        <w:t>ва СССР 27 декабря 1978 г.)</w:t>
      </w:r>
    </w:p>
    <w:p w:rsidR="00CA39A4" w:rsidRDefault="00CA39A4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звероводческих хозяйств (Утверждены М</w:t>
      </w:r>
      <w:r>
        <w:rPr>
          <w:rStyle w:val="FontStyle26"/>
          <w:b w:val="0"/>
          <w:sz w:val="24"/>
          <w:szCs w:val="24"/>
        </w:rPr>
        <w:t>и</w:t>
      </w:r>
      <w:r>
        <w:rPr>
          <w:rStyle w:val="FontStyle26"/>
          <w:b w:val="0"/>
          <w:sz w:val="24"/>
          <w:szCs w:val="24"/>
        </w:rPr>
        <w:t xml:space="preserve">нистерством сельского хозяйства СССР </w:t>
      </w:r>
      <w:r w:rsidR="00BD64D5">
        <w:rPr>
          <w:rStyle w:val="FontStyle26"/>
          <w:b w:val="0"/>
          <w:sz w:val="24"/>
          <w:szCs w:val="24"/>
        </w:rPr>
        <w:t>19 июля 1978 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lastRenderedPageBreak/>
        <w:t>Ветеринарно-санитарные правила для специализированных хозяйств (ферм и ко</w:t>
      </w:r>
      <w:r>
        <w:rPr>
          <w:rStyle w:val="FontStyle26"/>
          <w:b w:val="0"/>
          <w:sz w:val="24"/>
          <w:szCs w:val="24"/>
        </w:rPr>
        <w:t>м</w:t>
      </w:r>
      <w:r>
        <w:rPr>
          <w:rStyle w:val="FontStyle26"/>
          <w:b w:val="0"/>
          <w:sz w:val="24"/>
          <w:szCs w:val="24"/>
        </w:rPr>
        <w:t>плексов) по откорму крупного рогатого скота и выращиванию ремонтных телок (Утверждено Министерством сельского хозяйства СССР 30 августа 1983 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молочных ферм  колхозов, совхозов  и по</w:t>
      </w:r>
      <w:r>
        <w:rPr>
          <w:rStyle w:val="FontStyle26"/>
          <w:b w:val="0"/>
          <w:sz w:val="24"/>
          <w:szCs w:val="24"/>
        </w:rPr>
        <w:t>д</w:t>
      </w:r>
      <w:r>
        <w:rPr>
          <w:rStyle w:val="FontStyle26"/>
          <w:b w:val="0"/>
          <w:sz w:val="24"/>
          <w:szCs w:val="24"/>
        </w:rPr>
        <w:t>собных хозяйств (Утверждены  Госагропромом СССР по согласованию с Мин</w:t>
      </w:r>
      <w:r>
        <w:rPr>
          <w:rStyle w:val="FontStyle26"/>
          <w:b w:val="0"/>
          <w:sz w:val="24"/>
          <w:szCs w:val="24"/>
        </w:rPr>
        <w:t>и</w:t>
      </w:r>
      <w:r>
        <w:rPr>
          <w:rStyle w:val="FontStyle26"/>
          <w:b w:val="0"/>
          <w:sz w:val="24"/>
          <w:szCs w:val="24"/>
        </w:rPr>
        <w:t>стерством  здравоохранения СССР 29 сентября 1986г.)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птицеводческих хозяйств (ферм) и требов</w:t>
      </w:r>
      <w:r>
        <w:rPr>
          <w:rStyle w:val="FontStyle26"/>
          <w:b w:val="0"/>
          <w:sz w:val="24"/>
          <w:szCs w:val="24"/>
        </w:rPr>
        <w:t>а</w:t>
      </w:r>
      <w:r>
        <w:rPr>
          <w:rStyle w:val="FontStyle26"/>
          <w:b w:val="0"/>
          <w:sz w:val="24"/>
          <w:szCs w:val="24"/>
        </w:rPr>
        <w:t>ния при их проектировании (Утверждены Министерством сельского хозяйства СССР 22 сентября 1981 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пчеловодческих хозяйств (ферм) и требов</w:t>
      </w:r>
      <w:r>
        <w:rPr>
          <w:rStyle w:val="FontStyle26"/>
          <w:b w:val="0"/>
          <w:sz w:val="24"/>
          <w:szCs w:val="24"/>
        </w:rPr>
        <w:t>а</w:t>
      </w:r>
      <w:r>
        <w:rPr>
          <w:rStyle w:val="FontStyle26"/>
          <w:b w:val="0"/>
          <w:sz w:val="24"/>
          <w:szCs w:val="24"/>
        </w:rPr>
        <w:t>ния при их проектировании и строительстве (Утверждены Министерством сельск</w:t>
      </w:r>
      <w:r>
        <w:rPr>
          <w:rStyle w:val="FontStyle26"/>
          <w:b w:val="0"/>
          <w:sz w:val="24"/>
          <w:szCs w:val="24"/>
        </w:rPr>
        <w:t>о</w:t>
      </w:r>
      <w:r>
        <w:rPr>
          <w:rStyle w:val="FontStyle26"/>
          <w:b w:val="0"/>
          <w:sz w:val="24"/>
          <w:szCs w:val="24"/>
        </w:rPr>
        <w:t>го хозяйства СССР 4 декабря 1974 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содержания пчёл (Утверждены Министерством сельского хозяйства СССР 15 декабря 1976 г. взамен ветеринарно-санитарных пр</w:t>
      </w:r>
      <w:r>
        <w:rPr>
          <w:rStyle w:val="FontStyle26"/>
          <w:b w:val="0"/>
          <w:sz w:val="24"/>
          <w:szCs w:val="24"/>
        </w:rPr>
        <w:t>а</w:t>
      </w:r>
      <w:r>
        <w:rPr>
          <w:rStyle w:val="FontStyle26"/>
          <w:b w:val="0"/>
          <w:sz w:val="24"/>
          <w:szCs w:val="24"/>
        </w:rPr>
        <w:t>вил содержания пчёл от 23 апреля 1970 г.)</w:t>
      </w:r>
    </w:p>
    <w:p w:rsidR="009D790C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специализированных свиноводческих пре</w:t>
      </w:r>
      <w:r>
        <w:rPr>
          <w:rStyle w:val="FontStyle26"/>
          <w:b w:val="0"/>
          <w:sz w:val="24"/>
          <w:szCs w:val="24"/>
        </w:rPr>
        <w:t>д</w:t>
      </w:r>
      <w:r>
        <w:rPr>
          <w:rStyle w:val="FontStyle26"/>
          <w:b w:val="0"/>
          <w:sz w:val="24"/>
          <w:szCs w:val="24"/>
        </w:rPr>
        <w:t>приятий ( Утверждены Госагропромом СССР 4 ноября 1968 г.)</w:t>
      </w:r>
    </w:p>
    <w:p w:rsidR="009D790C" w:rsidRDefault="009D790C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для рыбоводных хозяйств (Утверждены Мин</w:t>
      </w:r>
      <w:r>
        <w:rPr>
          <w:rStyle w:val="FontStyle26"/>
          <w:b w:val="0"/>
          <w:sz w:val="24"/>
          <w:szCs w:val="24"/>
        </w:rPr>
        <w:t>и</w:t>
      </w:r>
      <w:r>
        <w:rPr>
          <w:rStyle w:val="FontStyle26"/>
          <w:b w:val="0"/>
          <w:sz w:val="24"/>
          <w:szCs w:val="24"/>
        </w:rPr>
        <w:t>стерством сельского хозяйства СССР 18 мая 1967 г. с изменениями от 31 мая 1971 г.)</w:t>
      </w:r>
    </w:p>
    <w:p w:rsidR="009D790C" w:rsidRDefault="009D790C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требования к племенным рыбоводным хозяйствам (У</w:t>
      </w:r>
      <w:r>
        <w:rPr>
          <w:rStyle w:val="FontStyle26"/>
          <w:b w:val="0"/>
          <w:sz w:val="24"/>
          <w:szCs w:val="24"/>
        </w:rPr>
        <w:t>т</w:t>
      </w:r>
      <w:r>
        <w:rPr>
          <w:rStyle w:val="FontStyle26"/>
          <w:b w:val="0"/>
          <w:sz w:val="24"/>
          <w:szCs w:val="24"/>
        </w:rPr>
        <w:t>верждены Министерством сельского хозяйства СССР 23 апреля 1985 г.)</w:t>
      </w:r>
    </w:p>
    <w:p w:rsidR="00BD64D5" w:rsidRDefault="00BD64D5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 xml:space="preserve"> </w:t>
      </w:r>
      <w:r w:rsidR="009D790C">
        <w:rPr>
          <w:rStyle w:val="FontStyle26"/>
          <w:b w:val="0"/>
          <w:sz w:val="24"/>
          <w:szCs w:val="24"/>
        </w:rPr>
        <w:t>Ветеринарно-санитарные правила для комплексно-механизированных овцеводч</w:t>
      </w:r>
      <w:r w:rsidR="009D790C">
        <w:rPr>
          <w:rStyle w:val="FontStyle26"/>
          <w:b w:val="0"/>
          <w:sz w:val="24"/>
          <w:szCs w:val="24"/>
        </w:rPr>
        <w:t>е</w:t>
      </w:r>
      <w:r w:rsidR="009D790C">
        <w:rPr>
          <w:rStyle w:val="FontStyle26"/>
          <w:b w:val="0"/>
          <w:sz w:val="24"/>
          <w:szCs w:val="24"/>
        </w:rPr>
        <w:t>ских ферм (Утверждены Министерством сельского хозяйства СССР 22 февраля 1973 г.)</w:t>
      </w:r>
    </w:p>
    <w:p w:rsidR="009D790C" w:rsidRDefault="009D790C" w:rsidP="00CA39A4">
      <w:pPr>
        <w:pStyle w:val="Style5"/>
        <w:widowControl/>
        <w:numPr>
          <w:ilvl w:val="0"/>
          <w:numId w:val="17"/>
        </w:numPr>
        <w:spacing w:line="240" w:lineRule="auto"/>
        <w:jc w:val="both"/>
        <w:rPr>
          <w:rStyle w:val="FontStyle26"/>
          <w:b w:val="0"/>
          <w:sz w:val="24"/>
          <w:szCs w:val="24"/>
        </w:rPr>
      </w:pPr>
      <w:r>
        <w:rPr>
          <w:rStyle w:val="FontStyle26"/>
          <w:b w:val="0"/>
          <w:sz w:val="24"/>
          <w:szCs w:val="24"/>
        </w:rPr>
        <w:t>Ветеринарно-санитарные правила сбора, утилизации и уничтожения биологич</w:t>
      </w:r>
      <w:r>
        <w:rPr>
          <w:rStyle w:val="FontStyle26"/>
          <w:b w:val="0"/>
          <w:sz w:val="24"/>
          <w:szCs w:val="24"/>
        </w:rPr>
        <w:t>е</w:t>
      </w:r>
      <w:r>
        <w:rPr>
          <w:rStyle w:val="FontStyle26"/>
          <w:b w:val="0"/>
          <w:sz w:val="24"/>
          <w:szCs w:val="24"/>
        </w:rPr>
        <w:t>ских отходов (в редакции Приказа Минсельхоза РФ от 16.08.2007 №400)</w:t>
      </w:r>
    </w:p>
    <w:p w:rsidR="00CA39A4" w:rsidRPr="00DF1408" w:rsidRDefault="00CA39A4" w:rsidP="00E644BF">
      <w:pPr>
        <w:pStyle w:val="Style5"/>
        <w:widowControl/>
        <w:spacing w:line="240" w:lineRule="auto"/>
        <w:jc w:val="both"/>
        <w:rPr>
          <w:rStyle w:val="FontStyle26"/>
          <w:sz w:val="24"/>
          <w:szCs w:val="24"/>
        </w:rPr>
      </w:pPr>
    </w:p>
    <w:p w:rsidR="0080600E" w:rsidRDefault="0080600E" w:rsidP="005C10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600E" w:rsidSect="005C103C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20F" w:rsidRDefault="0058620F" w:rsidP="00BF0313">
      <w:pPr>
        <w:spacing w:after="0" w:line="240" w:lineRule="auto"/>
      </w:pPr>
      <w:r>
        <w:separator/>
      </w:r>
    </w:p>
  </w:endnote>
  <w:endnote w:type="continuationSeparator" w:id="1">
    <w:p w:rsidR="0058620F" w:rsidRDefault="0058620F" w:rsidP="00BF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563"/>
      <w:docPartObj>
        <w:docPartGallery w:val="Page Numbers (Bottom of Page)"/>
        <w:docPartUnique/>
      </w:docPartObj>
    </w:sdtPr>
    <w:sdtContent>
      <w:p w:rsidR="0048628F" w:rsidRDefault="005A6C2D">
        <w:pPr>
          <w:pStyle w:val="a5"/>
          <w:jc w:val="center"/>
        </w:pPr>
        <w:fldSimple w:instr=" PAGE   \* MERGEFORMAT ">
          <w:r w:rsidR="0036210C">
            <w:rPr>
              <w:noProof/>
            </w:rPr>
            <w:t>1</w:t>
          </w:r>
        </w:fldSimple>
      </w:p>
    </w:sdtContent>
  </w:sdt>
  <w:p w:rsidR="0048628F" w:rsidRDefault="004862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20F" w:rsidRDefault="0058620F" w:rsidP="00BF0313">
      <w:pPr>
        <w:spacing w:after="0" w:line="240" w:lineRule="auto"/>
      </w:pPr>
      <w:r>
        <w:separator/>
      </w:r>
    </w:p>
  </w:footnote>
  <w:footnote w:type="continuationSeparator" w:id="1">
    <w:p w:rsidR="0058620F" w:rsidRDefault="0058620F" w:rsidP="00BF03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6F51"/>
    <w:multiLevelType w:val="hybridMultilevel"/>
    <w:tmpl w:val="8466E0BC"/>
    <w:lvl w:ilvl="0" w:tplc="25DCE518">
      <w:start w:val="16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0186"/>
    <w:multiLevelType w:val="singleLevel"/>
    <w:tmpl w:val="2FB45312"/>
    <w:lvl w:ilvl="0">
      <w:start w:val="2"/>
      <w:numFmt w:val="decimal"/>
      <w:lvlText w:val="%1."/>
      <w:legacy w:legacy="1" w:legacySpace="0" w:legacyIndent="178"/>
      <w:lvlJc w:val="left"/>
      <w:rPr>
        <w:rFonts w:ascii="Times New Roman" w:hAnsi="Times New Roman" w:cs="Times New Roman" w:hint="default"/>
      </w:rPr>
    </w:lvl>
  </w:abstractNum>
  <w:abstractNum w:abstractNumId="2">
    <w:nsid w:val="0D2A42AE"/>
    <w:multiLevelType w:val="singleLevel"/>
    <w:tmpl w:val="BDD8B1DE"/>
    <w:lvl w:ilvl="0">
      <w:start w:val="3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3">
    <w:nsid w:val="0F9E5371"/>
    <w:multiLevelType w:val="hybridMultilevel"/>
    <w:tmpl w:val="4D9A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44BF5"/>
    <w:multiLevelType w:val="singleLevel"/>
    <w:tmpl w:val="D9A2B7DA"/>
    <w:lvl w:ilvl="0">
      <w:start w:val="1"/>
      <w:numFmt w:val="decimal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abstractNum w:abstractNumId="5">
    <w:nsid w:val="17CA65BA"/>
    <w:multiLevelType w:val="singleLevel"/>
    <w:tmpl w:val="D9A2B7DA"/>
    <w:lvl w:ilvl="0">
      <w:start w:val="1"/>
      <w:numFmt w:val="decimal"/>
      <w:lvlText w:val="%1."/>
      <w:legacy w:legacy="1" w:legacySpace="0" w:legacyIndent="170"/>
      <w:lvlJc w:val="left"/>
      <w:rPr>
        <w:rFonts w:ascii="Times New Roman" w:hAnsi="Times New Roman" w:cs="Times New Roman" w:hint="default"/>
      </w:rPr>
    </w:lvl>
  </w:abstractNum>
  <w:abstractNum w:abstractNumId="6">
    <w:nsid w:val="17D4475E"/>
    <w:multiLevelType w:val="singleLevel"/>
    <w:tmpl w:val="D72EB4A2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7">
    <w:nsid w:val="1AFD09E1"/>
    <w:multiLevelType w:val="singleLevel"/>
    <w:tmpl w:val="69789ED2"/>
    <w:lvl w:ilvl="0">
      <w:start w:val="1"/>
      <w:numFmt w:val="decimal"/>
      <w:lvlText w:val="2.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8">
    <w:nsid w:val="1FAF2E6C"/>
    <w:multiLevelType w:val="singleLevel"/>
    <w:tmpl w:val="413870F8"/>
    <w:lvl w:ilvl="0">
      <w:start w:val="1"/>
      <w:numFmt w:val="decimal"/>
      <w:lvlText w:val="2.%1."/>
      <w:legacy w:legacy="1" w:legacySpace="0" w:legacyIndent="319"/>
      <w:lvlJc w:val="left"/>
      <w:rPr>
        <w:rFonts w:ascii="Times New Roman" w:hAnsi="Times New Roman" w:cs="Times New Roman" w:hint="default"/>
      </w:rPr>
    </w:lvl>
  </w:abstractNum>
  <w:abstractNum w:abstractNumId="9">
    <w:nsid w:val="22E96E26"/>
    <w:multiLevelType w:val="singleLevel"/>
    <w:tmpl w:val="022E1D22"/>
    <w:lvl w:ilvl="0">
      <w:start w:val="5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0">
    <w:nsid w:val="28087957"/>
    <w:multiLevelType w:val="singleLevel"/>
    <w:tmpl w:val="C3DA1BB4"/>
    <w:lvl w:ilvl="0">
      <w:start w:val="1"/>
      <w:numFmt w:val="decimal"/>
      <w:lvlText w:val="%1."/>
      <w:legacy w:legacy="1" w:legacySpace="0" w:legacyIndent="228"/>
      <w:lvlJc w:val="left"/>
      <w:rPr>
        <w:rFonts w:ascii="Times New Roman" w:hAnsi="Times New Roman" w:cs="Times New Roman" w:hint="default"/>
      </w:rPr>
    </w:lvl>
  </w:abstractNum>
  <w:abstractNum w:abstractNumId="11">
    <w:nsid w:val="330E4CB2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71CAA"/>
    <w:multiLevelType w:val="singleLevel"/>
    <w:tmpl w:val="D04A51D4"/>
    <w:lvl w:ilvl="0">
      <w:start w:val="3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3">
    <w:nsid w:val="45C37FF2"/>
    <w:multiLevelType w:val="singleLevel"/>
    <w:tmpl w:val="5ED21D3E"/>
    <w:lvl w:ilvl="0">
      <w:start w:val="1"/>
      <w:numFmt w:val="decimal"/>
      <w:lvlText w:val="%1."/>
      <w:legacy w:legacy="1" w:legacySpace="0" w:legacyIndent="189"/>
      <w:lvlJc w:val="left"/>
      <w:rPr>
        <w:rFonts w:ascii="Times New Roman" w:hAnsi="Times New Roman" w:cs="Times New Roman" w:hint="default"/>
      </w:rPr>
    </w:lvl>
  </w:abstractNum>
  <w:abstractNum w:abstractNumId="14">
    <w:nsid w:val="47607EDA"/>
    <w:multiLevelType w:val="hybridMultilevel"/>
    <w:tmpl w:val="4782B37C"/>
    <w:lvl w:ilvl="0" w:tplc="DE98F204">
      <w:start w:val="15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B755C7"/>
    <w:multiLevelType w:val="singleLevel"/>
    <w:tmpl w:val="FBE4DDB0"/>
    <w:lvl w:ilvl="0">
      <w:start w:val="1"/>
      <w:numFmt w:val="decimal"/>
      <w:lvlText w:val="2.%1."/>
      <w:legacy w:legacy="1" w:legacySpace="0" w:legacyIndent="315"/>
      <w:lvlJc w:val="left"/>
      <w:rPr>
        <w:rFonts w:ascii="Times New Roman" w:hAnsi="Times New Roman" w:cs="Times New Roman" w:hint="default"/>
      </w:rPr>
    </w:lvl>
  </w:abstractNum>
  <w:abstractNum w:abstractNumId="16">
    <w:nsid w:val="668016AD"/>
    <w:multiLevelType w:val="hybridMultilevel"/>
    <w:tmpl w:val="22184AF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2E77A2"/>
    <w:multiLevelType w:val="singleLevel"/>
    <w:tmpl w:val="A650FF82"/>
    <w:lvl w:ilvl="0">
      <w:start w:val="144"/>
      <w:numFmt w:val="decimal"/>
      <w:lvlText w:val="%1"/>
      <w:legacy w:legacy="1" w:legacySpace="0" w:legacyIndent="322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13"/>
  </w:num>
  <w:num w:numId="5">
    <w:abstractNumId w:val="13"/>
    <w:lvlOverride w:ilvl="0">
      <w:lvl w:ilvl="0">
        <w:start w:val="4"/>
        <w:numFmt w:val="decimal"/>
        <w:lvlText w:val="%1."/>
        <w:legacy w:legacy="1" w:legacySpace="0" w:legacyIndent="18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15"/>
  </w:num>
  <w:num w:numId="8">
    <w:abstractNumId w:val="4"/>
  </w:num>
  <w:num w:numId="9">
    <w:abstractNumId w:val="8"/>
  </w:num>
  <w:num w:numId="10">
    <w:abstractNumId w:val="10"/>
  </w:num>
  <w:num w:numId="11">
    <w:abstractNumId w:val="2"/>
  </w:num>
  <w:num w:numId="12">
    <w:abstractNumId w:val="1"/>
  </w:num>
  <w:num w:numId="13">
    <w:abstractNumId w:val="9"/>
  </w:num>
  <w:num w:numId="14">
    <w:abstractNumId w:val="17"/>
  </w:num>
  <w:num w:numId="15">
    <w:abstractNumId w:val="14"/>
  </w:num>
  <w:num w:numId="16">
    <w:abstractNumId w:val="0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03C"/>
    <w:rsid w:val="00011F83"/>
    <w:rsid w:val="00017BB8"/>
    <w:rsid w:val="0003635A"/>
    <w:rsid w:val="000418E3"/>
    <w:rsid w:val="00050CE2"/>
    <w:rsid w:val="00054333"/>
    <w:rsid w:val="000574D7"/>
    <w:rsid w:val="000E11D1"/>
    <w:rsid w:val="00112225"/>
    <w:rsid w:val="00124A82"/>
    <w:rsid w:val="001276F1"/>
    <w:rsid w:val="001450DA"/>
    <w:rsid w:val="00150B4F"/>
    <w:rsid w:val="00152D48"/>
    <w:rsid w:val="00163A91"/>
    <w:rsid w:val="001917F5"/>
    <w:rsid w:val="001A16FD"/>
    <w:rsid w:val="001B2B6E"/>
    <w:rsid w:val="001B77B7"/>
    <w:rsid w:val="001E6654"/>
    <w:rsid w:val="001F2F4D"/>
    <w:rsid w:val="002009FA"/>
    <w:rsid w:val="00200B46"/>
    <w:rsid w:val="00203E47"/>
    <w:rsid w:val="0021168D"/>
    <w:rsid w:val="00225F5E"/>
    <w:rsid w:val="002267C9"/>
    <w:rsid w:val="00241BBA"/>
    <w:rsid w:val="002535F2"/>
    <w:rsid w:val="0027104B"/>
    <w:rsid w:val="00274741"/>
    <w:rsid w:val="00274D07"/>
    <w:rsid w:val="002D7B48"/>
    <w:rsid w:val="002E01E6"/>
    <w:rsid w:val="002E722E"/>
    <w:rsid w:val="00305153"/>
    <w:rsid w:val="00311614"/>
    <w:rsid w:val="00323437"/>
    <w:rsid w:val="00341FBA"/>
    <w:rsid w:val="00345C89"/>
    <w:rsid w:val="00347F9A"/>
    <w:rsid w:val="00351014"/>
    <w:rsid w:val="0036210C"/>
    <w:rsid w:val="003A3C7D"/>
    <w:rsid w:val="003A3FAA"/>
    <w:rsid w:val="003A4ED5"/>
    <w:rsid w:val="003A5DD1"/>
    <w:rsid w:val="003B6B40"/>
    <w:rsid w:val="003B7ECF"/>
    <w:rsid w:val="003D2FAC"/>
    <w:rsid w:val="003E0418"/>
    <w:rsid w:val="003E218D"/>
    <w:rsid w:val="00436B96"/>
    <w:rsid w:val="00443876"/>
    <w:rsid w:val="00444EC8"/>
    <w:rsid w:val="0045436B"/>
    <w:rsid w:val="0045634C"/>
    <w:rsid w:val="00465EF8"/>
    <w:rsid w:val="0048628F"/>
    <w:rsid w:val="004A0550"/>
    <w:rsid w:val="004C3276"/>
    <w:rsid w:val="004C7144"/>
    <w:rsid w:val="00505DFB"/>
    <w:rsid w:val="00514A29"/>
    <w:rsid w:val="005158AC"/>
    <w:rsid w:val="00516F07"/>
    <w:rsid w:val="00517591"/>
    <w:rsid w:val="0054112E"/>
    <w:rsid w:val="00563BA1"/>
    <w:rsid w:val="00586029"/>
    <w:rsid w:val="0058620F"/>
    <w:rsid w:val="00594A55"/>
    <w:rsid w:val="005A6C2D"/>
    <w:rsid w:val="005C103C"/>
    <w:rsid w:val="005C2FBF"/>
    <w:rsid w:val="005C3992"/>
    <w:rsid w:val="005C53A7"/>
    <w:rsid w:val="005E5A79"/>
    <w:rsid w:val="005F4691"/>
    <w:rsid w:val="00613EC5"/>
    <w:rsid w:val="006169F0"/>
    <w:rsid w:val="00621DBB"/>
    <w:rsid w:val="00641785"/>
    <w:rsid w:val="006529A6"/>
    <w:rsid w:val="006529ED"/>
    <w:rsid w:val="00671DD2"/>
    <w:rsid w:val="00683B14"/>
    <w:rsid w:val="0069612E"/>
    <w:rsid w:val="006A02E2"/>
    <w:rsid w:val="006A3710"/>
    <w:rsid w:val="006B6613"/>
    <w:rsid w:val="006D28DE"/>
    <w:rsid w:val="006D64D8"/>
    <w:rsid w:val="006E71B3"/>
    <w:rsid w:val="006F2497"/>
    <w:rsid w:val="006F3DCC"/>
    <w:rsid w:val="00712398"/>
    <w:rsid w:val="00716646"/>
    <w:rsid w:val="00730D6E"/>
    <w:rsid w:val="007446B4"/>
    <w:rsid w:val="00754EAA"/>
    <w:rsid w:val="007563DB"/>
    <w:rsid w:val="00765209"/>
    <w:rsid w:val="007B479D"/>
    <w:rsid w:val="007C2147"/>
    <w:rsid w:val="007C7978"/>
    <w:rsid w:val="007D63ED"/>
    <w:rsid w:val="007D7C43"/>
    <w:rsid w:val="007F63DA"/>
    <w:rsid w:val="0080600E"/>
    <w:rsid w:val="00811A54"/>
    <w:rsid w:val="00812A8D"/>
    <w:rsid w:val="00825DC6"/>
    <w:rsid w:val="00833909"/>
    <w:rsid w:val="0083592A"/>
    <w:rsid w:val="00870678"/>
    <w:rsid w:val="008B66C8"/>
    <w:rsid w:val="008B6965"/>
    <w:rsid w:val="008E43BF"/>
    <w:rsid w:val="008F43AF"/>
    <w:rsid w:val="00904222"/>
    <w:rsid w:val="00930475"/>
    <w:rsid w:val="0094061C"/>
    <w:rsid w:val="00944C04"/>
    <w:rsid w:val="009A4D12"/>
    <w:rsid w:val="009B04AC"/>
    <w:rsid w:val="009B28F7"/>
    <w:rsid w:val="009C4AE4"/>
    <w:rsid w:val="009C4C99"/>
    <w:rsid w:val="009D092B"/>
    <w:rsid w:val="009D5A1F"/>
    <w:rsid w:val="009D790C"/>
    <w:rsid w:val="009E3998"/>
    <w:rsid w:val="009E708F"/>
    <w:rsid w:val="00A015E2"/>
    <w:rsid w:val="00A20485"/>
    <w:rsid w:val="00A37DB2"/>
    <w:rsid w:val="00A41FAE"/>
    <w:rsid w:val="00A420FB"/>
    <w:rsid w:val="00A50AB0"/>
    <w:rsid w:val="00A56F5F"/>
    <w:rsid w:val="00A62125"/>
    <w:rsid w:val="00A67F23"/>
    <w:rsid w:val="00A82392"/>
    <w:rsid w:val="00A8473E"/>
    <w:rsid w:val="00A9729E"/>
    <w:rsid w:val="00AA4012"/>
    <w:rsid w:val="00AB6C2F"/>
    <w:rsid w:val="00AB6F64"/>
    <w:rsid w:val="00AC0EA4"/>
    <w:rsid w:val="00AD0090"/>
    <w:rsid w:val="00AD6772"/>
    <w:rsid w:val="00B73C46"/>
    <w:rsid w:val="00B77234"/>
    <w:rsid w:val="00B82389"/>
    <w:rsid w:val="00B97384"/>
    <w:rsid w:val="00BB4655"/>
    <w:rsid w:val="00BB7B2F"/>
    <w:rsid w:val="00BD506F"/>
    <w:rsid w:val="00BD64D5"/>
    <w:rsid w:val="00BE355A"/>
    <w:rsid w:val="00BE6F98"/>
    <w:rsid w:val="00BF0313"/>
    <w:rsid w:val="00C213EB"/>
    <w:rsid w:val="00C2302F"/>
    <w:rsid w:val="00C30956"/>
    <w:rsid w:val="00C37A3A"/>
    <w:rsid w:val="00C44D06"/>
    <w:rsid w:val="00C75E30"/>
    <w:rsid w:val="00C95E4F"/>
    <w:rsid w:val="00CA0BF5"/>
    <w:rsid w:val="00CA39A4"/>
    <w:rsid w:val="00CC78E4"/>
    <w:rsid w:val="00CE7F10"/>
    <w:rsid w:val="00CF0C86"/>
    <w:rsid w:val="00D06022"/>
    <w:rsid w:val="00D062C1"/>
    <w:rsid w:val="00D105E1"/>
    <w:rsid w:val="00D17589"/>
    <w:rsid w:val="00D31346"/>
    <w:rsid w:val="00D401ED"/>
    <w:rsid w:val="00D513A5"/>
    <w:rsid w:val="00D570AC"/>
    <w:rsid w:val="00D806B2"/>
    <w:rsid w:val="00D93B24"/>
    <w:rsid w:val="00D9762D"/>
    <w:rsid w:val="00DA0C9B"/>
    <w:rsid w:val="00DA42D4"/>
    <w:rsid w:val="00DA6FF9"/>
    <w:rsid w:val="00DB5575"/>
    <w:rsid w:val="00DC7664"/>
    <w:rsid w:val="00DD120D"/>
    <w:rsid w:val="00DF1408"/>
    <w:rsid w:val="00DF24D2"/>
    <w:rsid w:val="00E0329D"/>
    <w:rsid w:val="00E10538"/>
    <w:rsid w:val="00E13DE3"/>
    <w:rsid w:val="00E1600A"/>
    <w:rsid w:val="00E1659A"/>
    <w:rsid w:val="00E16D09"/>
    <w:rsid w:val="00E21241"/>
    <w:rsid w:val="00E2143B"/>
    <w:rsid w:val="00E40D7A"/>
    <w:rsid w:val="00E635D8"/>
    <w:rsid w:val="00E63E5E"/>
    <w:rsid w:val="00E644BF"/>
    <w:rsid w:val="00E65E97"/>
    <w:rsid w:val="00E8680C"/>
    <w:rsid w:val="00E938BB"/>
    <w:rsid w:val="00ED05D9"/>
    <w:rsid w:val="00EE167D"/>
    <w:rsid w:val="00EE7707"/>
    <w:rsid w:val="00EF2975"/>
    <w:rsid w:val="00F256C8"/>
    <w:rsid w:val="00F4247C"/>
    <w:rsid w:val="00F6205E"/>
    <w:rsid w:val="00F708B2"/>
    <w:rsid w:val="00F83BF5"/>
    <w:rsid w:val="00FA4A3E"/>
    <w:rsid w:val="00FB26B0"/>
    <w:rsid w:val="00FB3161"/>
    <w:rsid w:val="00FC641C"/>
    <w:rsid w:val="00FD02E4"/>
    <w:rsid w:val="00FF5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C103C"/>
    <w:pPr>
      <w:widowControl w:val="0"/>
      <w:autoSpaceDE w:val="0"/>
      <w:autoSpaceDN w:val="0"/>
      <w:adjustRightInd w:val="0"/>
      <w:spacing w:after="0" w:line="326" w:lineRule="exact"/>
      <w:ind w:firstLine="20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5C10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5C1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C103C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5C10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5C103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5C103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5">
    <w:name w:val="Font Style35"/>
    <w:basedOn w:val="a0"/>
    <w:uiPriority w:val="99"/>
    <w:rsid w:val="005C103C"/>
    <w:rPr>
      <w:rFonts w:ascii="Times New Roman" w:hAnsi="Times New Roman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5C103C"/>
    <w:pPr>
      <w:widowControl w:val="0"/>
      <w:autoSpaceDE w:val="0"/>
      <w:autoSpaceDN w:val="0"/>
      <w:adjustRightInd w:val="0"/>
      <w:spacing w:after="0" w:line="34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E13DE3"/>
    <w:pPr>
      <w:widowControl w:val="0"/>
      <w:autoSpaceDE w:val="0"/>
      <w:autoSpaceDN w:val="0"/>
      <w:adjustRightInd w:val="0"/>
      <w:spacing w:after="0" w:line="20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E13DE3"/>
    <w:pPr>
      <w:widowControl w:val="0"/>
      <w:autoSpaceDE w:val="0"/>
      <w:autoSpaceDN w:val="0"/>
      <w:adjustRightInd w:val="0"/>
      <w:spacing w:after="0" w:line="312" w:lineRule="exact"/>
      <w:ind w:firstLine="44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E13DE3"/>
    <w:rPr>
      <w:rFonts w:ascii="Times New Roman" w:hAnsi="Times New Roman" w:cs="Times New Roman"/>
      <w:sz w:val="16"/>
      <w:szCs w:val="16"/>
    </w:rPr>
  </w:style>
  <w:style w:type="paragraph" w:customStyle="1" w:styleId="Style14">
    <w:name w:val="Style14"/>
    <w:basedOn w:val="a"/>
    <w:uiPriority w:val="99"/>
    <w:rsid w:val="001F2F4D"/>
    <w:pPr>
      <w:widowControl w:val="0"/>
      <w:autoSpaceDE w:val="0"/>
      <w:autoSpaceDN w:val="0"/>
      <w:adjustRightInd w:val="0"/>
      <w:spacing w:after="0" w:line="298" w:lineRule="exact"/>
      <w:ind w:firstLine="45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F2F4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1F2F4D"/>
    <w:pPr>
      <w:widowControl w:val="0"/>
      <w:autoSpaceDE w:val="0"/>
      <w:autoSpaceDN w:val="0"/>
      <w:adjustRightInd w:val="0"/>
      <w:spacing w:after="0" w:line="365" w:lineRule="exact"/>
      <w:ind w:firstLine="4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F2F4D"/>
    <w:rPr>
      <w:rFonts w:ascii="Trebuchet MS" w:hAnsi="Trebuchet MS" w:cs="Trebuchet MS"/>
      <w:sz w:val="14"/>
      <w:szCs w:val="14"/>
    </w:rPr>
  </w:style>
  <w:style w:type="paragraph" w:customStyle="1" w:styleId="Style23">
    <w:name w:val="Style23"/>
    <w:basedOn w:val="a"/>
    <w:uiPriority w:val="99"/>
    <w:rsid w:val="001276F1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EF29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EF2975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8">
    <w:name w:val="Style8"/>
    <w:basedOn w:val="a"/>
    <w:uiPriority w:val="99"/>
    <w:rsid w:val="00CF0C86"/>
    <w:pPr>
      <w:widowControl w:val="0"/>
      <w:autoSpaceDE w:val="0"/>
      <w:autoSpaceDN w:val="0"/>
      <w:adjustRightInd w:val="0"/>
      <w:spacing w:after="0" w:line="310" w:lineRule="exact"/>
      <w:ind w:hanging="15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CF0C86"/>
    <w:pPr>
      <w:widowControl w:val="0"/>
      <w:autoSpaceDE w:val="0"/>
      <w:autoSpaceDN w:val="0"/>
      <w:adjustRightInd w:val="0"/>
      <w:spacing w:after="0" w:line="322" w:lineRule="exact"/>
      <w:ind w:firstLine="44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CF0C8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8339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uiPriority w:val="99"/>
    <w:rsid w:val="00833909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833909"/>
    <w:rPr>
      <w:rFonts w:ascii="Calibri" w:hAnsi="Calibri" w:cs="Calibri"/>
      <w:i/>
      <w:iCs/>
      <w:sz w:val="22"/>
      <w:szCs w:val="22"/>
    </w:rPr>
  </w:style>
  <w:style w:type="paragraph" w:customStyle="1" w:styleId="Style20">
    <w:name w:val="Style20"/>
    <w:basedOn w:val="a"/>
    <w:uiPriority w:val="99"/>
    <w:rsid w:val="000E11D1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2D7B4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2D7B48"/>
    <w:pPr>
      <w:widowControl w:val="0"/>
      <w:autoSpaceDE w:val="0"/>
      <w:autoSpaceDN w:val="0"/>
      <w:adjustRightInd w:val="0"/>
      <w:spacing w:after="0" w:line="302" w:lineRule="exact"/>
      <w:ind w:firstLine="115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811A54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811A5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basedOn w:val="a0"/>
    <w:uiPriority w:val="99"/>
    <w:rsid w:val="00825DC6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7">
    <w:name w:val="Font Style37"/>
    <w:basedOn w:val="a0"/>
    <w:uiPriority w:val="99"/>
    <w:rsid w:val="00E1659A"/>
    <w:rPr>
      <w:rFonts w:ascii="Century Gothic" w:hAnsi="Century Gothic" w:cs="Century Gothic"/>
      <w:i/>
      <w:iCs/>
      <w:sz w:val="18"/>
      <w:szCs w:val="18"/>
    </w:rPr>
  </w:style>
  <w:style w:type="paragraph" w:customStyle="1" w:styleId="Style22">
    <w:name w:val="Style22"/>
    <w:basedOn w:val="a"/>
    <w:uiPriority w:val="99"/>
    <w:rsid w:val="00E165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basedOn w:val="a0"/>
    <w:uiPriority w:val="99"/>
    <w:rsid w:val="00E1659A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41">
    <w:name w:val="Font Style41"/>
    <w:basedOn w:val="a0"/>
    <w:uiPriority w:val="99"/>
    <w:rsid w:val="00E1659A"/>
    <w:rPr>
      <w:rFonts w:ascii="Times New Roman" w:hAnsi="Times New Roman" w:cs="Times New Roman"/>
      <w:sz w:val="12"/>
      <w:szCs w:val="12"/>
    </w:rPr>
  </w:style>
  <w:style w:type="character" w:customStyle="1" w:styleId="FontStyle39">
    <w:name w:val="Font Style39"/>
    <w:basedOn w:val="a0"/>
    <w:uiPriority w:val="99"/>
    <w:rsid w:val="00E165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0">
    <w:name w:val="Font Style40"/>
    <w:basedOn w:val="a0"/>
    <w:uiPriority w:val="99"/>
    <w:rsid w:val="00E1659A"/>
    <w:rPr>
      <w:rFonts w:ascii="Times New Roman" w:hAnsi="Times New Roman" w:cs="Times New Roman"/>
      <w:i/>
      <w:iCs/>
      <w:spacing w:val="20"/>
      <w:sz w:val="24"/>
      <w:szCs w:val="24"/>
    </w:rPr>
  </w:style>
  <w:style w:type="paragraph" w:customStyle="1" w:styleId="Style9">
    <w:name w:val="Style9"/>
    <w:basedOn w:val="a"/>
    <w:uiPriority w:val="99"/>
    <w:rsid w:val="00DC7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F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F0313"/>
  </w:style>
  <w:style w:type="paragraph" w:styleId="a5">
    <w:name w:val="footer"/>
    <w:basedOn w:val="a"/>
    <w:link w:val="a6"/>
    <w:uiPriority w:val="99"/>
    <w:unhideWhenUsed/>
    <w:rsid w:val="00BF03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0313"/>
  </w:style>
  <w:style w:type="character" w:styleId="a7">
    <w:name w:val="Hyperlink"/>
    <w:basedOn w:val="a0"/>
    <w:uiPriority w:val="99"/>
    <w:unhideWhenUsed/>
    <w:rsid w:val="004C3276"/>
    <w:rPr>
      <w:color w:val="0000FF" w:themeColor="hyperlink"/>
      <w:u w:val="single"/>
    </w:rPr>
  </w:style>
  <w:style w:type="paragraph" w:styleId="a8">
    <w:name w:val="No Spacing"/>
    <w:uiPriority w:val="1"/>
    <w:qFormat/>
    <w:rsid w:val="007C21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BB46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0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shb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c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22</Pages>
  <Words>8142</Words>
  <Characters>46410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Y</cp:lastModifiedBy>
  <cp:revision>205</cp:revision>
  <dcterms:created xsi:type="dcterms:W3CDTF">2015-11-25T09:25:00Z</dcterms:created>
  <dcterms:modified xsi:type="dcterms:W3CDTF">2016-04-07T10:47:00Z</dcterms:modified>
</cp:coreProperties>
</file>