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 w:rsidRPr="00E15128">
        <w:rPr>
          <w:b/>
          <w:sz w:val="22"/>
          <w:szCs w:val="22"/>
        </w:rPr>
        <w:t>Ю.</w:t>
      </w:r>
      <w:r>
        <w:rPr>
          <w:b/>
          <w:sz w:val="22"/>
          <w:szCs w:val="22"/>
        </w:rPr>
        <w:t xml:space="preserve"> А.</w:t>
      </w:r>
      <w:r w:rsidRPr="00E15128">
        <w:rPr>
          <w:b/>
          <w:sz w:val="22"/>
          <w:szCs w:val="22"/>
        </w:rPr>
        <w:t xml:space="preserve"> СВИСТУНОВ</w:t>
      </w: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10011F" w:rsidRPr="0010011F" w:rsidRDefault="0010011F" w:rsidP="0010011F">
      <w:pPr>
        <w:pStyle w:val="a7"/>
        <w:widowControl w:val="0"/>
        <w:spacing w:line="240" w:lineRule="auto"/>
        <w:ind w:right="0" w:firstLine="0"/>
        <w:rPr>
          <w:rFonts w:ascii="Century Schoolbook" w:hAnsi="Century Schoolbook"/>
          <w:b/>
          <w:caps/>
          <w:sz w:val="24"/>
        </w:rPr>
      </w:pPr>
      <w:r w:rsidRPr="0010011F">
        <w:rPr>
          <w:rFonts w:ascii="Century Schoolbook" w:hAnsi="Century Schoolbook"/>
          <w:b/>
          <w:caps/>
          <w:sz w:val="24"/>
        </w:rPr>
        <w:t xml:space="preserve">Методика подготовки магистерской </w:t>
      </w:r>
    </w:p>
    <w:p w:rsidR="0010011F" w:rsidRPr="0010011F" w:rsidRDefault="0010011F" w:rsidP="0010011F">
      <w:pPr>
        <w:pStyle w:val="a7"/>
        <w:widowControl w:val="0"/>
        <w:spacing w:line="240" w:lineRule="auto"/>
        <w:ind w:right="0" w:firstLine="0"/>
        <w:rPr>
          <w:rFonts w:ascii="Century Schoolbook" w:hAnsi="Century Schoolbook"/>
          <w:b/>
          <w:caps/>
          <w:sz w:val="24"/>
        </w:rPr>
      </w:pPr>
    </w:p>
    <w:p w:rsidR="0010011F" w:rsidRPr="0010011F" w:rsidRDefault="0010011F" w:rsidP="0010011F">
      <w:pPr>
        <w:pStyle w:val="a7"/>
        <w:widowControl w:val="0"/>
        <w:spacing w:line="240" w:lineRule="auto"/>
        <w:ind w:right="0" w:firstLine="0"/>
        <w:rPr>
          <w:rFonts w:ascii="Century Schoolbook" w:hAnsi="Century Schoolbook"/>
          <w:b/>
          <w:caps/>
          <w:sz w:val="22"/>
          <w:szCs w:val="22"/>
        </w:rPr>
      </w:pPr>
      <w:r w:rsidRPr="0010011F">
        <w:rPr>
          <w:rFonts w:ascii="Century Schoolbook" w:hAnsi="Century Schoolbook"/>
          <w:b/>
          <w:caps/>
          <w:sz w:val="24"/>
        </w:rPr>
        <w:t>диссертации</w:t>
      </w:r>
    </w:p>
    <w:p w:rsidR="0010011F" w:rsidRPr="0010011F" w:rsidRDefault="0010011F" w:rsidP="0010011F">
      <w:pPr>
        <w:pStyle w:val="a7"/>
        <w:widowControl w:val="0"/>
        <w:spacing w:line="240" w:lineRule="auto"/>
        <w:ind w:right="0" w:firstLine="0"/>
        <w:rPr>
          <w:rFonts w:ascii="Century Schoolbook" w:hAnsi="Century Schoolbook"/>
          <w:b/>
          <w:caps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Учебное пособие</w:t>
      </w: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10011F" w:rsidRPr="00E15128" w:rsidRDefault="0010011F" w:rsidP="0010011F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 w:rsidRPr="00E15128">
        <w:rPr>
          <w:b/>
          <w:sz w:val="22"/>
          <w:szCs w:val="22"/>
        </w:rPr>
        <w:t>Краснодар 2011</w:t>
      </w:r>
    </w:p>
    <w:p w:rsidR="00BA1BB1" w:rsidRPr="0061451C" w:rsidRDefault="00BA1BB1" w:rsidP="00BA1BB1">
      <w:pPr>
        <w:jc w:val="center"/>
        <w:rPr>
          <w:b/>
          <w:sz w:val="22"/>
          <w:szCs w:val="22"/>
        </w:rPr>
      </w:pPr>
      <w:r w:rsidRPr="0061451C">
        <w:rPr>
          <w:b/>
          <w:sz w:val="22"/>
          <w:szCs w:val="22"/>
        </w:rPr>
        <w:lastRenderedPageBreak/>
        <w:t>Министерство сельского хозяйства Российской Федерации</w:t>
      </w:r>
    </w:p>
    <w:p w:rsidR="00BA1BB1" w:rsidRDefault="00BA1BB1" w:rsidP="00BA1BB1">
      <w:pPr>
        <w:jc w:val="center"/>
        <w:rPr>
          <w:b/>
        </w:rPr>
      </w:pPr>
    </w:p>
    <w:p w:rsidR="00BA1BB1" w:rsidRPr="0061451C" w:rsidRDefault="00BA1BB1" w:rsidP="00BA1BB1">
      <w:pPr>
        <w:jc w:val="center"/>
        <w:rPr>
          <w:b/>
        </w:rPr>
      </w:pPr>
      <w:r w:rsidRPr="0061451C">
        <w:rPr>
          <w:b/>
        </w:rPr>
        <w:t>ФГОУ «Кубанский государственный аграрный университет»</w:t>
      </w:r>
    </w:p>
    <w:p w:rsidR="00BA1BB1" w:rsidRPr="00E15128" w:rsidRDefault="00BA1BB1" w:rsidP="00BA1BB1">
      <w:pPr>
        <w:jc w:val="center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 w:rsidRPr="00E15128">
        <w:rPr>
          <w:b/>
          <w:sz w:val="22"/>
          <w:szCs w:val="22"/>
        </w:rPr>
        <w:t>Ю.</w:t>
      </w:r>
      <w:r>
        <w:rPr>
          <w:b/>
          <w:sz w:val="22"/>
          <w:szCs w:val="22"/>
        </w:rPr>
        <w:t xml:space="preserve"> А.</w:t>
      </w:r>
      <w:r w:rsidRPr="00E15128">
        <w:rPr>
          <w:b/>
          <w:sz w:val="22"/>
          <w:szCs w:val="22"/>
        </w:rPr>
        <w:t xml:space="preserve"> СВИСТУНОВ</w:t>
      </w: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Default="00BA1BB1" w:rsidP="00BA1BB1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BA1BB1" w:rsidRDefault="00BA1BB1" w:rsidP="00BA1BB1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BA1BB1" w:rsidRDefault="00BA1BB1" w:rsidP="00BA1BB1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807AD7" w:rsidRDefault="00807AD7" w:rsidP="00BA1BB1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BA1BB1" w:rsidRDefault="00BA1BB1" w:rsidP="00BA1BB1">
      <w:pPr>
        <w:pStyle w:val="a7"/>
        <w:widowControl w:val="0"/>
        <w:ind w:right="0" w:firstLine="0"/>
        <w:rPr>
          <w:b/>
          <w:sz w:val="22"/>
          <w:szCs w:val="22"/>
        </w:rPr>
      </w:pPr>
    </w:p>
    <w:p w:rsidR="00BA1BB1" w:rsidRDefault="00BA1BB1" w:rsidP="00BA1BB1">
      <w:pPr>
        <w:pStyle w:val="a7"/>
        <w:widowControl w:val="0"/>
        <w:spacing w:line="240" w:lineRule="auto"/>
        <w:ind w:right="0" w:firstLine="0"/>
        <w:rPr>
          <w:b/>
          <w:caps/>
          <w:sz w:val="22"/>
          <w:szCs w:val="22"/>
        </w:rPr>
      </w:pPr>
      <w:r w:rsidRPr="00BA1BB1">
        <w:rPr>
          <w:b/>
          <w:caps/>
          <w:sz w:val="22"/>
          <w:szCs w:val="22"/>
        </w:rPr>
        <w:t xml:space="preserve">Методика подготовки магистерской </w:t>
      </w:r>
    </w:p>
    <w:p w:rsidR="00BA1BB1" w:rsidRDefault="00BA1BB1" w:rsidP="00BA1BB1">
      <w:pPr>
        <w:pStyle w:val="a7"/>
        <w:widowControl w:val="0"/>
        <w:spacing w:line="240" w:lineRule="auto"/>
        <w:ind w:right="0" w:firstLine="0"/>
        <w:rPr>
          <w:b/>
          <w:caps/>
          <w:sz w:val="22"/>
          <w:szCs w:val="22"/>
        </w:rPr>
      </w:pPr>
      <w:r w:rsidRPr="00BA1BB1">
        <w:rPr>
          <w:b/>
          <w:caps/>
          <w:sz w:val="22"/>
          <w:szCs w:val="22"/>
        </w:rPr>
        <w:t>диссертации</w:t>
      </w:r>
    </w:p>
    <w:p w:rsidR="00807AD7" w:rsidRPr="00BA1BB1" w:rsidRDefault="00807AD7" w:rsidP="00BA1BB1">
      <w:pPr>
        <w:pStyle w:val="a7"/>
        <w:widowControl w:val="0"/>
        <w:spacing w:line="240" w:lineRule="auto"/>
        <w:ind w:right="0" w:firstLine="0"/>
        <w:rPr>
          <w:b/>
          <w:caps/>
          <w:sz w:val="22"/>
          <w:szCs w:val="22"/>
        </w:rPr>
      </w:pPr>
    </w:p>
    <w:p w:rsidR="003D1E82" w:rsidRDefault="003D1E82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Учебное пособие</w:t>
      </w:r>
    </w:p>
    <w:p w:rsidR="003D1E82" w:rsidRDefault="00807AD7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магистров техники и технологии по направлению </w:t>
      </w:r>
    </w:p>
    <w:p w:rsidR="00807AD7" w:rsidRPr="00E15128" w:rsidRDefault="00807AD7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280400 «</w:t>
      </w:r>
      <w:proofErr w:type="spellStart"/>
      <w:r>
        <w:rPr>
          <w:b/>
          <w:sz w:val="22"/>
          <w:szCs w:val="22"/>
        </w:rPr>
        <w:t>Природообустройство</w:t>
      </w:r>
      <w:proofErr w:type="spellEnd"/>
      <w:r w:rsidR="003D1E82">
        <w:rPr>
          <w:b/>
          <w:sz w:val="22"/>
          <w:szCs w:val="22"/>
        </w:rPr>
        <w:t>»</w:t>
      </w: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3D1E82" w:rsidRDefault="003D1E82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3D1E82" w:rsidRDefault="003D1E82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807AD7" w:rsidRDefault="00807AD7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BA1BB1" w:rsidRPr="00E15128" w:rsidRDefault="00BA1BB1" w:rsidP="00BA1BB1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 w:rsidRPr="00E15128">
        <w:rPr>
          <w:b/>
          <w:sz w:val="22"/>
          <w:szCs w:val="22"/>
        </w:rPr>
        <w:t>Краснодар 2011</w:t>
      </w:r>
    </w:p>
    <w:p w:rsidR="00D82D95" w:rsidRDefault="00BA1BB1" w:rsidP="00BA1BB1">
      <w:pPr>
        <w:pStyle w:val="a7"/>
        <w:widowControl w:val="0"/>
        <w:spacing w:line="240" w:lineRule="auto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УДК </w:t>
      </w:r>
      <w:r w:rsidR="0088760E">
        <w:rPr>
          <w:sz w:val="22"/>
          <w:szCs w:val="22"/>
        </w:rPr>
        <w:t>502.3:001.8(075)</w:t>
      </w:r>
    </w:p>
    <w:p w:rsidR="00BA1BB1" w:rsidRPr="00442A74" w:rsidRDefault="00BA1BB1" w:rsidP="00BA1BB1">
      <w:pPr>
        <w:pStyle w:val="a7"/>
        <w:widowControl w:val="0"/>
        <w:spacing w:line="240" w:lineRule="auto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ББК </w:t>
      </w:r>
      <w:r w:rsidR="0088760E">
        <w:rPr>
          <w:sz w:val="22"/>
          <w:szCs w:val="22"/>
        </w:rPr>
        <w:t>40.6</w:t>
      </w:r>
    </w:p>
    <w:p w:rsidR="00BA1BB1" w:rsidRPr="00442A74" w:rsidRDefault="00BA1BB1" w:rsidP="00BA1BB1">
      <w:pPr>
        <w:pStyle w:val="a7"/>
        <w:widowControl w:val="0"/>
        <w:spacing w:line="240" w:lineRule="auto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 24</w:t>
      </w:r>
    </w:p>
    <w:p w:rsidR="00BA1BB1" w:rsidRDefault="00BA1BB1" w:rsidP="00BA1BB1">
      <w:pPr>
        <w:pStyle w:val="a7"/>
        <w:widowControl w:val="0"/>
        <w:spacing w:line="240" w:lineRule="auto"/>
        <w:ind w:right="0" w:firstLine="709"/>
        <w:jc w:val="both"/>
        <w:rPr>
          <w:sz w:val="22"/>
          <w:szCs w:val="22"/>
        </w:rPr>
      </w:pPr>
    </w:p>
    <w:p w:rsidR="00BA1BB1" w:rsidRDefault="00BA1BB1" w:rsidP="00BA1BB1">
      <w:pPr>
        <w:pStyle w:val="a7"/>
        <w:widowControl w:val="0"/>
        <w:spacing w:line="240" w:lineRule="auto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Рецензент:</w:t>
      </w:r>
      <w:r w:rsidR="00807AD7">
        <w:rPr>
          <w:sz w:val="22"/>
          <w:szCs w:val="22"/>
        </w:rPr>
        <w:t xml:space="preserve"> доктор </w:t>
      </w:r>
      <w:r w:rsidR="003D1E82">
        <w:rPr>
          <w:sz w:val="22"/>
          <w:szCs w:val="22"/>
        </w:rPr>
        <w:t>технически</w:t>
      </w:r>
      <w:r w:rsidR="00807AD7">
        <w:rPr>
          <w:sz w:val="22"/>
          <w:szCs w:val="22"/>
        </w:rPr>
        <w:t>х наук</w:t>
      </w:r>
      <w:r>
        <w:rPr>
          <w:sz w:val="22"/>
          <w:szCs w:val="22"/>
        </w:rPr>
        <w:t>,</w:t>
      </w:r>
      <w:r w:rsidR="00807AD7">
        <w:rPr>
          <w:sz w:val="22"/>
          <w:szCs w:val="22"/>
        </w:rPr>
        <w:t xml:space="preserve"> профессор </w:t>
      </w:r>
      <w:proofErr w:type="spellStart"/>
      <w:r w:rsidR="006C37FB">
        <w:rPr>
          <w:sz w:val="22"/>
          <w:szCs w:val="22"/>
        </w:rPr>
        <w:t>Гумбаров</w:t>
      </w:r>
      <w:proofErr w:type="spellEnd"/>
      <w:r w:rsidR="006C37FB">
        <w:rPr>
          <w:sz w:val="22"/>
          <w:szCs w:val="22"/>
        </w:rPr>
        <w:t xml:space="preserve"> А.Д.</w:t>
      </w:r>
    </w:p>
    <w:tbl>
      <w:tblPr>
        <w:tblW w:w="0" w:type="auto"/>
        <w:tblLook w:val="04A0"/>
      </w:tblPr>
      <w:tblGrid>
        <w:gridCol w:w="583"/>
        <w:gridCol w:w="6323"/>
      </w:tblGrid>
      <w:tr w:rsidR="00BA1BB1" w:rsidRPr="00206095" w:rsidTr="00807AD7">
        <w:tc>
          <w:tcPr>
            <w:tcW w:w="583" w:type="dxa"/>
          </w:tcPr>
          <w:p w:rsidR="00BA1BB1" w:rsidRPr="0088760E" w:rsidRDefault="00BA1BB1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  <w:p w:rsidR="00807AD7" w:rsidRDefault="00807AD7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  <w:p w:rsidR="00807AD7" w:rsidRDefault="00807AD7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  <w:p w:rsidR="00BA1BB1" w:rsidRPr="00206095" w:rsidRDefault="00BA1BB1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  <w:lang w:val="en-US"/>
              </w:rPr>
            </w:pPr>
            <w:r w:rsidRPr="00206095">
              <w:rPr>
                <w:sz w:val="22"/>
                <w:szCs w:val="22"/>
                <w:lang w:val="en-US"/>
              </w:rPr>
              <w:t>C24</w:t>
            </w:r>
          </w:p>
        </w:tc>
        <w:tc>
          <w:tcPr>
            <w:tcW w:w="6323" w:type="dxa"/>
          </w:tcPr>
          <w:p w:rsidR="00807AD7" w:rsidRDefault="00BA1BB1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  <w:r w:rsidRPr="00206095">
              <w:rPr>
                <w:sz w:val="22"/>
                <w:szCs w:val="22"/>
              </w:rPr>
              <w:t xml:space="preserve">     </w:t>
            </w:r>
          </w:p>
          <w:p w:rsidR="00807AD7" w:rsidRDefault="00807AD7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  <w:p w:rsidR="00BA1BB1" w:rsidRPr="00206095" w:rsidRDefault="00807AD7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A1BB1" w:rsidRPr="00206095">
              <w:rPr>
                <w:sz w:val="22"/>
                <w:szCs w:val="22"/>
              </w:rPr>
              <w:t>Свистунов</w:t>
            </w:r>
            <w:r w:rsidR="00BA1BB1">
              <w:rPr>
                <w:sz w:val="22"/>
                <w:szCs w:val="22"/>
              </w:rPr>
              <w:t xml:space="preserve"> </w:t>
            </w:r>
            <w:r w:rsidR="00BA1BB1" w:rsidRPr="00206095">
              <w:rPr>
                <w:sz w:val="22"/>
                <w:szCs w:val="22"/>
              </w:rPr>
              <w:t>Ю.</w:t>
            </w:r>
            <w:r w:rsidR="00BA1BB1">
              <w:rPr>
                <w:sz w:val="22"/>
                <w:szCs w:val="22"/>
              </w:rPr>
              <w:t xml:space="preserve"> А.</w:t>
            </w:r>
          </w:p>
          <w:p w:rsidR="00BA1BB1" w:rsidRPr="00206095" w:rsidRDefault="00BA1BB1" w:rsidP="00807AD7">
            <w:pPr>
              <w:pStyle w:val="a7"/>
              <w:widowControl w:val="0"/>
              <w:spacing w:line="240" w:lineRule="auto"/>
              <w:ind w:right="0" w:firstLine="0"/>
              <w:jc w:val="left"/>
              <w:rPr>
                <w:sz w:val="22"/>
                <w:szCs w:val="22"/>
              </w:rPr>
            </w:pPr>
            <w:r w:rsidRPr="00807AD7">
              <w:rPr>
                <w:sz w:val="22"/>
                <w:szCs w:val="22"/>
              </w:rPr>
              <w:t xml:space="preserve">   </w:t>
            </w:r>
            <w:r w:rsidR="00807AD7" w:rsidRPr="00807AD7">
              <w:rPr>
                <w:b/>
                <w:sz w:val="22"/>
                <w:szCs w:val="22"/>
              </w:rPr>
              <w:t>Методика подготовки магистерской диссертации</w:t>
            </w:r>
            <w:r w:rsidRPr="00206095">
              <w:rPr>
                <w:sz w:val="22"/>
                <w:szCs w:val="22"/>
              </w:rPr>
              <w:t xml:space="preserve">: </w:t>
            </w:r>
            <w:r w:rsidR="006C37FB">
              <w:rPr>
                <w:sz w:val="22"/>
                <w:szCs w:val="22"/>
              </w:rPr>
              <w:t xml:space="preserve">Учебное пособие </w:t>
            </w:r>
            <w:r w:rsidR="00807AD7" w:rsidRPr="00807AD7">
              <w:rPr>
                <w:sz w:val="22"/>
                <w:szCs w:val="22"/>
              </w:rPr>
              <w:t>для магистров техники и технологии по направлению 280400 «</w:t>
            </w:r>
            <w:proofErr w:type="spellStart"/>
            <w:r w:rsidR="00807AD7" w:rsidRPr="00807AD7">
              <w:rPr>
                <w:sz w:val="22"/>
                <w:szCs w:val="22"/>
              </w:rPr>
              <w:t>Природообустройство</w:t>
            </w:r>
            <w:proofErr w:type="spellEnd"/>
            <w:r w:rsidR="00807AD7">
              <w:rPr>
                <w:sz w:val="22"/>
                <w:szCs w:val="22"/>
              </w:rPr>
              <w:t>»</w:t>
            </w:r>
            <w:r w:rsidRPr="00206095">
              <w:rPr>
                <w:sz w:val="22"/>
                <w:szCs w:val="22"/>
              </w:rPr>
              <w:t>/Ю.</w:t>
            </w:r>
            <w:r w:rsidR="00807AD7">
              <w:rPr>
                <w:sz w:val="22"/>
                <w:szCs w:val="22"/>
              </w:rPr>
              <w:t>А.</w:t>
            </w:r>
            <w:r w:rsidRPr="00206095">
              <w:rPr>
                <w:sz w:val="22"/>
                <w:szCs w:val="22"/>
              </w:rPr>
              <w:t xml:space="preserve"> Свистунов.- Краснодар, 2011.- 66 </w:t>
            </w:r>
            <w:proofErr w:type="gramStart"/>
            <w:r w:rsidRPr="00206095">
              <w:rPr>
                <w:sz w:val="22"/>
                <w:szCs w:val="22"/>
              </w:rPr>
              <w:t>с</w:t>
            </w:r>
            <w:proofErr w:type="gramEnd"/>
            <w:r w:rsidRPr="00206095">
              <w:rPr>
                <w:sz w:val="22"/>
                <w:szCs w:val="22"/>
              </w:rPr>
              <w:t>.</w:t>
            </w:r>
          </w:p>
          <w:p w:rsidR="00BA1BB1" w:rsidRPr="00206095" w:rsidRDefault="00BA1BB1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</w:tc>
      </w:tr>
      <w:tr w:rsidR="00BA1BB1" w:rsidRPr="00206095" w:rsidTr="00807AD7">
        <w:tc>
          <w:tcPr>
            <w:tcW w:w="583" w:type="dxa"/>
          </w:tcPr>
          <w:p w:rsidR="00BA1BB1" w:rsidRPr="00206095" w:rsidRDefault="00BA1BB1" w:rsidP="00AD25F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323" w:type="dxa"/>
          </w:tcPr>
          <w:p w:rsidR="00D82D95" w:rsidRPr="0088760E" w:rsidRDefault="00D82D95" w:rsidP="00807AD7">
            <w:pPr>
              <w:shd w:val="clear" w:color="auto" w:fill="FFFFFF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</w:pPr>
            <w:r w:rsidRPr="00D82D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ISBN</w:t>
            </w:r>
            <w:r w:rsidR="0088760E">
              <w:rPr>
                <w:rFonts w:ascii="Times New Roman" w:hAnsi="Times New Roman" w:cs="Times New Roman"/>
                <w:sz w:val="22"/>
                <w:szCs w:val="22"/>
              </w:rPr>
              <w:t xml:space="preserve"> 978-5-94672-505-7</w:t>
            </w:r>
          </w:p>
          <w:p w:rsidR="00D82D95" w:rsidRDefault="00D82D95" w:rsidP="00807AD7">
            <w:pPr>
              <w:shd w:val="clear" w:color="auto" w:fill="FFFFFF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</w:pPr>
          </w:p>
          <w:p w:rsidR="00807AD7" w:rsidRPr="002F3285" w:rsidRDefault="00807AD7" w:rsidP="00807AD7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Р</w:t>
            </w:r>
            <w:r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ассмотре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н</w:t>
            </w:r>
            <w:r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 xml:space="preserve"> процесс подготовки магистерской диссертации от выбора темы выпускной квалификационной работы до ее пу</w:t>
            </w:r>
            <w:r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б</w:t>
            </w:r>
            <w:r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личной за</w:t>
            </w:r>
            <w:r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softHyphen/>
            </w:r>
            <w:r w:rsidRPr="002F3285">
              <w:rPr>
                <w:rFonts w:ascii="Times New Roman" w:eastAsia="Times New Roman" w:hAnsi="Times New Roman" w:cs="Times New Roman"/>
                <w:color w:val="000000"/>
                <w:spacing w:val="-4"/>
                <w:w w:val="97"/>
                <w:sz w:val="22"/>
                <w:szCs w:val="22"/>
              </w:rPr>
              <w:t>щиты.</w:t>
            </w:r>
          </w:p>
          <w:p w:rsidR="00807AD7" w:rsidRPr="002F3285" w:rsidRDefault="006C37FB" w:rsidP="00807AD7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 xml:space="preserve">В пособии приведены 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рекомендации в со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softHyphen/>
              <w:t>ответствии с но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р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мативными</w:t>
            </w:r>
            <w:r w:rsidR="00D82D9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 xml:space="preserve"> требованиями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, регламентирующими маги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softHyphen/>
              <w:t>стерскую подготовку в системе многоуровневого высшего обра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softHyphen/>
              <w:t>зования Российской Федерации, а также с учетом стандартов и инструкций, определяющих правила</w:t>
            </w:r>
            <w:r w:rsidR="00D82D9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 xml:space="preserve"> подготовки и 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w w:val="97"/>
                <w:sz w:val="22"/>
                <w:szCs w:val="22"/>
              </w:rPr>
              <w:t>оформления научных работ</w:t>
            </w:r>
            <w:r w:rsidR="00807AD7" w:rsidRPr="002F3285">
              <w:rPr>
                <w:rFonts w:ascii="Times New Roman" w:eastAsia="Times New Roman" w:hAnsi="Times New Roman" w:cs="Times New Roman"/>
                <w:color w:val="000000"/>
                <w:spacing w:val="-1"/>
                <w:w w:val="97"/>
                <w:sz w:val="22"/>
                <w:szCs w:val="22"/>
              </w:rPr>
              <w:t>.</w:t>
            </w:r>
          </w:p>
          <w:p w:rsidR="00807AD7" w:rsidRDefault="00807AD7" w:rsidP="00807AD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  <w:p w:rsidR="00D82D95" w:rsidRDefault="00D82D95" w:rsidP="00D82D95">
            <w:pPr>
              <w:pStyle w:val="a7"/>
              <w:widowControl w:val="0"/>
              <w:spacing w:line="240" w:lineRule="auto"/>
              <w:ind w:right="0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УДК</w:t>
            </w:r>
            <w:r w:rsidR="0088760E">
              <w:rPr>
                <w:sz w:val="22"/>
                <w:szCs w:val="22"/>
              </w:rPr>
              <w:t xml:space="preserve"> 502.3:001.8(075)</w:t>
            </w:r>
            <w:r>
              <w:rPr>
                <w:sz w:val="22"/>
                <w:szCs w:val="22"/>
              </w:rPr>
              <w:t xml:space="preserve"> </w:t>
            </w:r>
          </w:p>
          <w:p w:rsidR="0088760E" w:rsidRPr="00442A74" w:rsidRDefault="0088760E" w:rsidP="0088760E">
            <w:pPr>
              <w:pStyle w:val="a7"/>
              <w:widowControl w:val="0"/>
              <w:spacing w:line="240" w:lineRule="auto"/>
              <w:ind w:righ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 w:rsidR="00D82D95">
              <w:rPr>
                <w:sz w:val="22"/>
                <w:szCs w:val="22"/>
              </w:rPr>
              <w:t>ББК</w:t>
            </w:r>
            <w:r>
              <w:rPr>
                <w:sz w:val="22"/>
                <w:szCs w:val="22"/>
              </w:rPr>
              <w:t xml:space="preserve"> 40.6</w:t>
            </w:r>
          </w:p>
          <w:p w:rsidR="00D82D95" w:rsidRPr="00442A74" w:rsidRDefault="00D82D95" w:rsidP="00D82D95">
            <w:pPr>
              <w:pStyle w:val="a7"/>
              <w:widowControl w:val="0"/>
              <w:spacing w:line="240" w:lineRule="auto"/>
              <w:ind w:right="0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2D95" w:rsidRDefault="00D82D95" w:rsidP="00D82D95">
            <w:pPr>
              <w:pStyle w:val="a7"/>
              <w:widowControl w:val="0"/>
              <w:spacing w:line="240" w:lineRule="auto"/>
              <w:ind w:right="0" w:firstLine="0"/>
              <w:jc w:val="right"/>
              <w:rPr>
                <w:sz w:val="22"/>
                <w:szCs w:val="22"/>
              </w:rPr>
            </w:pPr>
          </w:p>
          <w:p w:rsidR="00BA1BB1" w:rsidRPr="003E12D2" w:rsidRDefault="00BA1BB1" w:rsidP="00807AD7">
            <w:pPr>
              <w:pStyle w:val="a7"/>
              <w:widowControl w:val="0"/>
              <w:spacing w:line="240" w:lineRule="auto"/>
              <w:ind w:right="0" w:firstLine="0"/>
              <w:jc w:val="both"/>
              <w:rPr>
                <w:sz w:val="22"/>
                <w:szCs w:val="22"/>
              </w:rPr>
            </w:pPr>
          </w:p>
        </w:tc>
      </w:tr>
    </w:tbl>
    <w:p w:rsidR="00BA1BB1" w:rsidRPr="00637ADF" w:rsidRDefault="00BA1BB1" w:rsidP="00BA1BB1">
      <w:pPr>
        <w:pStyle w:val="a7"/>
        <w:widowControl w:val="0"/>
        <w:spacing w:line="240" w:lineRule="auto"/>
        <w:ind w:right="0" w:firstLine="709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ISBN</w:t>
      </w:r>
      <w:r>
        <w:rPr>
          <w:sz w:val="22"/>
          <w:szCs w:val="22"/>
        </w:rPr>
        <w:t xml:space="preserve"> </w:t>
      </w:r>
      <w:r w:rsidR="0088760E">
        <w:rPr>
          <w:sz w:val="22"/>
          <w:szCs w:val="22"/>
        </w:rPr>
        <w:t>978-5-94672-505-7</w:t>
      </w:r>
    </w:p>
    <w:p w:rsidR="00BA1BB1" w:rsidRPr="00637ADF" w:rsidRDefault="00BA1BB1" w:rsidP="00BA1BB1">
      <w:pPr>
        <w:pStyle w:val="a7"/>
        <w:widowControl w:val="0"/>
        <w:spacing w:line="240" w:lineRule="auto"/>
        <w:ind w:right="0" w:firstLine="709"/>
        <w:jc w:val="right"/>
        <w:rPr>
          <w:sz w:val="22"/>
          <w:szCs w:val="22"/>
        </w:rPr>
      </w:pPr>
    </w:p>
    <w:p w:rsidR="00BA1BB1" w:rsidRDefault="00BA1BB1" w:rsidP="00BA1BB1">
      <w:pPr>
        <w:pStyle w:val="a7"/>
        <w:widowControl w:val="0"/>
        <w:spacing w:line="240" w:lineRule="auto"/>
        <w:ind w:right="0" w:firstLine="709"/>
        <w:jc w:val="both"/>
        <w:rPr>
          <w:sz w:val="22"/>
          <w:szCs w:val="22"/>
        </w:rPr>
      </w:pPr>
    </w:p>
    <w:p w:rsidR="00D82D95" w:rsidRDefault="00BA1BB1" w:rsidP="00D82D95">
      <w:pPr>
        <w:pStyle w:val="a7"/>
        <w:widowControl w:val="0"/>
        <w:spacing w:line="240" w:lineRule="auto"/>
        <w:ind w:righ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82D95">
        <w:rPr>
          <w:sz w:val="22"/>
          <w:szCs w:val="22"/>
        </w:rPr>
        <w:t xml:space="preserve">            </w:t>
      </w:r>
    </w:p>
    <w:p w:rsidR="00D82D95" w:rsidRDefault="00D82D95" w:rsidP="00D82D95">
      <w:pPr>
        <w:pStyle w:val="a7"/>
        <w:widowControl w:val="0"/>
        <w:spacing w:line="240" w:lineRule="auto"/>
        <w:ind w:right="0" w:firstLine="709"/>
        <w:jc w:val="left"/>
        <w:rPr>
          <w:sz w:val="22"/>
          <w:szCs w:val="22"/>
        </w:rPr>
      </w:pPr>
    </w:p>
    <w:p w:rsidR="00BA1BB1" w:rsidRDefault="00D82D95" w:rsidP="00D82D95">
      <w:pPr>
        <w:pStyle w:val="a7"/>
        <w:widowControl w:val="0"/>
        <w:spacing w:line="240" w:lineRule="auto"/>
        <w:ind w:righ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BA1BB1">
        <w:rPr>
          <w:sz w:val="22"/>
          <w:szCs w:val="22"/>
        </w:rPr>
        <w:t xml:space="preserve"> © ФГОУ ВПО «Кубанский </w:t>
      </w:r>
    </w:p>
    <w:p w:rsidR="00BA1BB1" w:rsidRDefault="00BA1BB1" w:rsidP="00D82D95">
      <w:pPr>
        <w:pStyle w:val="a7"/>
        <w:widowControl w:val="0"/>
        <w:spacing w:line="240" w:lineRule="auto"/>
        <w:ind w:righ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D82D9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государственный аграрный </w:t>
      </w:r>
    </w:p>
    <w:p w:rsidR="00BA1BB1" w:rsidRDefault="00BA1BB1" w:rsidP="00D82D95">
      <w:pPr>
        <w:pStyle w:val="a7"/>
        <w:widowControl w:val="0"/>
        <w:spacing w:line="240" w:lineRule="auto"/>
        <w:ind w:righ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D82D95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университет», 2011</w:t>
      </w:r>
    </w:p>
    <w:p w:rsidR="00BA1BB1" w:rsidRDefault="00BA1BB1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9"/>
          <w:w w:val="110"/>
          <w:sz w:val="22"/>
          <w:szCs w:val="22"/>
        </w:rPr>
      </w:pPr>
    </w:p>
    <w:p w:rsidR="00D82D95" w:rsidRDefault="00D82D9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606272" w:rsidRDefault="00606272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Содержание</w:t>
      </w:r>
    </w:p>
    <w:p w:rsidR="00606272" w:rsidRPr="00AD25F7" w:rsidRDefault="00AD25F7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</w:t>
      </w:r>
      <w:r w:rsidRPr="00AD25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"/>
        <w:gridCol w:w="5688"/>
        <w:gridCol w:w="557"/>
      </w:tblGrid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561" w:type="dxa"/>
          </w:tcPr>
          <w:p w:rsidR="00606272" w:rsidRPr="00AD25F7" w:rsidRDefault="00AD25F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Общие положения о магистерской диссертации</w:t>
            </w:r>
          </w:p>
        </w:tc>
        <w:tc>
          <w:tcPr>
            <w:tcW w:w="561" w:type="dxa"/>
          </w:tcPr>
          <w:p w:rsidR="00606272" w:rsidRPr="00AD25F7" w:rsidRDefault="00AD25F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1.1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Понятие магистерской диссертации</w:t>
            </w:r>
          </w:p>
        </w:tc>
        <w:tc>
          <w:tcPr>
            <w:tcW w:w="561" w:type="dxa"/>
          </w:tcPr>
          <w:p w:rsidR="00606272" w:rsidRPr="00AD25F7" w:rsidRDefault="00AD25F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Научное изучение как основная форма научной работы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1.3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С</w:t>
            </w: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хема хода научного исследования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2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 xml:space="preserve">Подготовка магистерской диссертации 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  <w:t>2.1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  <w:t>Выбор темы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 xml:space="preserve">2.2  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  <w:t>Составление рабочих планов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>2.3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 xml:space="preserve">Изучение </w:t>
            </w: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>литературных источников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tabs>
                <w:tab w:val="left" w:pos="97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Цель и задачи исследования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606272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5811" w:type="dxa"/>
          </w:tcPr>
          <w:p w:rsidR="00606272" w:rsidRPr="00AD25F7" w:rsidRDefault="00606272" w:rsidP="00AD25F7">
            <w:pPr>
              <w:shd w:val="clear" w:color="auto" w:fill="FFFFFF"/>
              <w:tabs>
                <w:tab w:val="left" w:pos="97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Объект и предмет исследования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  <w:t>3</w:t>
            </w:r>
          </w:p>
        </w:tc>
        <w:tc>
          <w:tcPr>
            <w:tcW w:w="5811" w:type="dxa"/>
          </w:tcPr>
          <w:p w:rsidR="00606272" w:rsidRPr="00AD25F7" w:rsidRDefault="00932438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  <w:t>Работа над рукописью диссертации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06272" w:rsidRPr="00AD25F7" w:rsidTr="00815707">
        <w:tc>
          <w:tcPr>
            <w:tcW w:w="534" w:type="dxa"/>
          </w:tcPr>
          <w:p w:rsidR="00606272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3.1</w:t>
            </w:r>
          </w:p>
        </w:tc>
        <w:tc>
          <w:tcPr>
            <w:tcW w:w="5811" w:type="dxa"/>
          </w:tcPr>
          <w:p w:rsidR="00606272" w:rsidRPr="00AD25F7" w:rsidRDefault="00932438" w:rsidP="00AD25F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Состав и структура магистерской диссертации</w:t>
            </w:r>
          </w:p>
        </w:tc>
        <w:tc>
          <w:tcPr>
            <w:tcW w:w="561" w:type="dxa"/>
          </w:tcPr>
          <w:p w:rsidR="00606272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>3.2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tabs>
                <w:tab w:val="left" w:pos="97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2"/>
                <w:szCs w:val="22"/>
              </w:rPr>
              <w:t>Правила изложения материала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>3.3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tabs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  <w:t>Формулирование научной новизны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  <w:t xml:space="preserve">3.4  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  <w:t>Рубрикация текста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  <w:t>3.5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Язык и стиль диссертации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  <w:t xml:space="preserve">3.6  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tabs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  <w:t>Оформление диссертационной работы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>3.6.1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>Представление отдельных видов текстового материала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  <w:t>3.6.2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2"/>
                <w:szCs w:val="22"/>
              </w:rPr>
              <w:t>Представление табличного материала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3.6.3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tabs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Представление иллюстративного материала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3.6.4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П</w:t>
            </w: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равила представления формул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3.6.5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Оформление библиографического описания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932438" w:rsidRPr="00AD25F7" w:rsidTr="00815707">
        <w:tc>
          <w:tcPr>
            <w:tcW w:w="534" w:type="dxa"/>
          </w:tcPr>
          <w:p w:rsidR="00932438" w:rsidRPr="00AD25F7" w:rsidRDefault="00932438" w:rsidP="00AD2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3.6.6</w:t>
            </w:r>
          </w:p>
        </w:tc>
        <w:tc>
          <w:tcPr>
            <w:tcW w:w="5811" w:type="dxa"/>
          </w:tcPr>
          <w:p w:rsidR="00932438" w:rsidRPr="00AD25F7" w:rsidRDefault="00932438" w:rsidP="00AD25F7">
            <w:pPr>
              <w:shd w:val="clear" w:color="auto" w:fill="FFFFFF"/>
              <w:tabs>
                <w:tab w:val="left" w:pos="5364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3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Оформление библиографических ссылок</w:t>
            </w:r>
          </w:p>
        </w:tc>
        <w:tc>
          <w:tcPr>
            <w:tcW w:w="561" w:type="dxa"/>
          </w:tcPr>
          <w:p w:rsidR="00932438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D25F7" w:rsidRPr="00AD25F7" w:rsidTr="00815707">
        <w:tc>
          <w:tcPr>
            <w:tcW w:w="534" w:type="dxa"/>
          </w:tcPr>
          <w:p w:rsidR="00AD25F7" w:rsidRPr="00AD25F7" w:rsidRDefault="00AD25F7" w:rsidP="00AD25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 xml:space="preserve">3.6.7  </w:t>
            </w:r>
          </w:p>
        </w:tc>
        <w:tc>
          <w:tcPr>
            <w:tcW w:w="5811" w:type="dxa"/>
          </w:tcPr>
          <w:p w:rsidR="00AD25F7" w:rsidRPr="00AD25F7" w:rsidRDefault="00AD25F7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2"/>
                <w:szCs w:val="22"/>
              </w:rPr>
              <w:t xml:space="preserve">Оформление приложений </w:t>
            </w:r>
          </w:p>
        </w:tc>
        <w:tc>
          <w:tcPr>
            <w:tcW w:w="561" w:type="dxa"/>
          </w:tcPr>
          <w:p w:rsidR="00AD25F7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AD25F7" w:rsidRPr="00AD25F7" w:rsidTr="00815707">
        <w:tc>
          <w:tcPr>
            <w:tcW w:w="534" w:type="dxa"/>
          </w:tcPr>
          <w:p w:rsidR="00AD25F7" w:rsidRPr="00AD25F7" w:rsidRDefault="00AD25F7" w:rsidP="00AD25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2"/>
                <w:szCs w:val="22"/>
              </w:rPr>
              <w:t>4</w:t>
            </w:r>
          </w:p>
        </w:tc>
        <w:tc>
          <w:tcPr>
            <w:tcW w:w="5811" w:type="dxa"/>
          </w:tcPr>
          <w:p w:rsidR="00AD25F7" w:rsidRPr="00AD25F7" w:rsidRDefault="00AD25F7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2"/>
                <w:szCs w:val="22"/>
              </w:rPr>
              <w:t>Порядок защиты диссертации</w:t>
            </w:r>
          </w:p>
        </w:tc>
        <w:tc>
          <w:tcPr>
            <w:tcW w:w="561" w:type="dxa"/>
          </w:tcPr>
          <w:p w:rsidR="00AD25F7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AD25F7" w:rsidRPr="00AD25F7" w:rsidTr="00815707">
        <w:tc>
          <w:tcPr>
            <w:tcW w:w="534" w:type="dxa"/>
          </w:tcPr>
          <w:p w:rsidR="00AD25F7" w:rsidRPr="00AD25F7" w:rsidRDefault="00AD25F7" w:rsidP="00AD25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color w:val="000000"/>
                <w:w w:val="101"/>
                <w:sz w:val="22"/>
                <w:szCs w:val="22"/>
              </w:rPr>
              <w:t>4.1</w:t>
            </w:r>
          </w:p>
        </w:tc>
        <w:tc>
          <w:tcPr>
            <w:tcW w:w="5811" w:type="dxa"/>
          </w:tcPr>
          <w:p w:rsidR="00AD25F7" w:rsidRDefault="00AD25F7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color w:val="000000"/>
                <w:w w:val="101"/>
                <w:sz w:val="22"/>
                <w:szCs w:val="22"/>
              </w:rPr>
              <w:t>Д</w:t>
            </w: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 xml:space="preserve">окументы, представляемые в </w:t>
            </w:r>
            <w:proofErr w:type="gramStart"/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Государственную</w:t>
            </w:r>
            <w:proofErr w:type="gramEnd"/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 xml:space="preserve"> </w:t>
            </w:r>
          </w:p>
          <w:p w:rsidR="00AD25F7" w:rsidRPr="00AD25F7" w:rsidRDefault="00AD25F7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аттестационную комиссию</w:t>
            </w:r>
          </w:p>
        </w:tc>
        <w:tc>
          <w:tcPr>
            <w:tcW w:w="561" w:type="dxa"/>
          </w:tcPr>
          <w:p w:rsidR="00AD25F7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AD25F7" w:rsidRPr="00AD25F7" w:rsidTr="00815707">
        <w:tc>
          <w:tcPr>
            <w:tcW w:w="534" w:type="dxa"/>
          </w:tcPr>
          <w:p w:rsidR="00AD25F7" w:rsidRPr="00AD25F7" w:rsidRDefault="00AD25F7" w:rsidP="00AD25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color w:val="000000"/>
                <w:w w:val="102"/>
                <w:sz w:val="22"/>
                <w:szCs w:val="22"/>
              </w:rPr>
              <w:t>4.2</w:t>
            </w:r>
          </w:p>
        </w:tc>
        <w:tc>
          <w:tcPr>
            <w:tcW w:w="5811" w:type="dxa"/>
          </w:tcPr>
          <w:p w:rsidR="00AD25F7" w:rsidRDefault="00AD25F7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w w:val="102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color w:val="000000"/>
                <w:w w:val="102"/>
                <w:sz w:val="22"/>
                <w:szCs w:val="22"/>
              </w:rPr>
              <w:t xml:space="preserve">Процедура публичной защиты магистерской </w:t>
            </w:r>
          </w:p>
          <w:p w:rsidR="00AD25F7" w:rsidRPr="00AD25F7" w:rsidRDefault="00AD25F7" w:rsidP="00AD25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color w:val="000000"/>
                <w:w w:val="102"/>
                <w:sz w:val="22"/>
                <w:szCs w:val="22"/>
              </w:rPr>
              <w:t>диссертации</w:t>
            </w:r>
          </w:p>
        </w:tc>
        <w:tc>
          <w:tcPr>
            <w:tcW w:w="561" w:type="dxa"/>
          </w:tcPr>
          <w:p w:rsidR="00AD25F7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AD25F7" w:rsidRPr="00AD25F7" w:rsidTr="00815707">
        <w:tc>
          <w:tcPr>
            <w:tcW w:w="534" w:type="dxa"/>
          </w:tcPr>
          <w:p w:rsidR="00AD25F7" w:rsidRPr="00AD25F7" w:rsidRDefault="00AD25F7" w:rsidP="00AD25F7">
            <w:pPr>
              <w:jc w:val="center"/>
              <w:rPr>
                <w:rFonts w:ascii="Times New Roman" w:hAnsi="Times New Roman" w:cs="Times New Roman"/>
                <w:color w:val="000000"/>
                <w:w w:val="102"/>
                <w:sz w:val="22"/>
                <w:szCs w:val="22"/>
              </w:rPr>
            </w:pPr>
          </w:p>
        </w:tc>
        <w:tc>
          <w:tcPr>
            <w:tcW w:w="5811" w:type="dxa"/>
          </w:tcPr>
          <w:p w:rsidR="00AD25F7" w:rsidRPr="00AD25F7" w:rsidRDefault="00AD25F7" w:rsidP="00AD25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25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2"/>
                <w:szCs w:val="22"/>
              </w:rPr>
              <w:t>Литература</w:t>
            </w:r>
          </w:p>
        </w:tc>
        <w:tc>
          <w:tcPr>
            <w:tcW w:w="561" w:type="dxa"/>
          </w:tcPr>
          <w:p w:rsidR="00AD25F7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</w:tr>
      <w:tr w:rsidR="00AD25F7" w:rsidRPr="00AD25F7" w:rsidTr="00815707">
        <w:tc>
          <w:tcPr>
            <w:tcW w:w="534" w:type="dxa"/>
          </w:tcPr>
          <w:p w:rsidR="00AD25F7" w:rsidRPr="00AD25F7" w:rsidRDefault="00AD25F7" w:rsidP="00AD25F7">
            <w:pPr>
              <w:jc w:val="center"/>
              <w:rPr>
                <w:rFonts w:ascii="Times New Roman" w:hAnsi="Times New Roman" w:cs="Times New Roman"/>
                <w:color w:val="000000"/>
                <w:w w:val="102"/>
                <w:sz w:val="22"/>
                <w:szCs w:val="22"/>
              </w:rPr>
            </w:pPr>
          </w:p>
        </w:tc>
        <w:tc>
          <w:tcPr>
            <w:tcW w:w="5811" w:type="dxa"/>
          </w:tcPr>
          <w:p w:rsidR="00AD25F7" w:rsidRPr="00AD25F7" w:rsidRDefault="00AD25F7" w:rsidP="00AD25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w w:val="102"/>
                <w:sz w:val="22"/>
                <w:szCs w:val="22"/>
              </w:rPr>
            </w:pPr>
            <w:r w:rsidRPr="00AD25F7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  <w:proofErr w:type="gramStart"/>
            <w:r w:rsidRPr="00AD25F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561" w:type="dxa"/>
          </w:tcPr>
          <w:p w:rsidR="00AD25F7" w:rsidRPr="00AD25F7" w:rsidRDefault="00815707" w:rsidP="00AD25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</w:tbl>
    <w:p w:rsidR="00606272" w:rsidRDefault="00606272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D25F7" w:rsidRDefault="00AD25F7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D25F7" w:rsidRDefault="00AD25F7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D25F7" w:rsidRDefault="00AD25F7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15707" w:rsidRDefault="0081570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7D6C42" w:rsidRPr="00BF41D4" w:rsidRDefault="00970E24" w:rsidP="00BF41D4">
      <w:pPr>
        <w:shd w:val="clear" w:color="auto" w:fill="FFFFFF"/>
        <w:ind w:firstLine="45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41D4">
        <w:rPr>
          <w:rFonts w:ascii="Times New Roman" w:hAnsi="Times New Roman" w:cs="Times New Roman"/>
          <w:b/>
          <w:sz w:val="22"/>
          <w:szCs w:val="22"/>
        </w:rPr>
        <w:lastRenderedPageBreak/>
        <w:t>Введение</w:t>
      </w:r>
    </w:p>
    <w:p w:rsidR="00970E24" w:rsidRPr="002F3285" w:rsidRDefault="00970E24" w:rsidP="0065525E">
      <w:pPr>
        <w:shd w:val="clear" w:color="auto" w:fill="FFFFFF"/>
        <w:ind w:firstLine="45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</w:rPr>
      </w:pPr>
    </w:p>
    <w:p w:rsidR="002F3285" w:rsidRDefault="005D13E4" w:rsidP="005D13E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Магистерская подготовка в Российской Федерации реализует одну из основных профессиональных образовательных программ в многоуровневой структуре высшего образования. Подготовка маг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стров ориентирована на научно-исследовательскую и нау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но-педагогическую деятельность.</w:t>
      </w:r>
    </w:p>
    <w:p w:rsidR="006C37FB" w:rsidRDefault="005D13E4" w:rsidP="005D13E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Правом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магистра обладают лица, успешно завершившие обучение по одной из основных образовательных пр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грамм высшего образования и имеющие диплом о высшем образов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нии.</w:t>
      </w:r>
      <w:r w:rsid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обучения составляет 2 года. </w:t>
      </w:r>
    </w:p>
    <w:p w:rsidR="005D13E4" w:rsidRPr="002F3285" w:rsidRDefault="005D13E4" w:rsidP="005D13E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Обучение в магистратуре проводится в соответствии с индив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дуальным планом студента.</w:t>
      </w:r>
      <w:r w:rsid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Индивидуальный план является основным руководящим документом, который определяет специализацию, с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держание, объем, сроки обучения студента в магистратуре и формы его аттестации. В нем же формулируется тема диссертации, выполнение которой осуществляется по отдельному рабочему плану </w:t>
      </w:r>
    </w:p>
    <w:p w:rsidR="00970E24" w:rsidRPr="00970E24" w:rsidRDefault="00970E24" w:rsidP="005D13E4">
      <w:pPr>
        <w:shd w:val="clear" w:color="auto" w:fill="FFFFFF"/>
        <w:spacing w:before="307"/>
        <w:ind w:left="538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  <w:r w:rsidRPr="00970E24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1. </w:t>
      </w:r>
      <w:r w:rsidRPr="00970E24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Общие положения о магистерской диссертации</w:t>
      </w:r>
    </w:p>
    <w:p w:rsidR="005D13E4" w:rsidRPr="002F3285" w:rsidRDefault="005D13E4" w:rsidP="005D13E4">
      <w:pPr>
        <w:shd w:val="clear" w:color="auto" w:fill="FFFFFF"/>
        <w:spacing w:before="307"/>
        <w:ind w:left="538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1.1. 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Понятие магистерской диссертации</w:t>
      </w:r>
    </w:p>
    <w:p w:rsidR="005D13E4" w:rsidRPr="002F3285" w:rsidRDefault="005D13E4" w:rsidP="005D13E4">
      <w:pPr>
        <w:shd w:val="clear" w:color="auto" w:fill="FFFFFF"/>
        <w:spacing w:before="206" w:line="302" w:lineRule="exact"/>
        <w:ind w:left="5" w:right="5" w:firstLine="5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Магистерская диссертация есть само</w:t>
      </w:r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стоятельное научное с</w:t>
      </w:r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чинение, призванное подтвердить высокий академиче</w:t>
      </w:r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 xml:space="preserve">ский уровень выпускника, </w:t>
      </w:r>
      <w:r w:rsidR="00970E24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раскрыть научный потенциал диссертанта</w:t>
      </w:r>
      <w:r w:rsidR="00970E24">
        <w:rPr>
          <w:rFonts w:ascii="Times New Roman" w:eastAsia="Times New Roman" w:hAnsi="Times New Roman" w:cs="Times New Roman"/>
          <w:color w:val="333333"/>
          <w:sz w:val="22"/>
          <w:szCs w:val="22"/>
        </w:rPr>
        <w:t>,</w:t>
      </w:r>
      <w:r w:rsidR="00970E2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показать </w:t>
      </w:r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его способност</w:t>
      </w:r>
      <w:r w:rsid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в организации и проведении самостоятельного исслед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о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вания,</w:t>
      </w:r>
      <w:r w:rsid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использовании современных методов и подходов при решении проблем в исследуемой области,</w:t>
      </w:r>
      <w:r w:rsid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выявлении результатов проведенного исследования, их аргументации и разработке обоснованных рекоме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н</w:t>
      </w:r>
      <w:r w:rsidR="002F3285" w:rsidRPr="002F3285">
        <w:rPr>
          <w:rFonts w:ascii="Times New Roman" w:eastAsia="Times New Roman" w:hAnsi="Times New Roman" w:cs="Times New Roman"/>
          <w:color w:val="333333"/>
          <w:sz w:val="22"/>
          <w:szCs w:val="22"/>
        </w:rPr>
        <w:t>даций и предложений</w:t>
      </w:r>
      <w:r w:rsidRPr="002F3285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 включая открытие и формулирование элеме</w:t>
      </w:r>
      <w:r w:rsidRPr="002F3285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тов научной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новизны.</w:t>
      </w:r>
      <w:proofErr w:type="gramEnd"/>
    </w:p>
    <w:p w:rsidR="005D13E4" w:rsidRPr="00970E24" w:rsidRDefault="005D13E4" w:rsidP="008424F2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Она призвана решать следующие задачи:</w:t>
      </w:r>
    </w:p>
    <w:p w:rsidR="005D13E4" w:rsidRPr="00970E24" w:rsidRDefault="005D13E4" w:rsidP="00970E24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z w:val="22"/>
          <w:szCs w:val="22"/>
        </w:rPr>
        <w:t>выработка навыков проведения самостоятельных научных и</w:t>
      </w:r>
      <w:r w:rsidRPr="00970E24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970E24">
        <w:rPr>
          <w:rFonts w:ascii="Times New Roman" w:eastAsia="Times New Roman" w:hAnsi="Times New Roman" w:cs="Times New Roman"/>
          <w:color w:val="000000"/>
          <w:sz w:val="22"/>
          <w:szCs w:val="22"/>
        </w:rPr>
        <w:t>следований;</w:t>
      </w:r>
    </w:p>
    <w:p w:rsidR="005D13E4" w:rsidRPr="00970E24" w:rsidRDefault="005D13E4" w:rsidP="00970E24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формирование способности изложения материала в строго логической </w:t>
      </w: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последовательности и доказательной форме;</w:t>
      </w:r>
    </w:p>
    <w:p w:rsidR="005D13E4" w:rsidRPr="00970E24" w:rsidRDefault="005D13E4" w:rsidP="00970E24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умение выявлять и формулировать новизну научных иссл</w:t>
      </w: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</w:t>
      </w: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lastRenderedPageBreak/>
        <w:t>дований;</w:t>
      </w:r>
    </w:p>
    <w:p w:rsidR="005D13E4" w:rsidRPr="00970E24" w:rsidRDefault="005D13E4" w:rsidP="00970E24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закрепление культуры грамотного и правильного оформления </w:t>
      </w:r>
      <w:proofErr w:type="spellStart"/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изложения</w:t>
      </w:r>
      <w:r w:rsidRPr="00970E24">
        <w:rPr>
          <w:rFonts w:ascii="Times New Roman" w:eastAsia="Times New Roman" w:hAnsi="Times New Roman" w:cs="Times New Roman"/>
          <w:color w:val="000000"/>
          <w:sz w:val="22"/>
          <w:szCs w:val="22"/>
        </w:rPr>
        <w:t>научной</w:t>
      </w:r>
      <w:proofErr w:type="spellEnd"/>
      <w:r w:rsidRPr="00970E2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работы;</w:t>
      </w:r>
    </w:p>
    <w:p w:rsidR="005D13E4" w:rsidRPr="00970E24" w:rsidRDefault="005D13E4" w:rsidP="00970E24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выработка навыков аргументированной и корректной защиты собствен</w:t>
      </w:r>
      <w:r w:rsidRPr="00970E2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softHyphen/>
      </w: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ной позиции автора;</w:t>
      </w:r>
    </w:p>
    <w:p w:rsidR="005D13E4" w:rsidRPr="00BA1BB1" w:rsidRDefault="005D13E4" w:rsidP="00970E24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970E2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подготовка к работе над кандидатской диссертацией.</w:t>
      </w:r>
    </w:p>
    <w:p w:rsidR="00BA1BB1" w:rsidRPr="00BA1BB1" w:rsidRDefault="00BA1BB1" w:rsidP="00BA1BB1">
      <w:pPr>
        <w:shd w:val="clear" w:color="auto" w:fill="FFFFFF"/>
        <w:ind w:right="11" w:firstLine="454"/>
        <w:jc w:val="both"/>
        <w:rPr>
          <w:rFonts w:ascii="Times New Roman" w:hAnsi="Times New Roman" w:cs="Times New Roman"/>
          <w:sz w:val="22"/>
          <w:szCs w:val="22"/>
        </w:rPr>
      </w:pPr>
      <w:r w:rsidRPr="00BA1BB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Основные результаты, полученные автором магистерской ди</w:t>
      </w:r>
      <w:r w:rsidRPr="00BA1BB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</w:t>
      </w:r>
      <w:r w:rsidRPr="00BA1BB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сертации, подлежат апробации путем публикации в научных печа</w:t>
      </w:r>
      <w:r w:rsidRPr="00BA1BB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т</w:t>
      </w:r>
      <w:r w:rsidRPr="00BA1BB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ных из</w:t>
      </w:r>
      <w:r w:rsidRPr="00BA1BB1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</w:r>
      <w:r w:rsidRPr="00BA1BB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даниях, изложения в докладах на научных конференциях и семи</w:t>
      </w:r>
      <w:r w:rsidRPr="00BA1BB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</w:r>
      <w:r w:rsidRPr="00BA1BB1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нарах.</w:t>
      </w:r>
    </w:p>
    <w:p w:rsidR="00BA1BB1" w:rsidRPr="00BA1BB1" w:rsidRDefault="00BA1BB1" w:rsidP="00BA1BB1">
      <w:pPr>
        <w:shd w:val="clear" w:color="auto" w:fill="FFFFFF"/>
        <w:tabs>
          <w:tab w:val="left" w:pos="72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1.</w:t>
      </w:r>
      <w:r w:rsidR="00970E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Pr="002F328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Научное изучение как основная форма научной работы</w:t>
      </w:r>
    </w:p>
    <w:p w:rsidR="0065525E" w:rsidRPr="002F3285" w:rsidRDefault="0065525E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Всякое научное исследование - от творческого замысла до оконча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тельного оформления научного труда — осуществляется весьма инд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виду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ально.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Современное научно-теоретическое мышление стремится проник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нуть в сущность изучаемых явлений и процессов. Это возможно при усло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вии целостного подхода к объекту изучения, рассмотрения этого объекта в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возникновении и развитии, т.е. применения исторического подхода к его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изучению.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Известно, что новые научные результаты и ранее накопленные зна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ния находятся в диалектическом взаимодействии. Лучшее и прогресси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ное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из старого переходит в новое и дает ему силу и действенность. Ин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гда по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забытое старое вновь возрождается на новой научной основе и живет как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бы вторую жизнь, но в ином, более совершенном виде.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Изучать в научном смысле - это значит вести поисковые исслед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ния, как бы заглядывая в будущее. Воображение, фантазия, мечта, опи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рающиеся на реальные достижения науки и техники, являются ва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ж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нейши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ми факторами научного исследования. </w:t>
      </w:r>
      <w:r w:rsidR="00970E24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аучное изуче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ние- это обоснованное применение научного предвидения, это хорошо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прод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манный расчет.</w:t>
      </w:r>
    </w:p>
    <w:p w:rsidR="007D6C42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Изучать в научном смысле - это значит быть </w:t>
      </w:r>
      <w:r w:rsidR="00970E24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аучно объективным.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Нельзя отбрасывать факты в сторону только </w:t>
      </w:r>
      <w:r w:rsidR="00970E24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потому,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что их трудно об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ъ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яс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нить или найти им практическое применение.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Научно изучать - это значит вести поиск причинной связи между </w:t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рассматриваемыми явлениями, фактами и событиями</w:t>
      </w:r>
      <w:r w:rsidR="00970E24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это не только смотреть, но и видеть, замечать важ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ные частности, большое - в малом, не уклоняясь от намеченной главной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линии исследования.</w:t>
      </w:r>
    </w:p>
    <w:p w:rsidR="00606272" w:rsidRPr="002F3285" w:rsidRDefault="0060627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  <w:r w:rsidRPr="002F3285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>1.</w:t>
      </w:r>
      <w:r w:rsidR="008424F2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>3</w:t>
      </w:r>
      <w:r w:rsidRPr="002F3285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 xml:space="preserve"> </w:t>
      </w:r>
      <w:r w:rsidR="0065525E" w:rsidRPr="002F3285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>хема хода научного исследования</w:t>
      </w:r>
    </w:p>
    <w:p w:rsidR="0065525E" w:rsidRPr="002F3285" w:rsidRDefault="0065525E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Весь ход научного исследования можно представить в виде сл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дую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щей логической схемы:</w:t>
      </w:r>
    </w:p>
    <w:p w:rsidR="007D6C42" w:rsidRPr="002F3285" w:rsidRDefault="008424F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- 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боснование актуальности выбранной темы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7D6C42" w:rsidRPr="002F3285" w:rsidRDefault="008424F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- п</w:t>
      </w:r>
      <w:r w:rsidR="007D6C42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остановка цели и конкретных задач исследования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;</w:t>
      </w:r>
    </w:p>
    <w:p w:rsidR="007D6C42" w:rsidRPr="002F3285" w:rsidRDefault="008424F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 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пределение объекта и предмета исследования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;</w:t>
      </w:r>
    </w:p>
    <w:p w:rsidR="007D6C42" w:rsidRPr="002F3285" w:rsidRDefault="008424F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- в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ыбор метода (методики) проведения исследования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7D6C42" w:rsidRPr="002F3285" w:rsidRDefault="008424F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- 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писание процесса исследования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;</w:t>
      </w:r>
    </w:p>
    <w:p w:rsidR="007D6C42" w:rsidRPr="002F3285" w:rsidRDefault="008424F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- 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бсуждение результатов исследования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;</w:t>
      </w:r>
    </w:p>
    <w:p w:rsidR="007D6C42" w:rsidRDefault="008424F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- ф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ормулирование выводов и оценка полученных результатов.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Обоснование актуальности выбранной темы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- начальный этап любого исследования. В применении к диссертации понятие актуаль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ность имеет одну особенность. Диссертация явля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ется квалификацио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ной работой, и то, как ее автор умеет выбрать тему и насколько пр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вильно он эту тему понимает и оценивает с точки зрения своевреме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ности и социальной значимости, характеризует его научную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зрелость и профессиональную подготовленность.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Освещение актуальности должно быть не многословным. Нач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нать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ее описание издалека нет особой необходимости. Достаточно в пределах одной машинописной страницы показать главное - суть проблемной си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туации, из чего и будет видна актуальность темы. Таким образом, форму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лировка проблемной ситуации - очень важная часть введения.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От доказательства актуальности выбранной темы логично перейти к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формулировке цели предпринимаемого исследования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,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а также указать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на конкретные задачи, которые предстоит решать в соответствии с этой целью. Это обычно делается в форме перечисления</w:t>
      </w:r>
      <w:r w:rsidR="0065525E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изучить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.., 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оп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сать..,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установить.., выяс</w:t>
      </w:r>
      <w:r w:rsidR="0065525E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нить.., </w:t>
      </w:r>
      <w:r w:rsidR="008424F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уточнить </w:t>
      </w:r>
      <w:r w:rsidR="0065525E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формулу.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Формулировки этих задач необходимо делать как можно более тща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тельно, поскольку описание их решения должно составить соде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жание </w:t>
      </w:r>
      <w:r w:rsidR="006C37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разделов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диссертационной работы. Это важно и потому, что заголовки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таких </w:t>
      </w:r>
      <w:r w:rsidR="006C37FB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разделов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рождаются именно из формулировок задач предпринимаемого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исследования.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Далее формулируются 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объект и предмет исследования.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Объект -</w:t>
      </w:r>
      <w:r w:rsidR="0065525E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это процесс или явление, порождающее проблемную ситуацию и и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бран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ное для изучения. Предмет - это то, что находится в границах об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ъ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екта.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Объект и предмет исследования как категории научного процесса соотносятся между собой как общее и частное. В объекте выделяется та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часть, которая служит предметом исследования. Именно на него и 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прав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лено основное внимание магистранта, именно предмет исследования опре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деляет тему диссертационной работы, которая обозначается на титульном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листе.</w:t>
      </w:r>
    </w:p>
    <w:p w:rsidR="007D6C42" w:rsidRPr="002F3285" w:rsidRDefault="006C37FB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ажным этапом научного исследования является </w:t>
      </w:r>
      <w:r w:rsidR="007D6C42"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выбор мето</w:t>
      </w:r>
      <w:r w:rsidR="007D6C42"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 xml:space="preserve">дов исследования,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которые служат инструментом в добывании фактич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ского материала, являясь необходимым условием достижения поста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лен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ной в такой работе цели.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t>Описание процесса исследования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- основная часть диссертацион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ной работы, в которой освещаются методика и техника следования с ис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пользованием логических законов и правил.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Очень важный этап научного исследования - 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обсуждение его ре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зультатов,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которое ведется на заседаниях профилирующих кафедр,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где да</w:t>
      </w:r>
      <w:r w:rsidR="0065525E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тся предварительная о</w:t>
      </w:r>
      <w:r w:rsidR="008424F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ц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енка теоретической и практи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ческой ценности диссертации и коллективный отзыв.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Заключительным этапом научного исследования являются выв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ды,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которые содержат то новое и существенное, что составляет нау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ные и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практические результаты проведенной диссертационной работы.</w:t>
      </w:r>
    </w:p>
    <w:p w:rsidR="00786105" w:rsidRPr="002F3285" w:rsidRDefault="00786105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</w:p>
    <w:p w:rsidR="007D6C42" w:rsidRPr="002F3285" w:rsidRDefault="00786105" w:rsidP="001A7814">
      <w:pPr>
        <w:shd w:val="clear" w:color="auto" w:fill="FFFFFF"/>
        <w:ind w:firstLine="454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 xml:space="preserve">2 </w:t>
      </w:r>
      <w:r w:rsidR="007D6C42" w:rsidRPr="002F3285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 xml:space="preserve">Подготовка </w:t>
      </w:r>
      <w:r w:rsidR="00EF1B70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 xml:space="preserve">магистерской </w:t>
      </w:r>
      <w:r w:rsidR="007D6C42" w:rsidRPr="002F3285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 xml:space="preserve">диссертации </w:t>
      </w:r>
    </w:p>
    <w:p w:rsidR="00786105" w:rsidRPr="002F3285" w:rsidRDefault="0078610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Cs/>
          <w:color w:val="000000"/>
          <w:spacing w:val="-1"/>
          <w:w w:val="101"/>
          <w:sz w:val="22"/>
          <w:szCs w:val="22"/>
        </w:rPr>
      </w:pPr>
    </w:p>
    <w:p w:rsidR="007D6C42" w:rsidRPr="008424F2" w:rsidRDefault="007D6C42" w:rsidP="001A7814">
      <w:pPr>
        <w:shd w:val="clear" w:color="auto" w:fill="FFFFFF"/>
        <w:ind w:firstLine="454"/>
        <w:rPr>
          <w:rFonts w:ascii="Times New Roman" w:hAnsi="Times New Roman" w:cs="Times New Roman"/>
          <w:b/>
          <w:sz w:val="22"/>
          <w:szCs w:val="22"/>
        </w:rPr>
      </w:pPr>
      <w:r w:rsidRPr="008424F2">
        <w:rPr>
          <w:rFonts w:ascii="Times New Roman" w:hAnsi="Times New Roman" w:cs="Times New Roman"/>
          <w:b/>
          <w:bCs/>
          <w:color w:val="000000"/>
          <w:spacing w:val="-1"/>
          <w:w w:val="101"/>
          <w:sz w:val="22"/>
          <w:szCs w:val="22"/>
        </w:rPr>
        <w:t xml:space="preserve">2.1 </w:t>
      </w:r>
      <w:r w:rsidRPr="008424F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2"/>
          <w:szCs w:val="22"/>
        </w:rPr>
        <w:t>Выбор темы</w:t>
      </w:r>
    </w:p>
    <w:p w:rsidR="00786105" w:rsidRPr="002F3285" w:rsidRDefault="00786105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Выбор темы для диссертации имеет исключительно большое зн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че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ние. Практика показывает, что правильно выбрать тему - значит н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поло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вину обеспечить успешное ее выполнение. Под темой диссертации приня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то понимать то главное, о чем в ней говорится. Это и материал, отобран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ный и организованный в соответствии с задачами исследов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ния. Это и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предмет изучения, отраженный в определенном аспекте и </w:t>
      </w:r>
      <w:r w:rsidR="00786105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ставший,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поэто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му содержанием диссертационного сочинения.</w:t>
      </w:r>
    </w:p>
    <w:p w:rsidR="00743193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Темы магистерских диссертаций определяются</w:t>
      </w:r>
      <w:r w:rsidR="00786105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вы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сшим учебным за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ведением. Студенту-магистранту предоставляется право выбора темы дис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сертации вплоть до предложения своей тематики с необходимым обосно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ванием целесообразности ее разработки. Тема диссертационной работы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должна определяться и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заявляться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в начале магистерской по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готовки.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При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выборе темы важно учитывать общий стаж в избранной области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знаний, предыдущий задел</w:t>
      </w:r>
      <w:r w:rsidR="00743193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lastRenderedPageBreak/>
        <w:t xml:space="preserve">При выборе темы целесообразно брать задачу сравнительно узкого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плана с тем, чтобы можно было ее глубоко проработать.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Выбрать тему диссертации соискателю могут помочь следующие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приемы</w:t>
      </w:r>
      <w:r w:rsidR="00786105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:</w:t>
      </w:r>
    </w:p>
    <w:p w:rsidR="007D6C42" w:rsidRPr="002F3285" w:rsidRDefault="00786105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- п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росмотр каталогов защищенных диссертаций и ознакомление с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уже выполненными на кафедре диссертационными работами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;</w:t>
      </w:r>
    </w:p>
    <w:p w:rsidR="007D6C42" w:rsidRPr="002F3285" w:rsidRDefault="0078610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743193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знакомление с новейшими результатами исследований в смеж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ных, пограничных областях науки и техники, имея ввиду, что на </w:t>
      </w:r>
      <w:proofErr w:type="gramStart"/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стыке</w:t>
      </w:r>
      <w:proofErr w:type="gramEnd"/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возможно найти новые и порой неожиданные решения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;</w:t>
      </w:r>
    </w:p>
    <w:p w:rsidR="007D6C42" w:rsidRPr="002F3285" w:rsidRDefault="0078610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- о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ценка состояния методов исследования, технологических приемов применительно к кон</w:t>
      </w:r>
      <w:r w:rsidR="00743193">
        <w:rPr>
          <w:rFonts w:ascii="Times New Roman" w:eastAsia="Times New Roman" w:hAnsi="Times New Roman" w:cs="Times New Roman"/>
          <w:color w:val="000000"/>
          <w:sz w:val="22"/>
          <w:szCs w:val="22"/>
        </w:rPr>
        <w:t>кретной отрасли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. При этом следует о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б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ращать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внимание на возможность при</w:t>
      </w:r>
      <w:r w:rsidR="0074319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менения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методов</w:t>
      </w:r>
      <w:r w:rsidR="0074319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и технолог</w:t>
      </w:r>
      <w:r w:rsidR="0074319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="0074319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ческих приемов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, используемых в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смежных областях, применительно к изучению своей области знания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;</w:t>
      </w:r>
    </w:p>
    <w:p w:rsidR="00786105" w:rsidRPr="002F3285" w:rsidRDefault="00786105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- п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ересмотр известных научных решений при помощи новых мето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дов, с новых теоретических позиций, с привлечением новых сущес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венных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фактов, выявленных диссертантом.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Выбор темы диссертации по принципу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основательного пересмотра уже известных науке теоретических положе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ний с новых позиций, под новым углом зрения, на более высоком техниче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ском уровне широко применяется </w:t>
      </w:r>
      <w:r w:rsidR="00786105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практике научной работы.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Существенную помощь в выборе темы оказывают ознакомление</w:t>
      </w:r>
      <w:r w:rsidR="00786105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аналитическими обзорами и статьями в специальной периодике,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б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седы и консультации со специалистами-практиками, в процессе которых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можно выявить важные вопросы, еще не изученные в науке.</w:t>
      </w:r>
    </w:p>
    <w:p w:rsidR="00786105" w:rsidRPr="002F3285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Темы магистерских диссертаций закрепляются за студентами на сно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вании их личных </w:t>
      </w:r>
      <w:r w:rsidR="00786105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заявлений.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</w:p>
    <w:p w:rsidR="00786105" w:rsidRPr="002F3285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Выбранная тема</w:t>
      </w:r>
      <w:r w:rsidR="00786105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а также научный руководитель диссертанта 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вер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ждается приказом ректора. </w:t>
      </w:r>
    </w:p>
    <w:p w:rsidR="00786105" w:rsidRPr="002F3285" w:rsidRDefault="0078610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</w:p>
    <w:p w:rsidR="007D6C42" w:rsidRPr="00743193" w:rsidRDefault="007D6C42" w:rsidP="001A7814">
      <w:pPr>
        <w:shd w:val="clear" w:color="auto" w:fill="FFFFFF"/>
        <w:ind w:firstLine="454"/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</w:pPr>
      <w:r w:rsidRPr="00743193">
        <w:rPr>
          <w:rFonts w:ascii="Times New Roman" w:hAnsi="Times New Roman" w:cs="Times New Roman"/>
          <w:b/>
          <w:color w:val="000000"/>
          <w:spacing w:val="-8"/>
          <w:sz w:val="22"/>
          <w:szCs w:val="22"/>
        </w:rPr>
        <w:t>2.2</w:t>
      </w:r>
      <w:r w:rsidR="00786105" w:rsidRPr="00743193">
        <w:rPr>
          <w:rFonts w:ascii="Times New Roman" w:hAnsi="Times New Roman" w:cs="Times New Roman"/>
          <w:b/>
          <w:color w:val="000000"/>
          <w:spacing w:val="-8"/>
          <w:sz w:val="22"/>
          <w:szCs w:val="22"/>
        </w:rPr>
        <w:t xml:space="preserve"> </w:t>
      </w:r>
      <w:r w:rsidRPr="00743193">
        <w:rPr>
          <w:rFonts w:ascii="Times New Roman" w:hAnsi="Times New Roman" w:cs="Times New Roman"/>
          <w:b/>
          <w:color w:val="000000"/>
          <w:spacing w:val="-8"/>
          <w:sz w:val="22"/>
          <w:szCs w:val="22"/>
        </w:rPr>
        <w:t xml:space="preserve"> </w:t>
      </w:r>
      <w:r w:rsidRPr="00743193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Составление рабочих планов</w:t>
      </w:r>
    </w:p>
    <w:p w:rsidR="00786105" w:rsidRPr="002F3285" w:rsidRDefault="0078610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Любая научная работа предполагает наличие плана ее осущест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ле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ния. С учетом специфики творческого процесса такой план должен преду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сматривать все, что можно заранее предвидеть.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Только плановое исследование позволяет на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дежно шаг за шагом познавать новые об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ъ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ективные закономерности во всей окружающей действительности.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Планирование его работы начинается с составления рабочего пл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на,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представляющего собой своеобразную наглядную схему предпр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lastRenderedPageBreak/>
        <w:t>нимаемо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го исследования. Такой план используется на первых стадиях работы, по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зволяя эскизно представить исследуемую проблему в ра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личных вариан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тах, что существенно облегчает научному руковод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телю оценку общей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композиции и рубрикации будущей диссертации.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Рабочий план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разрабатывается при непосредственном участии на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учного руководителя магистранта и начинается с разработки темы, т.е. за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мысла предполагаемого научного исследования. Он обычно состоит из пе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речня расположенных в столбик рубрик, связанных внутренней л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гикой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исследования данной темы и позволяющих по их месту судить об их уме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стности и значимости.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более поздних стадиях работы составляют 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план-проспект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то есть такой план, который представляет собой реферативное изложение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расположенных в логическом порядке </w:t>
      </w:r>
      <w:r w:rsidR="00CB02D1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вопросов,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по которым в дал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ь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нейшем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будет систематизироваться весь собранный фактический мат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риал.</w:t>
      </w:r>
    </w:p>
    <w:p w:rsidR="00CB02D1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План-проспект служит основой для последующей оценки научным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руководителем магистранта соответствия его работы планам и задачам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проводимого исследования. По этому плану можно будет судить об 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нов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ных положениях содержания будущей диссертации, принципах ра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крытия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темы, построении и </w:t>
      </w:r>
      <w:r w:rsidR="00F81640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соот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ношении объемов отдельных ее частей. Практически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план-проспект - это уже черновое оглавление диссерт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ции с рефератив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ным раскрытием содержания ее </w:t>
      </w:r>
      <w:r w:rsidR="00CB02D1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разделов и подразделов.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Магистранту после составления плана диссертационной работы не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обходимо уяснить очередность и логическую последовательность наме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ченных работ. Пока не изучен первый раздел, нельзя переходить ко второ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му. Важно научиться находить в любой работе главное, решающее, на чем следует сосредоточить в данное время все внимание. Это позволит найти и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оптимальные решения планируемых заданий.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План должен быть гибким, чтобы можно было включать в него но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вые возможные аспекты, обнаруженные в процессе подготовки текста. При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составлении плана тщательно обдумывайте такие вопросы: что вам уже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известно по разрабатываемой теме и что необходимо узнать. Затем решите,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в каком порядке вы сделаете свои первые шаги.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Научный руководитель не только принимает участие в разработке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рабочего плана будущей диссертации, но и ведет с ее потенциальным ав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тором и другую работу, в частности: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рекомендует необходимую литературу, справочные, статистиче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ские и архивные материалы и другие источники по теме;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проводит систематические, предусмотренные расписанием б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lastRenderedPageBreak/>
        <w:t xml:space="preserve">седы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и консультации;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оценивает содержание выполненной </w:t>
      </w:r>
      <w:r w:rsidR="003446D9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работы,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как по частям,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так и в целом;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дает согласие на представление диссертации к защите.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Таким образом, научный руководитель оказывает научную и м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дическую помощь, систематически контролирует выполнение работы, вно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сит определенные коррективы, дает рекомендации о целесообра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ности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принятия того или иного решения, а также заключение о гото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ности рабо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ты в целом.</w:t>
      </w:r>
    </w:p>
    <w:p w:rsidR="00F81640" w:rsidRPr="002F3285" w:rsidRDefault="00F81640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</w:p>
    <w:p w:rsidR="007D6C42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2"/>
          <w:szCs w:val="22"/>
        </w:rPr>
      </w:pPr>
      <w:r w:rsidRPr="003446D9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2</w:t>
      </w:r>
      <w:r w:rsidR="00F81640" w:rsidRPr="003446D9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.</w:t>
      </w:r>
      <w:r w:rsidRPr="003446D9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 xml:space="preserve">3 </w:t>
      </w:r>
      <w:r w:rsidR="00F81640" w:rsidRPr="003446D9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 xml:space="preserve">Изучение </w:t>
      </w:r>
      <w:r w:rsidRPr="003446D9">
        <w:rPr>
          <w:rFonts w:ascii="Times New Roman" w:eastAsia="Times New Roman" w:hAnsi="Times New Roman" w:cs="Times New Roman"/>
          <w:b/>
          <w:bCs/>
          <w:color w:val="000000"/>
          <w:spacing w:val="-9"/>
          <w:sz w:val="22"/>
          <w:szCs w:val="22"/>
        </w:rPr>
        <w:t>литературных источников</w:t>
      </w:r>
    </w:p>
    <w:p w:rsidR="00BF41D4" w:rsidRPr="003446D9" w:rsidRDefault="00BF41D4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2"/>
          <w:szCs w:val="22"/>
        </w:rPr>
      </w:pP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Знакомство с опубликованной по теме диссертации литературой на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чинается с разработки идеи, т</w:t>
      </w:r>
      <w:r w:rsidR="00CB02D1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о есть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замысла предполагаемого научного и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сле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дования, который находит свое выражение в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теме и рабочем плане диссертации.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Такая постановка позволяет более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целеустремленно искать литературные источники по выбранной теме и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глубже осмысливать тот материал, который содержится в опубликованных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в печати работах других авторов, ибо основные вопросы проблемы почти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всегда заложены в более ранних исследованиях.</w:t>
      </w:r>
      <w:proofErr w:type="gramEnd"/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Хорошо составленн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ый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список 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литературных источников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даже при беглом обзоре за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главий позволяет охватить тему в целом. На его основе воз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можно уже в начале исследования уточнить цели. Просмотру должны быть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подвергнуты все виды источников, содержание которых связано с темой диссертационного исследования. К ним относятся материалы, опублико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ванные в различных отечественных и зарубежных изданиях, н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публикуе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  <w:t>мые документы (отчеты о научно-исследовательских и опы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т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но-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конструкторских работах, диссертации, депонированные рукописи, о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т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четы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специалистов о зарубежных командировках, материалы зарубежных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фирм), официальные материалы.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Состояние изученности темы целесообразнее всего начать со зна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комства с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>информационными изданиями,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цель выпуска которых - опе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ративная информация как о самих публикациях, и о наиболее существен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ных сторонах их содержания.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Основная масса публикаций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подразделяется на три вида изданий: библиографические, реферативные и </w:t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обзорные.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7"/>
          <w:sz w:val="22"/>
          <w:szCs w:val="22"/>
        </w:rPr>
        <w:t>Библиографические издания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содержат упорядоченную совокуп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ность библиографических описаний, которые извещают специалистов о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том, что издано по интересующему его вопросу. Библиографическое опи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сание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lastRenderedPageBreak/>
        <w:t xml:space="preserve">выполняет две функции. С одной стороны, оно оповещает о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появлении документов </w:t>
      </w:r>
      <w:r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сигнальная функция, а с другой - сообщает необ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ходимые сведения для их отыскания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-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адресная функция. Из библиографи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ческих описаний составляют библиографические указатели и библиогра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фические списки.</w:t>
      </w:r>
    </w:p>
    <w:p w:rsidR="001A7814" w:rsidRPr="00C05EE3" w:rsidRDefault="001A7814" w:rsidP="001A781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8"/>
          <w:sz w:val="22"/>
          <w:szCs w:val="22"/>
        </w:rPr>
        <w:t>Реферативные издания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содержат публикации рефератов, вклю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чающих сокращенное изложение содержания первичных документов или их частей с основными фактическими сведениями и выводами. К рефера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  <w:t>тивным изд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ниям относятся реферативные журналы, реферативные сбор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ники, эк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пресс-информация, информационные листки.</w:t>
      </w:r>
    </w:p>
    <w:p w:rsidR="001A7814" w:rsidRDefault="001A7814" w:rsidP="001A781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7"/>
          <w:sz w:val="22"/>
          <w:szCs w:val="22"/>
        </w:rPr>
        <w:t>Реферативные сборники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представляют собой периодические, про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должающиеся или непериодические издания, которые содержат рефераты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неопубликованных документов. Их выпускают центральные институты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научно-технической информации. 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8"/>
          <w:sz w:val="22"/>
          <w:szCs w:val="22"/>
        </w:rPr>
        <w:t>Экспресс-информация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- это периодическое издание журналь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ной или листовой формы, которое содержит расширенные рефераты наи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более а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к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туальных опубликованных зарубежных материалов и неопублико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softHyphen/>
        <w:t>ванных отечественных документов, требующих оперативного освещения.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нформационны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 xml:space="preserve"> листк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4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- оперативны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печатны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я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, которые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содержат рефераты, отражающие информацию о передовом производст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венном опыте или научно-технических достижениях.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3"/>
          <w:sz w:val="22"/>
          <w:szCs w:val="22"/>
        </w:rPr>
        <w:t>К обзорным изданиям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относятся обзор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ы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по одной проблеме, 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прав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лению и сборник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обзоров.</w:t>
      </w:r>
    </w:p>
    <w:p w:rsidR="001A7814" w:rsidRPr="002F3285" w:rsidRDefault="001A7814" w:rsidP="001A7814">
      <w:pPr>
        <w:shd w:val="clear" w:color="auto" w:fill="FFFFFF"/>
        <w:tabs>
          <w:tab w:val="left" w:pos="4406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Цель обзоров - обеспечить проведение научных исследований 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опытно-конструкторских разработок на современном уровне развития нау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ки и техники, устранить параллелизм в работе нау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но-исследовательских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организаций, помочь сделать правильный выбор направления и методов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разработки в определенной области.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ab/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Наряду с информационными изданиями органов НТИ для инфо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ма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ционного поиска следует использовать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t>автоматизированные инфо</w:t>
      </w: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t>ма</w:t>
      </w: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bCs/>
          <w:color w:val="000000"/>
          <w:spacing w:val="-3"/>
          <w:sz w:val="22"/>
          <w:szCs w:val="22"/>
        </w:rPr>
        <w:t>ционно-поисковые системы, базы и банки данных.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 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Данные поиска мо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гут быть использованы непосредственно, однако лучше всего они служат ключом к обнаружению первичных источников информации,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каковыми являются научные труды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монографии, сборники и другие, нуж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ные для научной работы издания.</w:t>
      </w:r>
    </w:p>
    <w:p w:rsidR="001A7814" w:rsidRPr="002F3285" w:rsidRDefault="001A7814" w:rsidP="001A781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 связи с развитием научно-исследовательских работ и необходимо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стью детально анализировать литературу, выпущенную в предыдущие го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ды, все большее значение для исследователей приобретает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ретроспе</w:t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к</w:t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тив</w:t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bCs/>
          <w:color w:val="000000"/>
          <w:spacing w:val="-3"/>
          <w:sz w:val="22"/>
          <w:szCs w:val="22"/>
        </w:rPr>
        <w:t xml:space="preserve">ная библиография,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назначением которой являются подготовка, и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lastRenderedPageBreak/>
        <w:t>распро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странение библиографической информации о произведениях п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чати за ка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кой-либо период времени.</w:t>
      </w:r>
    </w:p>
    <w:p w:rsidR="001A7814" w:rsidRDefault="001A7814" w:rsidP="001A781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Тематические указатели и обзоры - основная часть ретроспективных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изданий по естествознанию и технике. Их готовят центральные нау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но-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технические библиотеки, библиотеки академий, нау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ч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но-исследовательских институтов и высших учебных заведений, а также органы научно-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технической информации. Указатели отражают литературу по какой-либо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отрасли в целом или по ее разделу. Особую группу ретр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спективных об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щеотраслевых библиографических пособий составляют указатели по тех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ническим справочникам. Издаются узкоспециальные ре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т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роспективные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библиографические указатели и обзоры. Они выпускаются научно-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техническими библиотеками научно-исследовательских инстит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тов и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высших учебных заведений, а также службами научно-технической ин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формации.</w:t>
      </w:r>
    </w:p>
    <w:p w:rsidR="001A7814" w:rsidRDefault="001A7814" w:rsidP="00BF41D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C1DEB">
        <w:rPr>
          <w:rFonts w:ascii="Times New Roman" w:eastAsia="Times New Roman" w:hAnsi="Times New Roman" w:cs="Times New Roman"/>
          <w:color w:val="000000"/>
          <w:sz w:val="22"/>
          <w:szCs w:val="22"/>
        </w:rPr>
        <w:t>При изучении литературы по выбранной теме используется не вся информация, в ней заключенная, а только та, которая имеет непосре</w:t>
      </w:r>
      <w:r w:rsidRPr="00EC1DEB">
        <w:rPr>
          <w:rFonts w:ascii="Times New Roman" w:eastAsia="Times New Roman" w:hAnsi="Times New Roman" w:cs="Times New Roman"/>
          <w:color w:val="000000"/>
          <w:sz w:val="22"/>
          <w:szCs w:val="22"/>
        </w:rPr>
        <w:t>д</w:t>
      </w:r>
      <w:r w:rsidRPr="00EC1DEB">
        <w:rPr>
          <w:rFonts w:ascii="Times New Roman" w:eastAsia="Times New Roman" w:hAnsi="Times New Roman" w:cs="Times New Roman"/>
          <w:color w:val="000000"/>
          <w:sz w:val="22"/>
          <w:szCs w:val="22"/>
        </w:rPr>
        <w:t>ственное отношение к теме диссертации и является наиболее ценной и полезной. Таким образом, критерием оценки прочитанного является возможность его практического использования в диссертации.</w:t>
      </w:r>
    </w:p>
    <w:p w:rsidR="00421627" w:rsidRPr="00BF41D4" w:rsidRDefault="00421627" w:rsidP="00BF41D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 определении степени изученности проблемы необходимо указать наи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более видных исследователей, внесших значительный вклад в исследо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вание проблемы, тех или иных ее сторон. Определ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ние степени изученности 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предполагает также определение тех а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пектов проблемы, которые исследованы 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еще недостаточно. Причем основным признаком недостаточной изученности проблемы, как правило, является момент дискуссионности, полемичности об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суждения различных сторон проблемы. При </w:t>
      </w:r>
      <w:r w:rsid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э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том очень важно уметь сформули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ровать неизученные стороны или аспекты проблемы, п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скольку их самостоя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тельное изучение позволит сформулировать элементы научной новизны.</w:t>
      </w:r>
    </w:p>
    <w:p w:rsidR="00421627" w:rsidRPr="00BF41D4" w:rsidRDefault="00421627" w:rsidP="00BF41D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BF41D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Актуальность проблемы и ее недостаточная изученность опр</w:t>
      </w:r>
      <w:r w:rsidRPr="00BF41D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</w:t>
      </w:r>
      <w:r w:rsidRPr="00BF41D4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деляют цель </w:t>
      </w:r>
      <w:r w:rsidRP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>и задачи исследования.</w:t>
      </w:r>
    </w:p>
    <w:p w:rsidR="001A7814" w:rsidRDefault="001A7814" w:rsidP="00BF41D4">
      <w:pPr>
        <w:shd w:val="clear" w:color="auto" w:fill="FFFFFF"/>
        <w:tabs>
          <w:tab w:val="left" w:pos="97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21627" w:rsidRPr="00BF41D4" w:rsidRDefault="001A7814" w:rsidP="00BF41D4">
      <w:pPr>
        <w:shd w:val="clear" w:color="auto" w:fill="FFFFFF"/>
        <w:tabs>
          <w:tab w:val="left" w:pos="979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1A7814">
        <w:rPr>
          <w:rFonts w:ascii="Times New Roman" w:hAnsi="Times New Roman" w:cs="Times New Roman"/>
          <w:b/>
          <w:color w:val="000000"/>
          <w:sz w:val="22"/>
          <w:szCs w:val="22"/>
        </w:rPr>
        <w:t>2.4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1627" w:rsidRPr="00BF41D4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Цель и задачи исследования</w:t>
      </w:r>
    </w:p>
    <w:p w:rsidR="001A7814" w:rsidRDefault="001A7814" w:rsidP="00BF41D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</w:p>
    <w:p w:rsidR="00421627" w:rsidRDefault="00421627" w:rsidP="00BF41D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Цель исследования заключается в попытке решения </w:t>
      </w:r>
      <w:r w:rsidR="00CB02D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технической проблемы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 Задачи дис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сертации - это сложные вопросы, которые р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шаются для достижения постав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ленной цели. В зависимости от объема и сложности задач решению каждой за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  <w:t xml:space="preserve">дачи в диссертации отводится 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lastRenderedPageBreak/>
        <w:t>отдельн</w:t>
      </w:r>
      <w:r w:rsidR="00CB02D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ый раздел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или</w:t>
      </w:r>
      <w:r w:rsidR="00CB02D1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подраздел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</w:p>
    <w:p w:rsidR="00606272" w:rsidRPr="00BF41D4" w:rsidRDefault="00606272" w:rsidP="00BF41D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</w:p>
    <w:p w:rsidR="00421627" w:rsidRPr="00BF41D4" w:rsidRDefault="001A7814" w:rsidP="00BF41D4">
      <w:pPr>
        <w:shd w:val="clear" w:color="auto" w:fill="FFFFFF"/>
        <w:tabs>
          <w:tab w:val="left" w:pos="979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2.5 </w:t>
      </w:r>
      <w:r w:rsidR="00421627" w:rsidRPr="00BF41D4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Объект и предмет исследования</w:t>
      </w:r>
    </w:p>
    <w:p w:rsidR="001A7814" w:rsidRDefault="001A7814" w:rsidP="00BF41D4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</w:pPr>
    </w:p>
    <w:p w:rsidR="00F81640" w:rsidRPr="00BF41D4" w:rsidRDefault="00421627" w:rsidP="00BF41D4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Постановка цели исследования предполагает определение об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ъ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екта и пред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мета исследования. Объектом исследования магистерской диссертации являет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ся какой-либо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технический объект или технол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гия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. </w:t>
      </w:r>
      <w:r w:rsidRPr="00BF41D4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Предмет исследования магистерской диссертации - это, 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как правило, какая-либо целостная составляющая объекта исследования. Каждый предмет исследования в свою очередь включает разно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образные аспекты. Так, </w:t>
      </w:r>
      <w:r w:rsidR="0084034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изучаемая технология 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целом включает а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пекты: </w:t>
      </w:r>
      <w:r w:rsidR="0084034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операции технологические приемы. 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Причем каждый аспект предмета исследования может быть самостоятельным предметом и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сле</w:t>
      </w:r>
      <w:r w:rsidRPr="00BF41D4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дования. Применительно к программе </w:t>
      </w:r>
      <w:r w:rsidR="00840344" w:rsidRPr="00840344">
        <w:rPr>
          <w:rFonts w:ascii="Times New Roman" w:hAnsi="Times New Roman" w:cs="Times New Roman"/>
          <w:sz w:val="22"/>
          <w:szCs w:val="22"/>
        </w:rPr>
        <w:t>280400 «</w:t>
      </w:r>
      <w:proofErr w:type="spellStart"/>
      <w:r w:rsidR="00840344" w:rsidRPr="00840344">
        <w:rPr>
          <w:rFonts w:ascii="Times New Roman" w:hAnsi="Times New Roman" w:cs="Times New Roman"/>
          <w:sz w:val="22"/>
          <w:szCs w:val="22"/>
        </w:rPr>
        <w:t>Природообустро</w:t>
      </w:r>
      <w:r w:rsidR="00840344" w:rsidRPr="00840344">
        <w:rPr>
          <w:rFonts w:ascii="Times New Roman" w:hAnsi="Times New Roman" w:cs="Times New Roman"/>
          <w:sz w:val="22"/>
          <w:szCs w:val="22"/>
        </w:rPr>
        <w:t>й</w:t>
      </w:r>
      <w:r w:rsidR="00840344" w:rsidRPr="00840344">
        <w:rPr>
          <w:rFonts w:ascii="Times New Roman" w:hAnsi="Times New Roman" w:cs="Times New Roman"/>
          <w:sz w:val="22"/>
          <w:szCs w:val="22"/>
        </w:rPr>
        <w:t>ство</w:t>
      </w:r>
      <w:proofErr w:type="spellEnd"/>
      <w:r w:rsidR="00840344" w:rsidRPr="00840344">
        <w:rPr>
          <w:rFonts w:ascii="Times New Roman" w:hAnsi="Times New Roman" w:cs="Times New Roman"/>
          <w:sz w:val="22"/>
          <w:szCs w:val="22"/>
        </w:rPr>
        <w:t>»</w:t>
      </w:r>
      <w:r w:rsidR="00840344">
        <w:rPr>
          <w:rFonts w:ascii="Times New Roman" w:hAnsi="Times New Roman" w:cs="Times New Roman"/>
          <w:sz w:val="22"/>
          <w:szCs w:val="22"/>
        </w:rPr>
        <w:t xml:space="preserve"> 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предметом</w:t>
      </w:r>
      <w:r w:rsidR="009A654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исследований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должн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ы</w:t>
      </w:r>
      <w:r w:rsidRPr="00BF41D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стать 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элементы формиров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а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ния речного стока, формирования и движения подземных вод, в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просы управления формированием и развитием во</w:t>
      </w:r>
      <w:r w:rsidR="009A654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дох</w:t>
      </w:r>
      <w:r w:rsidR="00840344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озяйственных систем на основе многокритериального анализа</w:t>
      </w:r>
      <w:r w:rsidR="009A654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, критерии перспе</w:t>
      </w:r>
      <w:r w:rsidR="009A654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к</w:t>
      </w:r>
      <w:r w:rsidR="009A654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тивных технологий, регулирующих сооружений и их конструктивных элементов, инженерные расчеты, необходимые для проектирования водохозяйственных систем, объектов и сооружений</w:t>
      </w:r>
    </w:p>
    <w:p w:rsidR="009A6546" w:rsidRDefault="009A6546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</w:pPr>
    </w:p>
    <w:p w:rsidR="007D6C42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3 </w:t>
      </w:r>
      <w:r w:rsidRPr="00C05EE3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Работа над рукописью диссертации</w:t>
      </w:r>
    </w:p>
    <w:p w:rsidR="00C05EE3" w:rsidRDefault="00C05EE3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</w:pPr>
    </w:p>
    <w:p w:rsidR="00C05EE3" w:rsidRDefault="00C05EE3" w:rsidP="00C05EE3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3</w:t>
      </w:r>
      <w:r w:rsidRPr="00C05EE3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.1 </w:t>
      </w:r>
      <w:r w:rsidRPr="00C05EE3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Состав и структура магистерской диссертации</w:t>
      </w:r>
    </w:p>
    <w:p w:rsidR="00431CC7" w:rsidRDefault="00431CC7" w:rsidP="00C05EE3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</w:pPr>
    </w:p>
    <w:p w:rsid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Магистерская работа выполняется на основе глубокого изучения научно-практической литературы по направлению подготовки. В к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ждой магистерской диссертации должна быть поставлена и разраб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тана проблема, связанная с актуальными тенденциями развития науки и практики. </w:t>
      </w:r>
    </w:p>
    <w:p w:rsidR="00431CC7" w:rsidRPr="007B1F07" w:rsidRDefault="00431CC7" w:rsidP="00431CC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Поскольку диссертация является квалификационным трудом, ее оценивают не только по теоретической научной ценности, актуальн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сти темы и прикладному значению полученных результатов, но и по уровню </w:t>
      </w:r>
      <w:proofErr w:type="spellStart"/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общеметодической</w:t>
      </w:r>
      <w:proofErr w:type="spellEnd"/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подготовки этого научного произведения, </w:t>
      </w:r>
      <w:proofErr w:type="gramStart"/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что</w:t>
      </w:r>
      <w:proofErr w:type="gramEnd"/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прежде всего находит отражение в его композиции.</w:t>
      </w:r>
      <w:r w:rsidRPr="00431C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Магистерская работа должна иметь внутреннее единство и логическую последов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тельность в раскрытии избранной темы.</w:t>
      </w:r>
    </w:p>
    <w:p w:rsidR="00431CC7" w:rsidRDefault="00431CC7" w:rsidP="00431CC7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Композиция диссертации - это последовательность расположения 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ее основных частей, к которым относят основной текст, а также части ее справочно-сопроводительного аппарата.</w:t>
      </w:r>
    </w:p>
    <w:p w:rsidR="00431CC7" w:rsidRPr="00431CC7" w:rsidRDefault="00431CC7" w:rsidP="00431CC7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Традиционно сложилась определенная композиционная структура диссертационного произведения, основными элементами которой в порядке их расположения являются следующие: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титульный лист;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реферат;</w:t>
      </w:r>
    </w:p>
    <w:p w:rsidR="00C05EE3" w:rsidRPr="00C05EE3" w:rsidRDefault="00817F25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содержание</w:t>
      </w:r>
      <w:r w:rsidR="00C05EE3" w:rsidRPr="00C05EE3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введение;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z w:val="22"/>
          <w:szCs w:val="22"/>
        </w:rPr>
        <w:t>основную часть;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z w:val="22"/>
          <w:szCs w:val="22"/>
        </w:rPr>
        <w:t>заключение,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список использованных источников;</w:t>
      </w:r>
    </w:p>
    <w:p w:rsidR="00C05EE3" w:rsidRPr="00C05EE3" w:rsidRDefault="00C05EE3" w:rsidP="00817F25">
      <w:pPr>
        <w:numPr>
          <w:ilvl w:val="0"/>
          <w:numId w:val="5"/>
        </w:numPr>
        <w:shd w:val="clear" w:color="auto" w:fill="FFFFFF"/>
        <w:tabs>
          <w:tab w:val="left" w:pos="710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z w:val="22"/>
          <w:szCs w:val="22"/>
        </w:rPr>
        <w:t>приложения.</w:t>
      </w:r>
    </w:p>
    <w:p w:rsidR="00C05EE3" w:rsidRPr="00C05EE3" w:rsidRDefault="00C05EE3" w:rsidP="00C05EE3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Титульный лист 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является первым листом магистерской ди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с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сертации и 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оформляется по установленному виду (Приложение </w:t>
      </w:r>
      <w:r w:rsidR="00817F25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А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)</w:t>
      </w:r>
    </w:p>
    <w:p w:rsidR="00C05EE3" w:rsidRPr="00C05EE3" w:rsidRDefault="00C05EE3" w:rsidP="00C05EE3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Реферат 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должен отразить объект ис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следования, его предмет, цель работы, ее основные задачи, методы исследова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 xml:space="preserve">ния, полученные результаты, их новизну, практическую значимость. Объем 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реферата не более 1 страницы.</w:t>
      </w:r>
    </w:p>
    <w:p w:rsidR="00E65171" w:rsidRPr="001A7814" w:rsidRDefault="00E65171" w:rsidP="001A7814">
      <w:pPr>
        <w:ind w:firstLine="45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Введение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обычно занимает 5-10 страниц машинописного текста и характеризует следующие </w:t>
      </w:r>
      <w:r w:rsidR="00EF6850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элементы 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содержания: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актуальность темы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проблема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цель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объект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предмет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гипотеза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>метод</w:t>
      </w:r>
      <w:r w:rsidR="00EF6850">
        <w:rPr>
          <w:rFonts w:ascii="Times New Roman" w:eastAsia="Times New Roman" w:hAnsi="Times New Roman" w:cs="Times New Roman"/>
          <w:color w:val="333333"/>
          <w:sz w:val="22"/>
          <w:szCs w:val="22"/>
        </w:rPr>
        <w:t>и</w:t>
      </w: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ческая основа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научная новизна;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теоретическая значимость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практическая значимость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база исследования, характеристика фактического материала;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экспериментальная база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основные этапы исследования;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положения, выносимые на защиту;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достоверность основных положений и выводов;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апробация (факультативно);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внедрение результатов (факультативно); </w:t>
      </w:r>
    </w:p>
    <w:p w:rsidR="00E65171" w:rsidRPr="003925F4" w:rsidRDefault="00E65171" w:rsidP="003925F4">
      <w:pPr>
        <w:pStyle w:val="a3"/>
        <w:numPr>
          <w:ilvl w:val="0"/>
          <w:numId w:val="24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lastRenderedPageBreak/>
        <w:t xml:space="preserve">структура и объем диссертации. </w:t>
      </w:r>
    </w:p>
    <w:p w:rsidR="00E65171" w:rsidRPr="001A7814" w:rsidRDefault="00E65171" w:rsidP="001A7814">
      <w:pPr>
        <w:ind w:firstLine="45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Актуальность темы</w:t>
      </w:r>
      <w:r w:rsidRPr="003925F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- обязательное требование к диссертации м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а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гистра, поэтому введение магистерской работы должно начинаться обоснованием актуальности выбранной темы. Являясь квалификац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и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онной работой, диссертация магистра демонстрирует умение автора выбрать тему исследования, вскрывает степень его понимания данной научной проблемы, умение оценить ее с точки зрения современности и социальной значимости. Обоснование актуальности не должно быть многословным: в пределах 1-2 машинописных страниц соискатель должен вскрыть суть проблемы, однозначно ее сформулировать, п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казать, где проходит граница между изученным и еще неизвестным. Специфической чертой научной </w:t>
      </w:r>
      <w:r w:rsidRPr="001A781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проблемы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, в отличие от требующего разрешения вопроса, является то, что для ее решения необходимо выйти за рамки уже достигнутого знания. Поэтому для обоснования актуальности и научной новизны своего исследования </w:t>
      </w:r>
      <w:r w:rsidR="00EF6850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соискатель 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должен сообщить о степени изученности выбранной темы, составив краткий обзор литературы, цель которого - показать недостаточную разработанность темы и своевременность предпринятого исследов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а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ния. От формулировки научной проблемы и доказательства того, что та часть проблемы, которая стала темой диссертации, еще не получила разработки или достаточно глубокого освещения в специальной лит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е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ратуре, необходимо перейти к формулировке </w:t>
      </w:r>
      <w:r w:rsidRPr="001A781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цели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исследования, а также указать конкретные </w:t>
      </w:r>
      <w:r w:rsidRPr="001A781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задачи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, которые стоят на пути ее решения. Формулировки задач должны быть содержательными, четкими и точными, так как именно эти формулировки становятся названиями </w:t>
      </w:r>
      <w:r w:rsidR="00EF6850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разделов 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и</w:t>
      </w:r>
      <w:r w:rsidR="00EF6850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подразделов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, а описание решения поставленных задач с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ставляет содержание </w:t>
      </w:r>
      <w:r w:rsidR="00EF6850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структурных элементов 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диссертационной работы. </w:t>
      </w:r>
    </w:p>
    <w:p w:rsidR="00E65171" w:rsidRPr="001A7814" w:rsidRDefault="00E65171" w:rsidP="001A7814">
      <w:pPr>
        <w:ind w:firstLine="45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Обязательной частью введения является формулировка объекта и предмета исследования. Являясь категориями научного процесса, объект и предмет соотносятся как общее и частное: объект - это пр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цесс или явление, порождающее проблемную ситуацию и избранное для изучения, а предмет - это то, что находится в границах объекта. В объекте выделяется та его часть, которая служит предметом исслед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вания и определяет тему диссертации, обозначенную на титульном листе как ее заглавие. </w:t>
      </w:r>
    </w:p>
    <w:p w:rsidR="00E65171" w:rsidRPr="001A7814" w:rsidRDefault="00E65171" w:rsidP="001A7814">
      <w:pPr>
        <w:ind w:firstLine="454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Значительную часть введения диссертационной работы соста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в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ляет описание различных элементов научного процесса. Прежде всего, это указание на </w:t>
      </w:r>
      <w:r w:rsidRPr="001A781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методологические основы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проведенного исследования, а также характеристика </w:t>
      </w:r>
      <w:r w:rsidRPr="001A781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методов исследования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, являющихся инстр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у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lastRenderedPageBreak/>
        <w:t>ментом достижения поставленной цели. В этой части введения указ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ы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вается, на каком конкретном материале выполнена работа, характер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и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зуются основные источники получения научной и практической и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н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формации. Введение завершается описанием </w:t>
      </w:r>
      <w:r w:rsidRPr="001A7814">
        <w:rPr>
          <w:rFonts w:ascii="Times New Roman" w:eastAsia="Times New Roman" w:hAnsi="Times New Roman" w:cs="Times New Roman"/>
          <w:bCs/>
          <w:color w:val="333333"/>
          <w:sz w:val="22"/>
          <w:szCs w:val="22"/>
        </w:rPr>
        <w:t>структуры диссертации: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дается перечень структурных элементов работы, обосновывается п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>о</w:t>
      </w:r>
      <w:r w:rsidRPr="001A7814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следовательность их расположения. </w:t>
      </w:r>
    </w:p>
    <w:p w:rsidR="00C05EE3" w:rsidRDefault="00C05EE3" w:rsidP="00C05EE3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В основной части </w:t>
      </w:r>
      <w:r w:rsidRPr="00C05EE3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магистерской диссертации излагается р</w:t>
      </w:r>
      <w:r w:rsidRPr="00C05EE3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е</w:t>
      </w:r>
      <w:r w:rsidRPr="00C05EE3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шение основ</w:t>
      </w:r>
      <w:r w:rsidRPr="00C05EE3"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softHyphen/>
        <w:t xml:space="preserve">ной проблемы диссертации. Содержание основной части определяется целями 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и задачами и делится на </w:t>
      </w:r>
      <w:r w:rsidR="007B1F07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разделы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и</w:t>
      </w:r>
      <w:r w:rsidR="00B246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подразделы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, но в ней не может быть менее трех</w:t>
      </w:r>
      <w:r w:rsidR="00B246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разделов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 Материал каждо</w:t>
      </w:r>
      <w:r w:rsidR="00B246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го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 w:rsidR="00B246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ра</w:t>
      </w:r>
      <w:r w:rsidR="00B246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з</w:t>
      </w:r>
      <w:r w:rsidR="00B246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дела 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должен быть расположен в чет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кой логической последовател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ь</w:t>
      </w:r>
      <w:r w:rsidRPr="00C05EE3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ности. Причем каждый последующий материал должен вытекать из предыдущего на основе законов индукции или дедукции. 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Кажд</w:t>
      </w:r>
      <w:r w:rsidR="00B2464F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ый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B2464F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раздел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долж</w:t>
      </w:r>
      <w:r w:rsidR="00B2464F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е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н заканчиваться краткими выводами. Названия </w:t>
      </w:r>
      <w:r w:rsidR="00B2464F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разделов 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и </w:t>
      </w:r>
      <w:r w:rsidR="00B2464F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подразделов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должны быть предельно краткими.</w:t>
      </w:r>
    </w:p>
    <w:p w:rsidR="00B2464F" w:rsidRPr="00B2464F" w:rsidRDefault="00B2464F" w:rsidP="00B2464F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2464F">
        <w:rPr>
          <w:rFonts w:ascii="Times New Roman" w:eastAsia="Times New Roman" w:hAnsi="Times New Roman" w:cs="Times New Roman"/>
          <w:bCs/>
          <w:sz w:val="22"/>
          <w:szCs w:val="22"/>
        </w:rPr>
        <w:t xml:space="preserve">Примерное содержание разделов магистерской диссертации: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iCs/>
          <w:sz w:val="22"/>
          <w:szCs w:val="22"/>
        </w:rPr>
        <w:t xml:space="preserve">1. Обзор теоретических концепций по рассматриваемой проблеме. Обоснование выбора методологии исследования.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Раздел должен содержать рассмотрение и оценку различных те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ретических концепций, взглядов, </w:t>
      </w:r>
      <w:proofErr w:type="gramStart"/>
      <w:r w:rsidRPr="007B1F07">
        <w:rPr>
          <w:rFonts w:ascii="Times New Roman" w:eastAsia="Times New Roman" w:hAnsi="Times New Roman" w:cs="Times New Roman"/>
          <w:sz w:val="22"/>
          <w:szCs w:val="22"/>
        </w:rPr>
        <w:t>методических подходов</w:t>
      </w:r>
      <w:proofErr w:type="gramEnd"/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 по решению рассматриваемой проблемы. Здесь должно быть дано четкое описание объекта исследования, отмечены недостатки и слабые его стороны.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Рекомендуется критически проанализировать функционирование аналогов объекта исследования.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В этом разделе работы автор анализирует существующий пон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тийный аппарат в исследуемой области, представляет свою трактовку определенных понятий, или дает критическую их оценку. </w:t>
      </w:r>
    </w:p>
    <w:p w:rsidR="00B2464F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При освещении методологических основ исследуемой проблемы не допускается </w:t>
      </w:r>
      <w:proofErr w:type="spellStart"/>
      <w:r w:rsidRPr="007B1F07">
        <w:rPr>
          <w:rFonts w:ascii="Times New Roman" w:eastAsia="Times New Roman" w:hAnsi="Times New Roman" w:cs="Times New Roman"/>
          <w:sz w:val="22"/>
          <w:szCs w:val="22"/>
        </w:rPr>
        <w:t>пересказывания</w:t>
      </w:r>
      <w:proofErr w:type="spellEnd"/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 содержания учебников, учебных п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собий, монографий, </w:t>
      </w:r>
      <w:proofErr w:type="spellStart"/>
      <w:r w:rsidR="00B2464F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нтернет-ресурсов</w:t>
      </w:r>
      <w:proofErr w:type="spellEnd"/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 без ссылок на источник.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Автор диссертации должен показать основные тенденции разв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тия теории и практики в конкретной области и степень их отражения в отечественной и зарубежной научной и учебной литературе. Приор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тет в первом разделе магистерской работы должен отдаваться 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с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пользованию монографий, научных статей и учебной литературы.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Раздел также должен содержать обоснование выбора методологии исследования по рассматриваемой проблеме. При этом рекомендуется дать оценку предполагаемых методов исследования с точки зрения возможности и целесообразности их использования, преимуществ и 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lastRenderedPageBreak/>
        <w:t>возможных трудностей для решения поставленной проблемы прим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нительно к определенному предмету, отрасли и целям исследования.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7B1F07">
        <w:rPr>
          <w:rFonts w:ascii="Times New Roman" w:eastAsia="Times New Roman" w:hAnsi="Times New Roman" w:cs="Times New Roman"/>
          <w:iCs/>
          <w:sz w:val="22"/>
          <w:szCs w:val="22"/>
        </w:rPr>
        <w:t>2. Анализ конкретных проблемных ситуаций, процессов, системы показателей деятельности и оценка результатов проведенных иссл</w:t>
      </w:r>
      <w:r w:rsidRPr="007B1F07">
        <w:rPr>
          <w:rFonts w:ascii="Times New Roman" w:eastAsia="Times New Roman" w:hAnsi="Times New Roman" w:cs="Times New Roman"/>
          <w:iCs/>
          <w:sz w:val="22"/>
          <w:szCs w:val="22"/>
        </w:rPr>
        <w:t>е</w:t>
      </w:r>
      <w:r w:rsidRPr="007B1F07">
        <w:rPr>
          <w:rFonts w:ascii="Times New Roman" w:eastAsia="Times New Roman" w:hAnsi="Times New Roman" w:cs="Times New Roman"/>
          <w:iCs/>
          <w:sz w:val="22"/>
          <w:szCs w:val="22"/>
        </w:rPr>
        <w:t xml:space="preserve">дований. Представление результатов проведенных исследований по рассматриваемой проблеме.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Этот раздел является основным по содержанию и должен носить аналитический характер. В нем на примере конкретно</w:t>
      </w:r>
      <w:r w:rsidR="00B2464F">
        <w:rPr>
          <w:rFonts w:ascii="Times New Roman" w:eastAsia="Times New Roman" w:hAnsi="Times New Roman" w:cs="Times New Roman"/>
          <w:sz w:val="22"/>
          <w:szCs w:val="22"/>
        </w:rPr>
        <w:t>го объекта,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 си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с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темы должна быть исследована</w:t>
      </w:r>
      <w:r w:rsidR="00B2464F">
        <w:rPr>
          <w:rFonts w:ascii="Times New Roman" w:eastAsia="Times New Roman" w:hAnsi="Times New Roman" w:cs="Times New Roman"/>
          <w:sz w:val="22"/>
          <w:szCs w:val="22"/>
        </w:rPr>
        <w:t xml:space="preserve"> технология,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 практика деятельности, раскрыто и проанализировано действие</w:t>
      </w:r>
      <w:r w:rsidR="00B2464F">
        <w:rPr>
          <w:rFonts w:ascii="Times New Roman" w:eastAsia="Times New Roman" w:hAnsi="Times New Roman" w:cs="Times New Roman"/>
          <w:sz w:val="22"/>
          <w:szCs w:val="22"/>
        </w:rPr>
        <w:t xml:space="preserve"> технических устройств, 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м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ханизмов в исследуемой области. При написании данной главы и проведении анализа должны быть использованы современные стат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стические данные, характеризующие состояние исследуемого объекта в динамике, материалы отчетности и т.д. Раздел должен содержать результаты всех видов проведенных исследований, как на основе вт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ричной информации, так и</w:t>
      </w:r>
      <w:r w:rsidR="0074551C">
        <w:rPr>
          <w:rFonts w:ascii="Times New Roman" w:eastAsia="Times New Roman" w:hAnsi="Times New Roman" w:cs="Times New Roman"/>
          <w:sz w:val="22"/>
          <w:szCs w:val="22"/>
        </w:rPr>
        <w:t xml:space="preserve"> теоретических 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 полевых исследований, проведенных магистрантом самостоятельно.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Данный раздел должен содержать анализ результатов каждого из проведенных исследований по рассматриваемой проблеме. При по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готовке раздела необходимо использовать различные методы анализа, в том числе с использованием специальных компьютерных программ обработки информации. Материалы раздела должны позволить оц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нить корректность, полноту и обоснованность выводов и рекоменд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ций по проблеме, рассматриваемой в диссертационной работе.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iCs/>
          <w:sz w:val="22"/>
          <w:szCs w:val="22"/>
        </w:rPr>
        <w:t xml:space="preserve">3. Основные выводы и рекомендации по результатам проведенных исследований.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Раздел должен содержать обоснованные магистрантом выводы по результатам проведения исследований и анализу результатов.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В этом разделе диссертант разрабатывает методические и орг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низационные предложения в исследуемой области. </w:t>
      </w:r>
    </w:p>
    <w:p w:rsidR="007B1F07" w:rsidRPr="007B1F07" w:rsidRDefault="007B1F07" w:rsidP="007B1F07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F07">
        <w:rPr>
          <w:rFonts w:ascii="Times New Roman" w:eastAsia="Times New Roman" w:hAnsi="Times New Roman" w:cs="Times New Roman"/>
          <w:sz w:val="22"/>
          <w:szCs w:val="22"/>
        </w:rPr>
        <w:t>Диссертант должен предложить вариант или набор вариантов и механизмов решения поставленной в магистерской работе проблемы исследования. Предлагаемые варианты решения поставленной пр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блемы должны базироваться на конкретном примере, что предполагает проведение расчетов с последующей оценкой их результ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тов. Проведенные расчеты должны позволить автору сделать практ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 xml:space="preserve">ческие рекомендации по совершенствованию </w:t>
      </w:r>
      <w:r w:rsidR="0074551C">
        <w:rPr>
          <w:rFonts w:ascii="Times New Roman" w:eastAsia="Times New Roman" w:hAnsi="Times New Roman" w:cs="Times New Roman"/>
          <w:sz w:val="22"/>
          <w:szCs w:val="22"/>
        </w:rPr>
        <w:t xml:space="preserve">технологических 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и х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зяйственных процессов, протекающих в исследуемом объекте, а также оценить возможный положительный эффект от реализации предл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lastRenderedPageBreak/>
        <w:t>гаемых мероприятий. Все рекомендации должны вытекать из резул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ь</w:t>
      </w:r>
      <w:r w:rsidRPr="007B1F07">
        <w:rPr>
          <w:rFonts w:ascii="Times New Roman" w:eastAsia="Times New Roman" w:hAnsi="Times New Roman" w:cs="Times New Roman"/>
          <w:sz w:val="22"/>
          <w:szCs w:val="22"/>
        </w:rPr>
        <w:t>татов проведенных магистрантом исследований.</w:t>
      </w:r>
    </w:p>
    <w:p w:rsidR="00B421B1" w:rsidRDefault="00B421B1" w:rsidP="00B421B1">
      <w:pPr>
        <w:ind w:firstLine="454"/>
        <w:rPr>
          <w:rFonts w:ascii="Times New Roman" w:eastAsia="Times New Roman" w:hAnsi="Times New Roman" w:cs="Times New Roman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b/>
          <w:sz w:val="22"/>
          <w:szCs w:val="22"/>
        </w:rPr>
        <w:t>Заключение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 xml:space="preserve"> как самостоятельный раздел работы должно соде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р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жать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B421B1" w:rsidRPr="00C05EE3" w:rsidRDefault="00B421B1" w:rsidP="00B421B1">
      <w:pPr>
        <w:numPr>
          <w:ilvl w:val="0"/>
          <w:numId w:val="6"/>
        </w:numPr>
        <w:shd w:val="clear" w:color="auto" w:fill="FFFFFF"/>
        <w:tabs>
          <w:tab w:val="left" w:pos="715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основные итоги проведенного исследования;</w:t>
      </w:r>
    </w:p>
    <w:p w:rsidR="00B421B1" w:rsidRPr="00C05EE3" w:rsidRDefault="00B421B1" w:rsidP="00B421B1">
      <w:pPr>
        <w:numPr>
          <w:ilvl w:val="0"/>
          <w:numId w:val="6"/>
        </w:numPr>
        <w:shd w:val="clear" w:color="auto" w:fill="FFFFFF"/>
        <w:tabs>
          <w:tab w:val="left" w:pos="715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оценк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у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степени решения поставленных задач;</w:t>
      </w:r>
    </w:p>
    <w:p w:rsidR="00B421B1" w:rsidRPr="00C05EE3" w:rsidRDefault="00B421B1" w:rsidP="00B421B1">
      <w:pPr>
        <w:numPr>
          <w:ilvl w:val="0"/>
          <w:numId w:val="6"/>
        </w:numPr>
        <w:shd w:val="clear" w:color="auto" w:fill="FFFFFF"/>
        <w:tabs>
          <w:tab w:val="left" w:pos="715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z w:val="22"/>
          <w:szCs w:val="22"/>
        </w:rPr>
        <w:t>наиболее важные результаты работы, их возможная новизна;</w:t>
      </w:r>
    </w:p>
    <w:p w:rsidR="00B421B1" w:rsidRPr="00C05EE3" w:rsidRDefault="00B421B1" w:rsidP="00B421B1">
      <w:pPr>
        <w:numPr>
          <w:ilvl w:val="0"/>
          <w:numId w:val="6"/>
        </w:numPr>
        <w:shd w:val="clear" w:color="auto" w:fill="FFFFFF"/>
        <w:tabs>
          <w:tab w:val="left" w:pos="715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пути дальнейшего решения проблемы.</w:t>
      </w:r>
    </w:p>
    <w:p w:rsidR="00B421B1" w:rsidRPr="00B421B1" w:rsidRDefault="00B421B1" w:rsidP="00B421B1">
      <w:pPr>
        <w:ind w:firstLine="454"/>
        <w:rPr>
          <w:rFonts w:ascii="Times New Roman" w:eastAsia="Times New Roman" w:hAnsi="Times New Roman" w:cs="Times New Roman"/>
          <w:sz w:val="22"/>
          <w:szCs w:val="22"/>
        </w:rPr>
      </w:pPr>
      <w:r w:rsidRPr="00B421B1">
        <w:rPr>
          <w:rFonts w:ascii="Times New Roman" w:eastAsia="Times New Roman" w:hAnsi="Times New Roman" w:cs="Times New Roman"/>
          <w:sz w:val="22"/>
          <w:szCs w:val="22"/>
        </w:rPr>
        <w:t>При этом в заключении должны быть отражены только итоговые результаты проведенных расчетов, анализа и оценки, а также наиболее интересные рекомендации и предложения автора. В целом предста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ленные в заключении выводы и результаты исследования должны п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следовательно отражать решение всех задач, поставленных автором во введении, что позволит оценить законченность и полноту проведе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>н</w:t>
      </w:r>
      <w:r w:rsidRPr="00B421B1">
        <w:rPr>
          <w:rFonts w:ascii="Times New Roman" w:eastAsia="Times New Roman" w:hAnsi="Times New Roman" w:cs="Times New Roman"/>
          <w:sz w:val="22"/>
          <w:szCs w:val="22"/>
        </w:rPr>
        <w:t xml:space="preserve">ного исследования. </w:t>
      </w:r>
    </w:p>
    <w:p w:rsidR="00431CC7" w:rsidRDefault="00C05EE3" w:rsidP="00C05EE3">
      <w:pPr>
        <w:shd w:val="clear" w:color="auto" w:fill="FFFFFF"/>
        <w:ind w:firstLine="454"/>
        <w:jc w:val="both"/>
        <w:rPr>
          <w:rFonts w:eastAsia="Times New Roman" w:cs="Times New Roman"/>
          <w:color w:val="000000"/>
          <w:sz w:val="24"/>
          <w:szCs w:val="24"/>
        </w:rPr>
      </w:pP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В конце магистерской диссертации приводится список испол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ь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зованн</w:t>
      </w:r>
      <w:r w:rsidR="00431CC7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ых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="00431CC7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источников 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 приложения, которые призваны конкретиз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ровать и наглядно пред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  <w:t>ставить некоторые теоретические и эмпир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</w:t>
      </w:r>
      <w:r w:rsidRPr="00C05EE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ческие составляющие работы.</w:t>
      </w:r>
      <w:r w:rsidR="00431CC7" w:rsidRPr="00431CC7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C05EE3" w:rsidRPr="00C05EE3" w:rsidRDefault="00431CC7" w:rsidP="00C05EE3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3925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Список использованных источников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составляет одну из сущ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ственных частей диссертации и отражает самостоятельную творческую работу диссертанта.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Каждый включенный в такой список литерату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ный источник должен иметь отражение в рукописи диссертации. Не следует включать в библиографический список работы, на которые </w:t>
      </w:r>
      <w:proofErr w:type="gramStart"/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нет ссылок в тексте диссертации и которые фактически не были</w:t>
      </w:r>
      <w:proofErr w:type="gramEnd"/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ь</w:t>
      </w:r>
      <w:r w:rsidRPr="00431CC7">
        <w:rPr>
          <w:rFonts w:ascii="Times New Roman" w:eastAsia="Times New Roman" w:hAnsi="Times New Roman" w:cs="Times New Roman"/>
          <w:color w:val="000000"/>
          <w:sz w:val="22"/>
          <w:szCs w:val="22"/>
        </w:rPr>
        <w:t>зованы. Не рекомендуется включать в этот список энциклопедии, справочники, научно-популярные книги, газеты.</w:t>
      </w:r>
    </w:p>
    <w:p w:rsidR="00C05EE3" w:rsidRDefault="00C05EE3" w:rsidP="00C05EE3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F1B70" w:rsidRPr="00EF1B70" w:rsidRDefault="00EF1B70" w:rsidP="00EF1B70">
      <w:pPr>
        <w:shd w:val="clear" w:color="auto" w:fill="FFFFFF"/>
        <w:tabs>
          <w:tab w:val="left" w:pos="979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EF1B70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3.</w:t>
      </w:r>
      <w:r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2</w:t>
      </w:r>
      <w:r w:rsidRPr="00EF1B70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EF1B70"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Правила изложения материала</w:t>
      </w:r>
    </w:p>
    <w:p w:rsidR="00EF1B70" w:rsidRDefault="00EF1B70" w:rsidP="00EF1B70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</w:p>
    <w:p w:rsidR="00EF1B70" w:rsidRPr="00EF1B70" w:rsidRDefault="00EF1B70" w:rsidP="00EF1B7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Изложение материала диссертации должно </w:t>
      </w:r>
      <w:proofErr w:type="gramStart"/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подчинятся</w:t>
      </w:r>
      <w:proofErr w:type="gramEnd"/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следу</w:t>
      </w: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ю</w:t>
      </w: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щим основ</w:t>
      </w: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softHyphen/>
      </w:r>
      <w:r w:rsidRPr="00EF1B70">
        <w:rPr>
          <w:rFonts w:ascii="Times New Roman" w:eastAsia="Times New Roman" w:hAnsi="Times New Roman" w:cs="Times New Roman"/>
          <w:color w:val="000000"/>
          <w:sz w:val="22"/>
          <w:szCs w:val="22"/>
        </w:rPr>
        <w:t>ным требованиям:</w:t>
      </w:r>
    </w:p>
    <w:p w:rsidR="00EF1B70" w:rsidRPr="00EF1B70" w:rsidRDefault="00EF1B70" w:rsidP="00EF1B70">
      <w:pPr>
        <w:numPr>
          <w:ilvl w:val="0"/>
          <w:numId w:val="13"/>
        </w:numPr>
        <w:shd w:val="clear" w:color="auto" w:fill="FFFFFF"/>
        <w:tabs>
          <w:tab w:val="left" w:pos="73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1B70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магистерская диссертация должна быть целостным и зако</w:t>
      </w:r>
      <w:r w:rsidRPr="00EF1B70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н</w:t>
      </w:r>
      <w:r w:rsidRPr="00EF1B70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ченным науч</w:t>
      </w:r>
      <w:r w:rsidRPr="00EF1B70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softHyphen/>
        <w:t>ным сочинением, в ней должны быть рассмотрены все основные аспекты выде</w:t>
      </w: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ленного предмета исследования;</w:t>
      </w:r>
    </w:p>
    <w:p w:rsidR="00EF1B70" w:rsidRPr="00EF1B70" w:rsidRDefault="00EF1B70" w:rsidP="00EF1B70">
      <w:pPr>
        <w:numPr>
          <w:ilvl w:val="0"/>
          <w:numId w:val="13"/>
        </w:numPr>
        <w:shd w:val="clear" w:color="auto" w:fill="FFFFFF"/>
        <w:tabs>
          <w:tab w:val="left" w:pos="73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1B70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стиль изложения материала в магистерской диссертации должен быть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строго научным, логичным и доказательным, искл</w:t>
      </w:r>
      <w:r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ю</w:t>
      </w:r>
      <w:r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чая моменты чрезмерной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Pr="00EF1B70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конкретизации и детализации материала, а также схематичного и конспектив</w:t>
      </w:r>
      <w:r w:rsidRPr="00EF1B70"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softHyphen/>
      </w: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ного изложения;</w:t>
      </w:r>
    </w:p>
    <w:p w:rsidR="00EF1B70" w:rsidRPr="00EF1B70" w:rsidRDefault="00EF1B70" w:rsidP="00EF1B70">
      <w:pPr>
        <w:numPr>
          <w:ilvl w:val="0"/>
          <w:numId w:val="13"/>
        </w:numPr>
        <w:shd w:val="clear" w:color="auto" w:fill="FFFFFF"/>
        <w:tabs>
          <w:tab w:val="left" w:pos="73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1B70"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lastRenderedPageBreak/>
        <w:t>магистерская диссертация должна быть написана простым, понятным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языком, исключая простонародные выражения и у</w:t>
      </w:r>
      <w:r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с</w:t>
      </w:r>
      <w:r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ложненную научную фра</w:t>
      </w:r>
      <w:r w:rsidRPr="00EF1B70">
        <w:rPr>
          <w:rFonts w:ascii="Times New Roman" w:eastAsia="Times New Roman" w:hAnsi="Times New Roman" w:cs="Times New Roman"/>
          <w:color w:val="000000"/>
          <w:sz w:val="22"/>
          <w:szCs w:val="22"/>
        </w:rPr>
        <w:t>зеологию;</w:t>
      </w:r>
    </w:p>
    <w:p w:rsidR="00EF1B70" w:rsidRPr="00EF1B70" w:rsidRDefault="00EF1B70" w:rsidP="00EF1B70">
      <w:pPr>
        <w:numPr>
          <w:ilvl w:val="0"/>
          <w:numId w:val="13"/>
        </w:numPr>
        <w:shd w:val="clear" w:color="auto" w:fill="FFFFFF"/>
        <w:tabs>
          <w:tab w:val="left" w:pos="73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магистерская диссертация должна включать пронумерованные формулы,</w:t>
      </w:r>
      <w:r w:rsidR="001E013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рисунки, таблицы, графики и диаграммы;</w:t>
      </w:r>
    </w:p>
    <w:p w:rsidR="00EF1B70" w:rsidRPr="001E0130" w:rsidRDefault="00C26410" w:rsidP="00EF1B70">
      <w:pPr>
        <w:numPr>
          <w:ilvl w:val="0"/>
          <w:numId w:val="13"/>
        </w:numPr>
        <w:shd w:val="clear" w:color="auto" w:fill="FFFFFF"/>
        <w:tabs>
          <w:tab w:val="left" w:pos="73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н</w:t>
      </w:r>
      <w:r w:rsidR="00EF1B70" w:rsidRPr="00EF1B7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еобходимо четко указывать, из каких</w:t>
      </w:r>
      <w:r w:rsidR="001E0130"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 w:rsidR="00EF1B70" w:rsidRPr="00EF1B70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источников цитируется или пересказывается материал.</w:t>
      </w:r>
    </w:p>
    <w:p w:rsidR="001E0130" w:rsidRDefault="001E0130" w:rsidP="001E0130">
      <w:pPr>
        <w:shd w:val="clear" w:color="auto" w:fill="FFFFFF"/>
        <w:tabs>
          <w:tab w:val="left" w:pos="739"/>
        </w:tabs>
        <w:ind w:left="454"/>
        <w:jc w:val="both"/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</w:pPr>
    </w:p>
    <w:p w:rsidR="001E0130" w:rsidRDefault="001E0130" w:rsidP="001E0130">
      <w:pPr>
        <w:shd w:val="clear" w:color="auto" w:fill="FFFFFF"/>
        <w:tabs>
          <w:tab w:val="left" w:pos="979"/>
        </w:tabs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3</w:t>
      </w:r>
      <w:r w:rsidRPr="001E0130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3 </w:t>
      </w:r>
      <w:r w:rsidRPr="001E0130"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Формулирование научной новизны</w:t>
      </w:r>
    </w:p>
    <w:p w:rsidR="001E0130" w:rsidRPr="001E0130" w:rsidRDefault="001E0130" w:rsidP="001E0130">
      <w:pPr>
        <w:shd w:val="clear" w:color="auto" w:fill="FFFFFF"/>
        <w:tabs>
          <w:tab w:val="left" w:pos="979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</w:p>
    <w:p w:rsidR="001E0130" w:rsidRPr="001E0130" w:rsidRDefault="001E0130" w:rsidP="001E0130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t>При написании магистерской диссертации основную трудность, как прави</w:t>
      </w: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ло, вызывает формулирование элементов научной новизны, под которой обычно понимается те или иные научные достижения, полученные в ходе диссертаци</w:t>
      </w: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онного исследования. Научная новизна может заключаться в выборе нового объ</w:t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  <w:t>екта исследования, выявления его неизученных сторон, применении новой мето</w:t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  <w:t>дологии, уточнении содержания того или иного известного понятия, формулиро</w:t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t>вания н</w:t>
      </w: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t>вого понятия, определение новых сторон исследуемой связи явлении. Формулировка элементов научной новизны должна быть конкретной, необходимо четко указывать, в чем именно заключается та или иная новизна. Формулировки научной новизны целесообразно обстоятельно обсудить с науч</w:t>
      </w:r>
      <w:r w:rsidRPr="001E01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ным руководителем, а также, если необходимо, с с</w:t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</w:t>
      </w:r>
      <w:r w:rsidRPr="001E0130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ответствующим экспертом.</w:t>
      </w:r>
    </w:p>
    <w:p w:rsidR="001E0130" w:rsidRPr="001E0130" w:rsidRDefault="001E0130" w:rsidP="001E0130">
      <w:pPr>
        <w:shd w:val="clear" w:color="auto" w:fill="FFFFFF"/>
        <w:tabs>
          <w:tab w:val="left" w:pos="739"/>
        </w:tabs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D6C42" w:rsidRPr="00901973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01973">
        <w:rPr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>3.</w:t>
      </w:r>
      <w:r w:rsidR="00C26410">
        <w:rPr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 xml:space="preserve">4 </w:t>
      </w:r>
      <w:r w:rsidRPr="00901973">
        <w:rPr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 xml:space="preserve"> </w:t>
      </w:r>
      <w:r w:rsidRPr="00901973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Рубрикация текста</w:t>
      </w:r>
    </w:p>
    <w:p w:rsidR="00B50E79" w:rsidRPr="002F3285" w:rsidRDefault="00B50E7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Рубрикация диссертационной работы представляет собой деление ее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текста на составные части, графическое отделение одной части от другой,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а также использование заголовков, нумерации. Рубрикация в диссер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тации отражает логику научного исследования и потому предполагает чет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кое подразделение текста рукописи на отдельные логически соподчинен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ные части.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Простейшей рубрикой является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абзац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- отступ вправо в начале пер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вой строки каждой части текста. Абзац</w:t>
      </w:r>
      <w:r w:rsidR="00B50E79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чаще всего рассматривают как ком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позиционный прием, используемый для </w:t>
      </w:r>
      <w:r w:rsidR="00B50E79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бъединения ряда предложений, имеющих общий предмет изложения. Абзацы делаются для того, чтобы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мысли выступали более зримо, а их изложение носило более завершенный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характер.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t>В повествовательных текстах</w:t>
      </w:r>
      <w:r w:rsidR="00B50E7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то есть текстах, излагающих после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lastRenderedPageBreak/>
        <w:t>довательных событий</w:t>
      </w:r>
      <w:r w:rsidR="00B50E79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порядок изложения фактов чаще всего определ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я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ется их хронологической последовательностью и смысловой связью друг с дру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гом. В тексте приводятся только узловые события, при этом </w:t>
      </w:r>
      <w:r w:rsidR="00901973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уч</w:t>
      </w:r>
      <w:r w:rsidR="00901973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="00901973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тываются,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их продолжительность во времени и смысловая значимость для раскрытия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всей темы.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В описательных текстах,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когда предмет или явление раскрывается путем перечисления его признаков и свойств, вначале принято давать об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щую характеристику описываемого факта, взятого в целом, и лишь затем -</w:t>
      </w:r>
      <w:r w:rsidR="00885CF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характеристику отдельных его частей.</w:t>
      </w:r>
    </w:p>
    <w:p w:rsidR="007D6C42" w:rsidRPr="002F3285" w:rsidRDefault="00C26410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азбивк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текста диссертационной работы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 структурные части следует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выполнять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с учетом логических правил де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ления понятия.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Заголовки </w:t>
      </w:r>
      <w:r w:rsidR="0090197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разделов и подразделов 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диссертации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должны точно 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отра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bCs/>
          <w:color w:val="000000"/>
          <w:spacing w:val="-3"/>
          <w:sz w:val="22"/>
          <w:szCs w:val="22"/>
        </w:rPr>
        <w:t xml:space="preserve">жать содержание относящегося к ним текста.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Они не должны 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кращать или расширять объем смысловой информации, которая в них заключена.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Не рекомендуется в заголовок включать слова, отражающие общие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понятия или не вносящие ясность в смысл заголовка. Не следует вкл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ю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чать в заголовок слова, являющиеся терминами узкоспециального или местного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характера. Нельзя также включать в заголовок сокращенные слова и аб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бревиатуры, а также химические, математические, физические и техниче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ские формулы.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Рубрикация текста нередко сочетается с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нумерацией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="00885CF9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–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числовым</w:t>
      </w:r>
      <w:r w:rsidR="00885CF9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а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также буквенным обозначением последовательности расположения его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составных частей,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Возможные системы нумерации;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использование знаков разных типов - римских и арабских цифр,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прописных и строчных букв, сочетающихся с абзацными отступами;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использование только арабских цифр, расположенных в определен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ных сочетаниях.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В настоящее время в научных и технических текстах </w:t>
      </w:r>
      <w:r w:rsidR="00885CF9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применяется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чис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то цифровая система нумерации, в соответствии с которой номера самых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крупных частей научного произведения (первая ступень деления) состоят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из одной цифры, номера составных частей (вторая ступень деления) - из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двух цифр, третья ступень деления - из трех цифр</w:t>
      </w:r>
      <w:r w:rsidR="00490AA6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</w:t>
      </w:r>
    </w:p>
    <w:p w:rsidR="00901973" w:rsidRDefault="00901973" w:rsidP="0065525E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</w:pPr>
    </w:p>
    <w:p w:rsidR="00901973" w:rsidRPr="00901973" w:rsidRDefault="00901973" w:rsidP="00901973">
      <w:pPr>
        <w:ind w:firstLine="45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>3.</w:t>
      </w:r>
      <w:r w:rsidR="00C26410"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>5</w:t>
      </w:r>
      <w:r w:rsidRPr="00901973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r w:rsidRPr="0090197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Язык и стиль диссертации</w:t>
      </w:r>
    </w:p>
    <w:p w:rsidR="00901973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01973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Язык и стиль диссертационной работы как часть письменной н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учной речи сложились под </w:t>
      </w:r>
      <w:r w:rsidR="00C26410"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влиянием,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так называемого академического 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этикета, суть которого заключается в интерпретации собственной и привлекаемых точек зрения с целью обоснования научной истины. Уже выработались определенные традиции в общении ученых между собой как в устной, так и в письменной речи. </w:t>
      </w:r>
    </w:p>
    <w:p w:rsidR="00901973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Наиболее характерной особенностью языка письменной научной речи является формально-логический способ изложения материала. Это находит свое выражение во всей системе речевых средств. Научное изложение состоит главным образом из рассуждений, целью которых является доказательство истин, выявленных в результате исследования фактов действительности.</w:t>
      </w:r>
    </w:p>
    <w:p w:rsidR="000C6710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Для научного текста характерны смысловая законченность, ц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лостность и связность. В качестве средства связи могут использоваться местоимения, прилагательные и причастия.</w:t>
      </w:r>
    </w:p>
    <w:p w:rsidR="000C6710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На уровне целого текста для научной речи едва ли не основным признаком является целенаправленность и прагматическая установка. Отсюда делается понятным, почему эмоциональные языковые эл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менты в диссертациях не играют особой роли. Научный текст хара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теризуется тем, что в него включаются только точные, полученные в результате длительных наблюдений и научных экспериментов свед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ния и факты. Это обусловливает и точность их словесного выражения, </w:t>
      </w:r>
      <w:r w:rsidR="00C26410"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а,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следовательно, использование специальной терминологии.</w:t>
      </w:r>
    </w:p>
    <w:p w:rsidR="000C6710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Благодаря специальным терминам достигается возможность в краткой и экономной форме давать развернутые определения и хара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теристики научных фактов, понятий, процессов, явлений.</w:t>
      </w:r>
    </w:p>
    <w:p w:rsidR="000C6710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Установлено, что количество терминов, применяемых в совр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менной науке, значительно превышает общее количество слов, упо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ребляемых в литературно-художественных произведениях и разг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ворной речи.</w:t>
      </w:r>
    </w:p>
    <w:p w:rsidR="000C6710" w:rsidRDefault="000C6710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="00901973"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аучный термин не просто слово, а выражение сущности данного явления. Следовательно, нужно с большим вниманием выбирать н</w:t>
      </w:r>
      <w:r w:rsidR="00901973"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901973"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учные термины и определения. Нельзя произвольно смешивать в одном тексте различную терминологию, помня, что каждая наука имеет свою, присущую только ей, терминологическую систему.</w:t>
      </w:r>
    </w:p>
    <w:p w:rsidR="000C6710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Нельзя также употреблять вместо принятых в данной науке те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минов профессионализмы. </w:t>
      </w:r>
    </w:p>
    <w:p w:rsidR="00490AA6" w:rsidRDefault="00901973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Профессионалнзмы</w:t>
      </w:r>
      <w:proofErr w:type="spellEnd"/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это не обозначения научных понятий, а у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ловные, в высшей степени дифференцированные наименования ре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лий, используемые в среде узких специалистов и понятные только им. Это своего рода жаргон. В основе такого жаргона лежит бытовое </w:t>
      </w:r>
      <w:r w:rsidRPr="00901973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представление о научном понятии.</w:t>
      </w:r>
    </w:p>
    <w:p w:rsidR="000C6710" w:rsidRDefault="000C6710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>Особенностью языка научной прозы является факт отсутствия экспрессии. Отсюда доминирующая форма оценки - констатация признаков, присущих определяемому слову. Поэтому большинство прилагательных являются частью терминологических выражений. Отдельные прилагательные употребляются в роли местоимений.</w:t>
      </w:r>
    </w:p>
    <w:p w:rsidR="000C6710" w:rsidRDefault="000C6710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Поскольку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научная проза </w:t>
      </w: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>характеризуется строгой логической последовательностью, здесь отдельные предложения и части сложного синтаксического целого, все компоненты (простые и сложные), как правило, очень тесно связаны друг с другом, каждый последующий вытекает из предыдущего или является следующим звеном в повес</w:t>
      </w: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>вовании или рассуждении. Поэтому для текста диссертации, требу</w:t>
      </w: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>ю</w:t>
      </w:r>
      <w:r w:rsidRPr="000C6710">
        <w:rPr>
          <w:rFonts w:ascii="Times New Roman" w:eastAsia="Times New Roman" w:hAnsi="Times New Roman" w:cs="Times New Roman"/>
          <w:color w:val="000000"/>
          <w:sz w:val="22"/>
          <w:szCs w:val="22"/>
        </w:rPr>
        <w:t>щего сложной аргументации и выявления причинно-следственных отношений, характерны сложные предложения различных видов с четкими синтаксическими связями. Преобладают сложные союзные предложения.</w:t>
      </w:r>
    </w:p>
    <w:p w:rsidR="00A473F0" w:rsidRDefault="00A473F0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 письменной научной речи имеются и чисто </w:t>
      </w:r>
      <w:r w:rsidRPr="00A473F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стилистические особенности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,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котор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вытека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ю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т из специфики научного познания, стремящегося установить научную истину. Отсюда наличие в тексте научных работ вводных слов и словосочетаний, указывающих на ст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пень достоверности сообщения. Благодаря таким словам тот или иной факт можно представить как вполне достоверный (конечно, разумее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ся, действительно), как предполагаемый (видимо, надо полагать), как возможный (возможно, вероятно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A473F0" w:rsidRDefault="00A473F0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Сугубо деловой и конкретный характер описаний изучаемых я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лений, фактов и процессов почти полностью исключает индивид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альные особенности слога, эмоциональность и изобразительность. В настоящее время в научной речи довольно четко сформировались о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п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ределенные стандарты изложения материала.</w:t>
      </w:r>
    </w:p>
    <w:p w:rsidR="00DB6205" w:rsidRDefault="00A473F0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Стиль письменной научной речи - это безличный монолог. П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этому изложение обычно ведется от третьего лица, так как внимание сосредоточено на содержании и логической последовательности с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общения, а не на субъекте. Сравнительно редко употребляется форма первого и совершенно не употребляется форма второго лица мест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A473F0">
        <w:rPr>
          <w:rFonts w:ascii="Times New Roman" w:eastAsia="Times New Roman" w:hAnsi="Times New Roman" w:cs="Times New Roman"/>
          <w:color w:val="000000"/>
          <w:sz w:val="22"/>
          <w:szCs w:val="22"/>
        </w:rPr>
        <w:t>имений единственного числа. Авторское "я" отступает на второй план.</w:t>
      </w:r>
    </w:p>
    <w:p w:rsidR="00A473F0" w:rsidRPr="00DB6205" w:rsidRDefault="00DB6205" w:rsidP="00901973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</w:pPr>
      <w:r w:rsidRPr="00DB620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Краткость</w:t>
      </w:r>
      <w:r w:rsidRPr="00DB62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необходимое и обязательное качество научной речи, более всего определяющее ее культуру. Реализация этого качества означает умение избежать ненужных повторов, излишней детализации и словесного мусора. Каждое слово и выражение служит той цели, </w:t>
      </w:r>
      <w:r w:rsidRPr="00DB620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которую можно сформулировать следующим образом: как можно не только точнее, но и короче донести суть дела. Поэтому слова и слов</w:t>
      </w:r>
      <w:r w:rsidRPr="00DB620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DB6205">
        <w:rPr>
          <w:rFonts w:ascii="Times New Roman" w:eastAsia="Times New Roman" w:hAnsi="Times New Roman" w:cs="Times New Roman"/>
          <w:color w:val="000000"/>
          <w:sz w:val="22"/>
          <w:szCs w:val="22"/>
        </w:rPr>
        <w:t>сочетания, не несущие никакой смысловой нагрузки, должны быть полностью исключены из текста диссертации</w:t>
      </w:r>
      <w:r w:rsidR="00A473F0" w:rsidRPr="00DB6205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:rsidR="00490AA6" w:rsidRPr="00901973" w:rsidRDefault="00901973" w:rsidP="0065525E">
      <w:pPr>
        <w:shd w:val="clear" w:color="auto" w:fill="FFFFFF"/>
        <w:tabs>
          <w:tab w:val="left" w:pos="5364"/>
        </w:tabs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2"/>
          <w:szCs w:val="22"/>
        </w:rPr>
      </w:pPr>
      <w:r w:rsidRPr="00901973"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>3.</w:t>
      </w:r>
      <w:r w:rsidR="00E5664B"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>6</w:t>
      </w:r>
      <w:r w:rsidR="00490AA6" w:rsidRPr="00901973"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Pr="00901973">
        <w:rPr>
          <w:rFonts w:ascii="Times New Roman" w:eastAsia="Times New Roman" w:hAnsi="Times New Roman" w:cs="Times New Roman"/>
          <w:b/>
          <w:bCs/>
          <w:color w:val="000000"/>
          <w:spacing w:val="-12"/>
          <w:sz w:val="22"/>
          <w:szCs w:val="22"/>
        </w:rPr>
        <w:t xml:space="preserve"> </w:t>
      </w:r>
      <w:r w:rsidR="007D6C42" w:rsidRPr="00901973">
        <w:rPr>
          <w:rFonts w:ascii="Times New Roman" w:eastAsia="Times New Roman" w:hAnsi="Times New Roman" w:cs="Times New Roman"/>
          <w:b/>
          <w:bCs/>
          <w:color w:val="000000"/>
          <w:spacing w:val="-13"/>
          <w:sz w:val="22"/>
          <w:szCs w:val="22"/>
        </w:rPr>
        <w:t>Оформление диссертационной работы</w:t>
      </w:r>
    </w:p>
    <w:p w:rsidR="00FE31EE" w:rsidRDefault="00FE31EE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10FFF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Рукопись перепечатывается строго в последовательном порядке. Не допускаются разного рода текстовые вставки и дополнения, пом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щаемые на отдельных страницах или на оборотной стороне листа, и переносы кусков текста в другие места.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D10FFF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Цифру, обозначающую порядковый номер страницы, ставят в середине </w:t>
      </w:r>
      <w:r w:rsidR="00E566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нижнего 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поля страницы.</w:t>
      </w:r>
    </w:p>
    <w:p w:rsidR="00D10FFF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Кажд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ый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ый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раздел 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начинается с новой страницы. Это же правило относится к другим основным структурным частям работы: введению, заключению, списку литературы, приложениям.</w:t>
      </w:r>
    </w:p>
    <w:p w:rsidR="00D10FFF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Расстояние между названием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раздела 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и последующим текстом должно быть равно трем интервалам. Такое же расстояние выдерж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вается между заголовками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раздела 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подраздел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а. Расстояния между основаниями строк заголовка принимают такими же, как в тексте. Точку в конце заголовка, располагаемого посредине строки, не ставят. Подчеркивать заголовки и переносить слова в заголовке не допуск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ется.</w:t>
      </w:r>
    </w:p>
    <w:p w:rsidR="00FE31EE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Фразы, начинающиеся с новой (красной) строки, печатают с а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б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зацным отступом от начала строки, равным пяти ударам.</w:t>
      </w:r>
    </w:p>
    <w:p w:rsidR="00FE31EE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Формулы должны быть вписаны в текст</w:t>
      </w:r>
      <w:r w:rsidR="00FE31E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помощью редактора формул.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FE31EE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Таблицы, рисунки, чертежи, графики, фотографии как в тексте диссертации, так и в приложени</w:t>
      </w:r>
      <w:r w:rsidR="00FE31EE">
        <w:rPr>
          <w:rFonts w:ascii="Times New Roman" w:eastAsia="Times New Roman" w:hAnsi="Times New Roman" w:cs="Times New Roman"/>
          <w:color w:val="000000"/>
          <w:sz w:val="22"/>
          <w:szCs w:val="22"/>
        </w:rPr>
        <w:t>ях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должны быть выполнены на ста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дартных листах размером </w:t>
      </w:r>
      <w:r w:rsidR="00FE31EE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proofErr w:type="gramStart"/>
      <w:r w:rsidR="00FE31EE">
        <w:rPr>
          <w:rFonts w:ascii="Times New Roman" w:eastAsia="Times New Roman" w:hAnsi="Times New Roman" w:cs="Times New Roman"/>
          <w:color w:val="000000"/>
          <w:sz w:val="22"/>
          <w:szCs w:val="22"/>
        </w:rPr>
        <w:t>4</w:t>
      </w:r>
      <w:proofErr w:type="gramEnd"/>
      <w:r w:rsidR="00FE31E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Подписи и пояснения к фотографиям, рисункам должны быть с лицевой стороны.</w:t>
      </w:r>
    </w:p>
    <w:p w:rsidR="00FE31EE" w:rsidRDefault="00D10FFF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После перепечатки рукопись диссертации следует тщательно вычитать. Все ошибки и опечатки необходимо исправить. Число и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D10FFF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правлений должно быть минимальным: на страницу не более пяти исправлений о</w:t>
      </w:r>
      <w:r w:rsidR="00FE31EE">
        <w:rPr>
          <w:rFonts w:ascii="Times New Roman" w:eastAsia="Times New Roman" w:hAnsi="Times New Roman" w:cs="Times New Roman"/>
          <w:color w:val="000000"/>
          <w:sz w:val="22"/>
          <w:szCs w:val="22"/>
        </w:rPr>
        <w:t>т руки чернилами черного цвета.</w:t>
      </w:r>
    </w:p>
    <w:p w:rsidR="00FE31EE" w:rsidRPr="00040116" w:rsidRDefault="00FE31EE" w:rsidP="00FE31EE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040116">
        <w:rPr>
          <w:rFonts w:ascii="Times New Roman" w:eastAsia="Times New Roman" w:hAnsi="Times New Roman" w:cs="Times New Roman"/>
          <w:sz w:val="22"/>
          <w:szCs w:val="22"/>
        </w:rPr>
        <w:t>Диссертация оформляется в соответствии с ГОСТ 7.32-2001 (О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т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чет о научно-исследовательской работе), ГОСТ 7.1-2003 (Библиогр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фическая запись.</w:t>
      </w:r>
      <w:proofErr w:type="gramEnd"/>
      <w:r w:rsidRPr="00040116">
        <w:rPr>
          <w:rFonts w:ascii="Times New Roman" w:eastAsia="Times New Roman" w:hAnsi="Times New Roman" w:cs="Times New Roman"/>
          <w:sz w:val="22"/>
          <w:szCs w:val="22"/>
        </w:rPr>
        <w:t xml:space="preserve"> Библиографическое описание. </w:t>
      </w:r>
      <w:proofErr w:type="gramStart"/>
      <w:r w:rsidRPr="00040116">
        <w:rPr>
          <w:rFonts w:ascii="Times New Roman" w:eastAsia="Times New Roman" w:hAnsi="Times New Roman" w:cs="Times New Roman"/>
          <w:sz w:val="22"/>
          <w:szCs w:val="22"/>
        </w:rPr>
        <w:t xml:space="preserve">Общие требования и правила составления) или их актуальных редакций. </w:t>
      </w:r>
      <w:proofErr w:type="gramEnd"/>
    </w:p>
    <w:p w:rsidR="00FE31EE" w:rsidRDefault="00FE31EE" w:rsidP="00FE31EE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40116">
        <w:rPr>
          <w:rFonts w:ascii="Times New Roman" w:eastAsia="Times New Roman" w:hAnsi="Times New Roman" w:cs="Times New Roman"/>
          <w:sz w:val="22"/>
          <w:szCs w:val="22"/>
        </w:rPr>
        <w:lastRenderedPageBreak/>
        <w:t>Диссертация выполняется в объеме 100-120 страниц машин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писного текста формата А</w:t>
      </w:r>
      <w:proofErr w:type="gramStart"/>
      <w:r w:rsidRPr="00040116">
        <w:rPr>
          <w:rFonts w:ascii="Times New Roman" w:eastAsia="Times New Roman" w:hAnsi="Times New Roman" w:cs="Times New Roman"/>
          <w:sz w:val="22"/>
          <w:szCs w:val="22"/>
        </w:rPr>
        <w:t>4</w:t>
      </w:r>
      <w:proofErr w:type="gramEnd"/>
      <w:r w:rsidRPr="00040116">
        <w:rPr>
          <w:rFonts w:ascii="Times New Roman" w:eastAsia="Times New Roman" w:hAnsi="Times New Roman" w:cs="Times New Roman"/>
          <w:sz w:val="22"/>
          <w:szCs w:val="22"/>
        </w:rPr>
        <w:t xml:space="preserve">, поля: левое – 3 см, правое – 2 см, верхнее и нижнее – по 2 см, шрифт – </w:t>
      </w:r>
      <w:proofErr w:type="spellStart"/>
      <w:r w:rsidRPr="00040116">
        <w:rPr>
          <w:rFonts w:ascii="Times New Roman" w:eastAsia="Times New Roman" w:hAnsi="Times New Roman" w:cs="Times New Roman"/>
          <w:sz w:val="22"/>
          <w:szCs w:val="22"/>
        </w:rPr>
        <w:t>Times</w:t>
      </w:r>
      <w:proofErr w:type="spellEnd"/>
      <w:r w:rsidRPr="0004011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40116">
        <w:rPr>
          <w:rFonts w:ascii="Times New Roman" w:eastAsia="Times New Roman" w:hAnsi="Times New Roman" w:cs="Times New Roman"/>
          <w:sz w:val="22"/>
          <w:szCs w:val="22"/>
        </w:rPr>
        <w:t>New</w:t>
      </w:r>
      <w:proofErr w:type="spellEnd"/>
      <w:r w:rsidRPr="0004011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40116">
        <w:rPr>
          <w:rFonts w:ascii="Times New Roman" w:eastAsia="Times New Roman" w:hAnsi="Times New Roman" w:cs="Times New Roman"/>
          <w:sz w:val="22"/>
          <w:szCs w:val="22"/>
        </w:rPr>
        <w:t>Roman</w:t>
      </w:r>
      <w:proofErr w:type="spellEnd"/>
      <w:r w:rsidRPr="00040116">
        <w:rPr>
          <w:rFonts w:ascii="Times New Roman" w:eastAsia="Times New Roman" w:hAnsi="Times New Roman" w:cs="Times New Roman"/>
          <w:sz w:val="22"/>
          <w:szCs w:val="22"/>
        </w:rPr>
        <w:t>, кегель – 14, межстро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>ч</w:t>
      </w:r>
      <w:r w:rsidRPr="00040116">
        <w:rPr>
          <w:rFonts w:ascii="Times New Roman" w:eastAsia="Times New Roman" w:hAnsi="Times New Roman" w:cs="Times New Roman"/>
          <w:sz w:val="22"/>
          <w:szCs w:val="22"/>
        </w:rPr>
        <w:t xml:space="preserve">ный интервал – 1,5. </w:t>
      </w:r>
    </w:p>
    <w:p w:rsidR="00FE31EE" w:rsidRDefault="00FE31EE" w:rsidP="00D10FFF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E4B98" w:rsidRPr="004E4B98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B98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3.</w:t>
      </w:r>
      <w:r w:rsidR="00E5664B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6</w:t>
      </w:r>
      <w:r w:rsidRPr="004E4B98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 xml:space="preserve">.1 </w:t>
      </w:r>
      <w:r w:rsidRPr="004E4B98">
        <w:rPr>
          <w:rFonts w:ascii="Times New Roman" w:eastAsia="Times New Roman" w:hAnsi="Times New Roman" w:cs="Times New Roman"/>
          <w:b/>
          <w:bCs/>
          <w:color w:val="000000"/>
          <w:spacing w:val="-9"/>
          <w:sz w:val="22"/>
          <w:szCs w:val="22"/>
        </w:rPr>
        <w:t>Представление отдельных видов текстового материала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</w:pP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Текстовой материал диссертации весьма разнообразен. К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нему, помимо рассмотренных выше элементов композиции и рубрикации,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обычно относят числительные, буквенные обозначения, цитаты, ссы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л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ки,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перечисления, что требует при своем оформлении знания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особых правил.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В диссертационных работах в словообразовании часто встречаются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сокращения. Это усечение слова, а также часть слова или новое слово, образо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ванное путем такого усечения. Такая сокращенная запись слов использует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ся здесь с целью сокращения объема текста, что обусловлено стремлением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 его минимальном объеме дать максимум информации.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При сокращенной записи слов используются три основных сп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соба: 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оставляется только первая начальная буква слова; 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- оставляется часть слова, отбрасывается окончание и суффикс;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- пропускается несколько букв в середине слова, вместо которых ставится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дефис.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 научном тексте встречаются следующие виды сокращений: 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 бук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венные аббревиатуры; 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- сложносокращенные слова; 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 условные графиче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ские сокращения по начальным буквам слова; 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- уловные графические со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кращения по частям слова и начальным буквам.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Буквенные аббревиатуры составляются из первых (начальных) букв полных наименований и делятся на читаемые по названиям букв (США) и читаемые по звукам, обозначаемым буквами (вуз - высшее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учебное заведение).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Другим видом сокращений являются сложносокращенные слова, которые составляются из сочетания усеченных слов и полных слов (профсоюз - профессиональный союз), одних усеченных слов (колхоз -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коллективное хозяйство). В научных текстах, кроме общепринятых слож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носокращенных слов, употребляются также сложносокращенные слова,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рассчитанные на узкий круг специалистов.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Еще один вид сокращений - условные графические сокращения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по начальным буквам (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у.м.о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. </w:t>
      </w:r>
      <w:r w:rsidRPr="002F3285">
        <w:rPr>
          <w:rFonts w:ascii="Times New Roman" w:eastAsia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– </w:t>
      </w:r>
      <w:r w:rsidRPr="002F3285">
        <w:rPr>
          <w:rFonts w:ascii="Times New Roman" w:eastAsia="Times New Roman" w:hAnsi="Times New Roman" w:cs="Times New Roman"/>
          <w:iCs/>
          <w:color w:val="000000"/>
          <w:spacing w:val="-2"/>
          <w:sz w:val="22"/>
          <w:szCs w:val="22"/>
        </w:rPr>
        <w:t>уровень</w:t>
      </w:r>
      <w:r w:rsidRPr="002F3285">
        <w:rPr>
          <w:rFonts w:ascii="Times New Roman" w:eastAsia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мертвого объема) - применяются чаще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всего в технических текстах. От буквенных аббревиатур они 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личаются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тем, что читаются полностью, сокращаются только на письме и пишутся с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точками на месте сокращения.</w:t>
      </w:r>
    </w:p>
    <w:p w:rsidR="004E4B98" w:rsidRPr="002F3285" w:rsidRDefault="00E5664B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="004E4B98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тексте диссертационных работ встречаются условные </w:t>
      </w:r>
      <w:r w:rsidR="004E4B9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графич</w:t>
      </w:r>
      <w:r w:rsidR="004E4B9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</w:t>
      </w:r>
      <w:r w:rsidR="004E4B9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ские сокращения по частям и начальным буквам слов. Они разде</w:t>
      </w:r>
      <w:r w:rsidR="004E4B9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  <w:t>ляются на: 1) общепринятые условные сокращения; 2) условные сокраще</w:t>
      </w:r>
      <w:r w:rsidR="004E4B9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="004E4B98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ния, принятые в специальной литературе, в том числе в библиографии.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В научных текстах и формулах очень распространены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6"/>
          <w:sz w:val="22"/>
          <w:szCs w:val="22"/>
        </w:rPr>
        <w:t>буквенные обо</w:t>
      </w:r>
      <w:r w:rsidRPr="002F3285">
        <w:rPr>
          <w:rFonts w:ascii="Times New Roman" w:eastAsia="Times New Roman" w:hAnsi="Times New Roman" w:cs="Times New Roman"/>
          <w:bCs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значения.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4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Такие обозначения должны соответствовать утвержденным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нормативным документам. В идеальном случае в каждой диссертации должна быть создана такая система, в которой каждой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букве соответствует одна величина, и наоборот, каждая величина представля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ется одной буквой. Иными словами, идеальная система не должна содержать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многозначных и синонимических буквенных обозначений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Все приводимые в тексте </w:t>
      </w:r>
      <w:r w:rsidRPr="002F3285">
        <w:rPr>
          <w:rFonts w:ascii="Times New Roman" w:eastAsia="Times New Roman" w:hAnsi="Times New Roman" w:cs="Times New Roman"/>
          <w:bCs/>
          <w:color w:val="000000"/>
          <w:spacing w:val="-3"/>
          <w:sz w:val="22"/>
          <w:szCs w:val="22"/>
        </w:rPr>
        <w:t>заголовки и подзаголовки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должны в пре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дельно краткой форме отражать тематику помещенного под ними текста. Заголовки помещаются над текстом, в кавычки не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заключаются, пишутся с прописной буквы с красной строки, точка в конце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них не ставится.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Любой заголовок должен быть точен. Он точен, когда адекватно со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ответствует содержанию помещенного под ним текста. Он не должен со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кращать или расширять объем смысловой информации, содерж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щейся в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тексте, т.е. быть не шире и не уже последнего.</w:t>
      </w:r>
    </w:p>
    <w:p w:rsidR="004E4B98" w:rsidRPr="002F3285" w:rsidRDefault="004E4B98" w:rsidP="004E4B98">
      <w:pPr>
        <w:shd w:val="clear" w:color="auto" w:fill="FFFFFF"/>
        <w:ind w:firstLine="454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7D6C42" w:rsidRPr="00DB6205" w:rsidRDefault="00DB620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6205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3.</w:t>
      </w:r>
      <w:r w:rsidR="00E5664B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6</w:t>
      </w:r>
      <w:r w:rsidRPr="00DB6205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.</w:t>
      </w:r>
      <w:r w:rsidR="004E4B98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2</w:t>
      </w:r>
      <w:r w:rsidRPr="00DB6205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 xml:space="preserve"> </w:t>
      </w:r>
      <w:r w:rsidR="007D6C42" w:rsidRPr="00DB6205">
        <w:rPr>
          <w:rFonts w:ascii="Times New Roman" w:eastAsia="Times New Roman" w:hAnsi="Times New Roman" w:cs="Times New Roman"/>
          <w:b/>
          <w:bCs/>
          <w:color w:val="000000"/>
          <w:spacing w:val="-8"/>
          <w:sz w:val="22"/>
          <w:szCs w:val="22"/>
        </w:rPr>
        <w:t>Представление табличного материала</w:t>
      </w:r>
    </w:p>
    <w:p w:rsidR="00211810" w:rsidRPr="002F3285" w:rsidRDefault="00211810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Таблица представляет собой способ подачи информации, при ко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тором цифровой или текстовой материал группируются в колонки</w:t>
      </w:r>
      <w:r w:rsidR="00DB620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и строки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, отграни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ченные одна от другой вертикальными и горизонтальными лине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й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ками.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По содержанию таблицы делятся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на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аналитические и неаналит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че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  <w:t xml:space="preserve">ские. Аналитические таблицы являются результатом обработки и анализа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цифровых показателей. Часто такие таблицы дают возможность выявить и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сформулировать определенные закономерности.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 неаналитических таблицах помещаются, как правило, не обр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танные статистические данные, необходимые лишь для информации или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констатации.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lastRenderedPageBreak/>
        <w:t>Обычно таблица состоит из следующих элементов: порядкового но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  <w:t>мера и тематического заголовка, боковика, заголовков вертикальных граф</w:t>
      </w:r>
      <w:r w:rsidR="00FE015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-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головки, горизонтальных и вертикальных граф основной части</w:t>
      </w:r>
      <w:r w:rsidR="00FE015F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-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про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графки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</w:rPr>
        <w:t>Порядковый номер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таблицы служит для ее связи с текстом. Он со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стоит из слова «таблица» и цифры ее номера в диссертации.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Слово «табли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ца» пишется с прописной буквы, значок № перед порядковым номером и точку после него не ставят</w:t>
      </w:r>
      <w:r w:rsidR="00211810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например</w:t>
      </w:r>
      <w:r w:rsidR="00211810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Таблица 5</w:t>
      </w:r>
      <w:r w:rsidR="00211810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.1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).</w:t>
      </w:r>
      <w:proofErr w:type="gramEnd"/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Если в диссертации одна таблица, то ни нумерационный заголовок,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ни слово «таблица» не нужны. В этом случае в тексте слово «таблица» не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обходимо писать без сокращения, например: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Как видно из таблицы...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По результатам анализа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см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 таблицу</w:t>
      </w:r>
      <w:r w:rsidR="00211810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3.1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видно, что...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Если в диссертации две таблицы и более, то они должны быть про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нумерованы, и на каждую необходима ссылка в тексте. Слово «та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б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лица» в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этом случае приводят в сокращенном виде, например: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Данные анализа (табл. 5</w:t>
      </w:r>
      <w:r w:rsidR="00211810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.3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) показывают, что...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 случае повторных ссылок в тексте необходимо к ссылке добавлять общепринятое сокращение от слова «смотри» -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см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., например: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Повторный анализ (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см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 табл. 5</w:t>
      </w:r>
      <w:r w:rsidR="00211810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.3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) свидетельствует, что...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</w:rPr>
        <w:t>Тематический заголовок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определяет содержание таблицы и упот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ребляется в случае необходимости ее использования без обращения к тек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сту. Такой заголовок, как и нумерационный, пишется с прописной буквы,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без точки на конце. Ссылку на таблицу следует сформулировать таким об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разом, чтобы не дублировался тематический заголовок, в к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тором следует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избегать употребления следующих слов: значение, вел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чина, расчет, зави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симость.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Головка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11810"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это часть таблицы, в которой приводится содержание вертикальных граф. Она может состоять как из одного, так и нескол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ь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ких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ярусов.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Заголовки граф в первом ярусе следует писать с прописной буквы, в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конце ни точку, ни запятую не ставят. Заголовки граф второго и п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сле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дующих ярусов (подзаголовки) пишут следующим образом. Если ярус со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ставляет единую грамматическую форму с предыдущим ярусом, то со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строчной буквы пишут нижележащие подзаголовки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Если ярус имеет самостоятельное значение, то с прописной буквы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пишутся и подзаголовки</w:t>
      </w:r>
      <w:r w:rsidR="00040116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.</w:t>
      </w:r>
    </w:p>
    <w:p w:rsidR="007D6C42" w:rsidRPr="002F3285" w:rsidRDefault="007D6C42" w:rsidP="00040116">
      <w:pPr>
        <w:shd w:val="clear" w:color="auto" w:fill="FFFFFF"/>
        <w:tabs>
          <w:tab w:val="left" w:pos="4442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Заголовки граф приводятся в именительном падеже единственного</w:t>
      </w:r>
      <w:r w:rsidR="00211810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числа. Порядок следования частей подзаголовка: определение вел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lastRenderedPageBreak/>
        <w:t>чины,</w:t>
      </w:r>
      <w:r w:rsidR="00211810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ее буквенное обозначение, запятая, единица измерения в системе СИ, на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пример:</w:t>
      </w:r>
      <w:r w:rsidR="00040116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Глубина скважины </w:t>
      </w:r>
      <w:r w:rsidR="00211810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lang w:val="en-US"/>
        </w:rPr>
        <w:t>h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, м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3"/>
          <w:sz w:val="22"/>
          <w:szCs w:val="22"/>
        </w:rPr>
        <w:t xml:space="preserve">Боковик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 это крайняя левая графа, содержащая сведения о гори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зонтальных строках и являющаяся составной частью так называемого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«хвоста» таблицы, т</w:t>
      </w:r>
      <w:r w:rsidR="00040116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о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е</w:t>
      </w:r>
      <w:r w:rsidR="00040116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сть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 той ее части, которая находится ниже головки.</w:t>
      </w:r>
    </w:p>
    <w:p w:rsidR="007D6C42" w:rsidRPr="002F3285" w:rsidRDefault="007D6C42" w:rsidP="00040116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Каждый боковик должен иметь заголовок, который пишется в име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нительном падеже с прописной буквы и без точки на конце. Строчки боко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  <w:t>вика должны строго подчиняться его заголовку. Повторяющиеся величины обязательно группируются</w:t>
      </w:r>
      <w:r w:rsidR="00040116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Прографк</w:t>
      </w:r>
      <w:r w:rsidR="00D10A58"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а</w:t>
      </w:r>
      <w:proofErr w:type="spellEnd"/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это графы, содержащие данные, которые относятся к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головке и боковику и входят в хвостовую часть таблицы.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При оформлении 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прографки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надо знать следующие правила: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1.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В таблице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недопустимы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пустые 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прографки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. Если есть сведения, а автор диссертации их не имеет, то необходимо писать «Нет 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свед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.» (с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кра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щение от «Нет сведений»). Если сведения отсутствуют по неи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вестной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причине, то ставится знак тире.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2.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Абсолютно идентичные текстовые сведения можно заменить: одно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слово - кавычками;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два и более слов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D10A58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словами «То же».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3.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Цифры, химические символы, знаки, марки заменять нельзя.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Ло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гика построения таблицы должна быть такова, что ее логический субъект, или подлежащее (обозначение тех предметов, которые в ней характеризу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ются), должен быть расположен в боковике, или в головке, или в них обо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их, но не в 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прографке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, а логический предмет таблицы, или сказуемое (данные, которые характеризуется подлежащее), - в </w:t>
      </w:r>
      <w:proofErr w:type="spellStart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пр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графке</w:t>
      </w:r>
      <w:proofErr w:type="spellEnd"/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, но не в го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ловке или боковике.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Каждый заголовок над графой должен относит</w:t>
      </w:r>
      <w:r w:rsidR="00040116">
        <w:rPr>
          <w:rFonts w:ascii="Times New Roman" w:eastAsia="Times New Roman" w:hAnsi="Times New Roman" w:cs="Times New Roman"/>
          <w:color w:val="000000"/>
          <w:sz w:val="22"/>
          <w:szCs w:val="22"/>
        </w:rPr>
        <w:t>ь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ся ко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всем данным в этой графе, а каждый заголовок строки боковике - ко всем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данным этой строки.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переносе таблицы на следующую страницу головку таблицы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следует повторить и над ней поместить слова «продолжение таблицы 5</w:t>
      </w:r>
      <w:r w:rsidR="00D10A58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.2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».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Если головка громоздкая, допускается ее не повторять. В этом случае про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нумеровывают графы и повторяют их нумерацию на сл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дующей странице.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Заголовок таблицы не повторяют.</w:t>
      </w:r>
    </w:p>
    <w:p w:rsidR="00D10A58" w:rsidRPr="002F3285" w:rsidRDefault="00D10A58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</w:p>
    <w:p w:rsidR="007D6C42" w:rsidRPr="004E4B98" w:rsidRDefault="00F54CED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</w:t>
      </w:r>
      <w:r w:rsidR="00FE01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7D6C42" w:rsidRPr="004E4B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.3 </w:t>
      </w:r>
      <w:r w:rsidR="007D6C42" w:rsidRPr="004E4B9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Представление иллюстративного материала</w:t>
      </w:r>
    </w:p>
    <w:p w:rsidR="00D10A58" w:rsidRPr="002F3285" w:rsidRDefault="00D10A58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Иллюстрировать диссертации необходимо исходя из определе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ного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общего замысла, по тщательно продуманному тематическому пл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ну, кото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рый помогает избавиться от иллюстраций случайных связанных с второ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степенными деталями текста, и предупредить неоправданные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пропуски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иллюстраций к важнейшим темам. Каждая иллюстрация должна отвечать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тексту, а текст - иллюстрации.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Все иллюстрации в диссертации должны быть пронумерованы. Ну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  <w:t>мерация их обычно бывает сквозной</w:t>
      </w:r>
      <w:r w:rsidR="001278A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через всю работу</w:t>
      </w:r>
      <w:r w:rsidR="001278A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или сквозной в пределах</w:t>
      </w:r>
      <w:r w:rsidR="004E4B98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раздела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 Если иллюст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рация в работе единственная, то она не нумеруется.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 тексте на иллюстрации делаются ссылки, содержащие порядк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вые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номера, под которыми иллюстрации помещены в диссертации.</w:t>
      </w:r>
    </w:p>
    <w:p w:rsidR="007D6C42" w:rsidRPr="002F3285" w:rsidRDefault="007D6C42" w:rsidP="0065525E">
      <w:pPr>
        <w:shd w:val="clear" w:color="auto" w:fill="FFFFFF"/>
        <w:tabs>
          <w:tab w:val="left" w:pos="4478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Каждую иллюстрацию необходимо снабжать подрисуночной по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сью, которая должна соответствовать основному тексту и самой иллюст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рации.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Подпись под иллюстрацией обычно имеет четыре основных элемента: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наименование графического сюжета, обозначаемого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словом «Рис</w:t>
      </w:r>
      <w:r w:rsidR="001278A9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унок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»;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порядковый номер иллюстрации, который указывается без знака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номера арабскими цифрами;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тематический заголовок иллюстрации, содержащий текст с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ха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рактеристикой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изображаемого в наиболее краткой форме;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экспликацию, которая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не заменяет общего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наименования сюжета, а лишь поясняет его.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Чертеж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основной вид иллюстраций в инженерных диссертациях.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Он используется, когда надо максимально точно отобразить констру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цию </w:t>
      </w:r>
      <w:r w:rsidR="001278A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сооружения,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машины, механизма или их части. Любой чертеж должен быть выполнен в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точном соответствии с правилами черчения и требованиями соответст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вующих стандартов.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 xml:space="preserve">Фотография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- особенно убедительное и достоверное средство на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глядной передачи действительности. Она применяется тогда, когда необ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ходимо с документальной точностью изобразить предмет или явление со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всеми его индивидуальными особенностями. Во многих отраслях науки и техники фотография - это не только иллюстрация, но и научный документ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>Технические рисунки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pacing w:val="-4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используются в диссертационных работах,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когда нужно изобразить явление или предмет такими, какими мы их зри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тельно воспринимаем, но только без лишних деталей и подробностей. Та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кие рисунки выполняются, как правило, в аксонометрической проекции,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что позволяет наиболее просто и доступно изобразить предмет. Несмотря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на свою простоту, технический рисунок обладает широкими познаватель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ными возможностями.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8"/>
          <w:sz w:val="22"/>
          <w:szCs w:val="22"/>
        </w:rPr>
        <w:t xml:space="preserve">Схема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- это изображение, передающее обычно с помощью условных обозначений и без соблюдения масштаба основную идею какого-либо уст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lastRenderedPageBreak/>
        <w:t xml:space="preserve">ройства, предмета, сооружения или процесса и показывающее взаимосвязь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их главных элементов.</w:t>
      </w:r>
    </w:p>
    <w:p w:rsidR="001278A9" w:rsidRPr="002F3285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6"/>
          <w:sz w:val="22"/>
          <w:szCs w:val="22"/>
        </w:rPr>
        <w:t xml:space="preserve">Диаграмма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- один из способов графического изображения зависи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мости между величинами. Диаграммы составляются для наглядности изо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бражения и анализа массовых данных.</w:t>
      </w:r>
      <w:r w:rsidR="001278A9"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 соответствии с формой построения различают диаграммы плоско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стные, линейные и объемные.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Результаты обработки числовых данных можно дать в виде графи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ков, условных изображений величин и их соотношений через геомет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  <w:t xml:space="preserve">рические фигуры, точки и линии. Графики используются как для анализа,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так и для повышения наглядности иллюстрируемого материала.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Кроме геометрического образа, график должен содержать ряд вспо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могательных элементов: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9"/>
          <w:sz w:val="22"/>
          <w:szCs w:val="22"/>
        </w:rPr>
        <w:t>-</w:t>
      </w:r>
      <w:r w:rsidR="001278A9" w:rsidRPr="002F3285">
        <w:rPr>
          <w:rFonts w:ascii="Times New Roman" w:hAnsi="Times New Roman" w:cs="Times New Roman"/>
          <w:color w:val="000000"/>
          <w:spacing w:val="-9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общий заголовок графика;</w:t>
      </w:r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-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словесные пояснения условных знаков и смысла отдельных эле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ментов графического образа;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оси координат, шкал</w:t>
      </w:r>
      <w:r w:rsidR="00166DC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ы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с масштабами и числовые сетки;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-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числовые данные, дополняющие или уточняющие величину нане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сенных на график показателей.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</w:pPr>
    </w:p>
    <w:p w:rsidR="001278A9" w:rsidRDefault="00F54CED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>3.</w:t>
      </w:r>
      <w:r w:rsidR="00FE015F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>6</w:t>
      </w:r>
      <w:r w:rsidR="007D6C42" w:rsidRPr="00166DC5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 xml:space="preserve">.4 </w:t>
      </w:r>
      <w:r w:rsidR="001278A9" w:rsidRPr="00166DC5">
        <w:rPr>
          <w:rFonts w:ascii="Times New Roman" w:hAnsi="Times New Roman" w:cs="Times New Roman"/>
          <w:b/>
          <w:bCs/>
          <w:color w:val="000000"/>
          <w:w w:val="101"/>
          <w:sz w:val="22"/>
          <w:szCs w:val="22"/>
        </w:rPr>
        <w:t>П</w:t>
      </w:r>
      <w:r w:rsidR="007D6C42" w:rsidRPr="00166DC5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>равила представления формул</w:t>
      </w:r>
    </w:p>
    <w:p w:rsidR="00166DC5" w:rsidRPr="002F3285" w:rsidRDefault="00166DC5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Формула - это комбинация математических или химических знаков,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выражающих какое-либо предложение.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Формулы обычно располагают отдельными строками посередине листа и внутри текстовых строк в подбор. В подбор рекомендуется по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мещать формулы короткие, простые, не имеющие самостоятельного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значения и не пронумерованные. Наиболее нужные формулы, а также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длинные и громоздкие формулы, содержащие знаки суммирования,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пр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изведения, дифференцирования, интегрирования, располагают на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т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дельных строках.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Нумеровать следует наиболее важные формулы, на которые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имеются ссылки в тексте</w:t>
      </w:r>
      <w:r w:rsidR="00166DC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диссертации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. Не рекомендуется нумеровать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формулы, на которые нет ссылок в тексте.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Порядковые номера формул обозначают арабскими цифрами в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круглых скобках у правого края страницы</w:t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.</w:t>
      </w:r>
    </w:p>
    <w:p w:rsidR="007D6C42" w:rsidRPr="002F3285" w:rsidRDefault="007D6C42" w:rsidP="001278A9">
      <w:pPr>
        <w:shd w:val="clear" w:color="auto" w:fill="FFFFFF"/>
        <w:tabs>
          <w:tab w:val="left" w:pos="4457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5"/>
          <w:sz w:val="22"/>
          <w:szCs w:val="22"/>
        </w:rPr>
        <w:t xml:space="preserve">Символ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- это условное обозначение, во-первых, математических и</w:t>
      </w:r>
      <w:r w:rsidR="001278A9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физических величин, во-вторых, единиц измерения величин и, в-третьих,</w:t>
      </w:r>
      <w:r w:rsidR="001278A9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математических знаков.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ab/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 качестве символов используются буквы русского, латинского, гре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lastRenderedPageBreak/>
        <w:t xml:space="preserve">ческого и готического алфавитов. Чтобы избежать совпадения символов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различных величин, применяются индексы.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pacing w:val="-4"/>
          <w:sz w:val="22"/>
          <w:szCs w:val="22"/>
        </w:rPr>
        <w:t xml:space="preserve">Индексом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могут служить строчные буквы русского, латинского и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греческого алфавитов, арабские и римские цифры, штрихи. Располагаются индексы справа от символа вверху или внизу. Однако верхние индексы ис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пользуются крайне редко, так это место расположения степени. Не допус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кается применения одновременно и верхнего, и нижнего индексов. При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использовании символов и индексов необходимо соблюдать следующие </w:t>
      </w:r>
      <w:r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требования</w:t>
      </w:r>
      <w:r w:rsidR="00166DC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:</w:t>
      </w:r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о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дна и та же величина в тексте всей диссертации должна быть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обозначена одинаково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- с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имволы и индексы физических величин и их единиц измерения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должны соответствовать</w:t>
      </w:r>
      <w:r w:rsidR="00FE015F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действующим нормативам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- б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уквенные индексы должны соответствовать начальным или наи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более характерным буквам наименования понятия</w:t>
      </w:r>
      <w:r w:rsidR="001278A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или величины, на связь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 которыми указывает индекс (например:</w:t>
      </w:r>
      <w:proofErr w:type="gramEnd"/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proofErr w:type="spellStart"/>
      <w:proofErr w:type="gramStart"/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К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  <w:vertAlign w:val="subscript"/>
        </w:rPr>
        <w:t>р</w:t>
      </w:r>
      <w:proofErr w:type="spellEnd"/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- константа равнов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сия)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;</w:t>
      </w:r>
      <w:proofErr w:type="gramEnd"/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- и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ндекс 0 (ноль) необходимо использовать только в случаях, ука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зывающих на начальные или исходные показатели.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Экспликация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66DC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это объяснение символов, входящих в формулу.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Экспликация должна отвечать следующим требованиям</w:t>
      </w:r>
      <w:r w:rsidR="00166DC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:</w:t>
      </w:r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- р</w:t>
      </w:r>
      <w:r w:rsidR="007D6C42"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азмещаться после формулы, от которой отделяется запятой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;</w:t>
      </w:r>
    </w:p>
    <w:p w:rsidR="007D6C42" w:rsidRPr="002F3285" w:rsidRDefault="00166DC5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с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имволы </w:t>
      </w:r>
      <w:r w:rsidR="00EE0B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следует 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располагать в порядке упоминания в формуле.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В формулах с дробями сначала поясняют числитель, а затем </w:t>
      </w:r>
      <w:r w:rsidR="00EE0B0D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-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знаменатель.</w:t>
      </w:r>
    </w:p>
    <w:p w:rsidR="007D6C42" w:rsidRPr="002F3285" w:rsidRDefault="00EE0B0D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- д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олжна включать все символы из формулы или группы формул,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после которых экспликация расположена.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</w:p>
    <w:p w:rsidR="00C45102" w:rsidRPr="000203FF" w:rsidRDefault="00F54CED" w:rsidP="00C45102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</w:t>
      </w:r>
      <w:r w:rsidR="00FE01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C45102" w:rsidRPr="000203FF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D933DF" w:rsidRPr="000203FF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="00C45102" w:rsidRPr="000203F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45102" w:rsidRPr="000203F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Оформление библиографического </w:t>
      </w:r>
      <w:r w:rsidR="00D933DF" w:rsidRPr="000203F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описания</w:t>
      </w:r>
    </w:p>
    <w:p w:rsidR="00C45102" w:rsidRPr="002F3285" w:rsidRDefault="00C45102" w:rsidP="00C45102">
      <w:pPr>
        <w:shd w:val="clear" w:color="auto" w:fill="FFFFFF"/>
        <w:tabs>
          <w:tab w:val="left" w:pos="4478"/>
        </w:tabs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</w:p>
    <w:p w:rsidR="00C45102" w:rsidRPr="002F3285" w:rsidRDefault="00C45102" w:rsidP="00C45102">
      <w:pPr>
        <w:shd w:val="clear" w:color="auto" w:fill="FFFFFF"/>
        <w:tabs>
          <w:tab w:val="left" w:pos="4478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Библиографическ</w:t>
      </w:r>
      <w:r w:rsidR="00D933D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D933D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описание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 диссертации - это ключ к источн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кам,</w:t>
      </w:r>
      <w:r w:rsidR="00D933D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которыми пользовался автор при ее написании.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Библиографиче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ск</w:t>
      </w:r>
      <w:r w:rsidR="00D933DF">
        <w:rPr>
          <w:rFonts w:ascii="Times New Roman" w:eastAsia="Times New Roman" w:hAnsi="Times New Roman" w:cs="Times New Roman"/>
          <w:color w:val="000000"/>
          <w:sz w:val="22"/>
          <w:szCs w:val="22"/>
        </w:rPr>
        <w:t>ое описание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диссертации представлен</w:t>
      </w:r>
      <w:r w:rsidR="00D933DF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библиографическим списком и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библиографическими ссылками.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ab/>
      </w:r>
    </w:p>
    <w:p w:rsidR="00C45102" w:rsidRPr="002F3285" w:rsidRDefault="00C45102" w:rsidP="00C45102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Библиографический список </w:t>
      </w:r>
      <w:r w:rsidR="00D933DF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элемент библиографического аппа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рата, который содержит библиографические описания использованных ис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точников. Такой список составляет одну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из существенных частей диссертации, отражающей самостоятельную творческую работу ее 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тора, и потому позволяет судить о степени фунда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ментальности пров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денного исследования.</w:t>
      </w:r>
    </w:p>
    <w:p w:rsidR="00D933DF" w:rsidRDefault="00C45102" w:rsidP="00C45102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lastRenderedPageBreak/>
        <w:t>Библиографическое описание составляют непосредственно по про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изведению печати или выписывают из каталогов и библиограф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ческих указателей полностью без пропусков каких-либо элементов. </w:t>
      </w:r>
    </w:p>
    <w:p w:rsidR="00C45102" w:rsidRPr="002F3285" w:rsidRDefault="00C45102" w:rsidP="00C45102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Библиографическая ссылка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- совокупность библиографических сведений о цитируемом, рассматриваемом или упоминаемом в тексте документа другом документе, его составной части или группе док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мен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тов, необходимых для его общей характеристики, идентификации и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поиска.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Библиографический список литературных источников помещ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а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ется в конце магистерской диссертации после заключения. Он является важным свидетельством научной зрелости магистранта, того, н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а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сколько глубоко он изучил состояние вопроса</w:t>
      </w:r>
      <w:r w:rsidRPr="00726C93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по разрабатываемой проблеме. Опытному экс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softHyphen/>
        <w:t>перту и читателю уже по уровню и качеству оформления этого списка ли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softHyphen/>
        <w:t>тературы нетрудно составить первое вп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е</w:t>
      </w:r>
      <w:r w:rsidRPr="000567AA">
        <w:rPr>
          <w:rFonts w:ascii="Times New Roman" w:eastAsia="Times New Roman" w:hAnsi="Times New Roman"/>
          <w:color w:val="000000"/>
          <w:sz w:val="22"/>
          <w:szCs w:val="22"/>
        </w:rPr>
        <w:t>чатление о научной этике, о сте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пени самостоятельности соискателя степени магистра при выполнении им диссертационной работы.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 списку источников можно судить о глубине и обширности изу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чения магистрантом состояния вопроса обоснованности объекта иссле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дований, практической и теоретической важности рассматр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ваемых им проблем.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Прикнижные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библиографические списки и библиографические ссылки позволяют быстро выявить связи данной научной работы с пред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шествовавшими, охарактеризовать источниковедческую базу 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следования и в определенной степени </w:t>
      </w:r>
      <w:r w:rsidRPr="00726C93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научные и идеологические позиции автора, установить фактическую достоверность приводимых сведений.</w:t>
      </w:r>
      <w:proofErr w:type="gramEnd"/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Библиографическое описание </w:t>
      </w:r>
      <w:r w:rsidRPr="00726C93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это унифицированная по составу и последовательности элементов совокупность сведений об источнике ин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формации, дающая возможность получить представление о самом источ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нике, его содержании и назначении, объеме, структуре.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Требования разных научных издательств к библиографическому описанию источников, на которые авторы делают ссылки, не всегда совпа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дают, однако главное требование состоит в том, чтобы читатель по биб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лиографической ссылке мог при необходимости отыскать 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интересовав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ший его первоисточник.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Источником сведений для составления библиографического оп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ния является произведение печати в целом. Последовательность использо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вания элементов печатного издания как источника сведений должна быть такой: титульный лист; другие элементы издательского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оформления, предшествующие тексту; выпускные данные издания; предисловие, введе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ние, текст, приложения. Если библиографическое описание заимствовано из другого источника, то в примечании к оп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санию необходимо указать источник заимствования, например: 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"Пр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водится по...".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зависимости от полноты библиографических сведений описание может быть кратким, расширенным и полным. Краткое описание 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держит только обязательные элементы.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дополнительного включения некоторых факультативных элементов </w:t>
      </w:r>
      <w:r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расширенным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 В случае включения всех элементов би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б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лиографическое описание считается полным.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Как правило, исследователь редко прибегает к полному описанию, поэтому ниже будут рассмотрены лишь наиболее существенные эл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менты описания, которые необходимы научному работнику.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Последовательность расположения элементов при библиограф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ском описании всякого источника научной информации должна быть  такой:</w:t>
      </w:r>
    </w:p>
    <w:p w:rsidR="000203FF" w:rsidRPr="00DC2025" w:rsidRDefault="00362686" w:rsidP="00362686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0203FF"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заголовок описания </w:t>
      </w:r>
      <w:r w:rsidR="000203FF"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0203FF"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фамилия и инициалы автора (авторов и со</w:t>
      </w:r>
      <w:r w:rsidR="000203FF"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ставителей, если их не более трех) или наименование организации, принятой в качестве коллективного автора;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заглавие (название) работы;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подзаголовочные данные;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FF581D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выходные данные;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количественная характеристика;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FF581D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подзаголовочные данные;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примечания.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Первые пять элементов описания являются обязательными, два по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следних </w:t>
      </w:r>
      <w:r w:rsidRPr="00FF581D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факультативными. Обязательные элементы обеспечивают идентификацию документа, они должны присутствовать в любом библиографическом описании.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Факультативные элементы 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ужат для передачи дополнительной информации (о содержании, читательском назначении, иллюстрати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ном материале) как правило, в научных трудах (монографиях, статьях,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диссертациях) 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они не используются.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Элементы библиографического описания объединяются в обла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ти, которые друг от друга отделяются в описании знаком "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"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Внутри области элементы разъединены с помощью условных разде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лительных знаков. Последние составлены из определенных 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вокупностей обычных знаков препинания</w:t>
      </w:r>
      <w:r w:rsidR="003626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точек, тире, запятых, дво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точий, точек с запятой или двух косых черт, скобок.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заголовке описания целесообразно для единства библиограф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ческого описания инициалы или имена авторов приводить после их фамилий.</w:t>
      </w:r>
    </w:p>
    <w:p w:rsidR="000203FF" w:rsidRPr="00DC2025" w:rsidRDefault="000203FF" w:rsidP="000203FF">
      <w:pPr>
        <w:shd w:val="clear" w:color="auto" w:fill="FFFFFF"/>
        <w:tabs>
          <w:tab w:val="left" w:pos="4514"/>
        </w:tabs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Заглавие описываемого труда приводится на языке оригинала полностью, без искажений, так, как оно дано на титульном листе книги или в названии журнальной статьи.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Подзаголовочные данные (при их наличии) записываются неп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сред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ственно после заглавия в той формулировке и последовательности, в какой они приведены на титульном листе издания. Допускается приводить не все сведения с титульного листа, а лишь те, которые существенны для харак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теристики издания.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Существенными являются: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собственно подзаголовок, раскрывающий и уточняющий 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держа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ние заголовка;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общ</w:t>
      </w:r>
      <w:r w:rsidR="00362686">
        <w:rPr>
          <w:rFonts w:ascii="Times New Roman" w:eastAsia="Times New Roman" w:hAnsi="Times New Roman" w:cs="Times New Roman"/>
          <w:color w:val="000000"/>
          <w:sz w:val="22"/>
          <w:szCs w:val="22"/>
        </w:rPr>
        <w:t>ее количество томов, номер тома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сведения о языке оригинала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 w:rsidRPr="005C0DEE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сведения о повторности издания и его отличии от предыдущего (переработанное, исправленное, дополненное, стереотипное). 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color w:val="000000"/>
          <w:sz w:val="22"/>
          <w:szCs w:val="22"/>
        </w:rPr>
        <w:t>Необязательными являются данные: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 w:rsidRPr="005C0DEE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поясняющие содержание книги;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 w:rsidRPr="005C0DEE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proofErr w:type="gramStart"/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определяющие</w:t>
      </w:r>
      <w:proofErr w:type="gramEnd"/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литературный жанр;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-</w:t>
      </w:r>
      <w:r w:rsidRPr="005C0DEE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фамилии и инициалы других лиц</w:t>
      </w:r>
      <w:r w:rsidR="00362686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,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кроме авторов, участвовавших в подготовке и издании книги.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К выходным данным относятся: место издания, наименование изда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 xml:space="preserve">тельства, год издания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как это приведено на титульном листе. Место из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 xml:space="preserve">дания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это город, в котором издана книга.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Допускается приводить сокращенные названия городов: Москва (М.), Санкт-Петербург (СПб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)</w:t>
      </w:r>
      <w:r w:rsidR="00362686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,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названия остальных городов приводят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ся полностью. В случае издания в двух городах приводятся полные н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зва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ния обоих городов, даже если для одного из них допускается с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кращенная запись.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Название, в зависимости от того, как оно официально зарегис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риро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вано, приводится в кавычках или без них. Год издания проста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в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ляется арабскими цифрами без слов год или </w:t>
      </w:r>
      <w:proofErr w:type="gramStart"/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г</w:t>
      </w:r>
      <w:proofErr w:type="gramEnd"/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 Если по каким-то пр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чинам год издания установить не удается, то в конце выходных данных для книг на русском языке пишется "б. г.",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В библиографических описаниях допускается использовать лишь общепринятые сокращения слов и сочетаний в соответствии с ГОСТ 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lastRenderedPageBreak/>
        <w:t>7.12-93 "Библиографическая запись. Сокращение слов на русском языке".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Имена существительные и другие части, кроме прилагательных и причастий, сокращают только в случае, если они приведены в списке со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кращений слов и словосочетаний, оформленном в виде отдельного прило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жения к научной работе.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Сокращения, общепринятые для имен существительных, распро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страняются на имена прилагательные и причастия, образованные от того же корня.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Библиографические описания источников информации в научных изда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 xml:space="preserve">ниях, как правило, формируются в </w:t>
      </w:r>
      <w:proofErr w:type="spellStart"/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прикнижные</w:t>
      </w:r>
      <w:proofErr w:type="spellEnd"/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библиогра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фические списки. Различают три вида списков: списки используемой литера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туры, списки рекомендуемой литературы, комбинированные списки.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Первый вид списков характеризуется тем, что каждая из соста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в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ляю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щих его записей непосредственно связана с текстом издания. И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пользуется такой список для документального подтверждения и обоснования изло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женного материала, а также для упрощения поиска источников заимство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ванных сведений и цитат.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Конкретные места основного текста, в которых описанные и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точни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ки цитируются, рассматриваются или упоминаются, опред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е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ленными изда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тельскими знаками связаны с этим списком, кото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рый наряду с новейшими источниками может включать и старые, не свя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занные непосредственно с тематикой работы и представляющие и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ториче</w:t>
      </w:r>
      <w:r w:rsidRPr="005C0DEE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ский интерес.</w:t>
      </w:r>
    </w:p>
    <w:p w:rsidR="000203FF" w:rsidRPr="005C0DEE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5C0DEE">
        <w:rPr>
          <w:rFonts w:ascii="Times New Roman" w:eastAsia="Times New Roman" w:hAnsi="Times New Roman" w:cs="Times New Roman"/>
          <w:color w:val="000000"/>
          <w:sz w:val="22"/>
          <w:szCs w:val="22"/>
        </w:rPr>
        <w:t>Примеры оформления источников в соответствии с ГОСТ 7.1-2003</w:t>
      </w:r>
    </w:p>
    <w:p w:rsidR="000203FF" w:rsidRPr="00C3718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bCs/>
          <w:i/>
          <w:iCs/>
          <w:color w:val="000000"/>
          <w:sz w:val="22"/>
          <w:szCs w:val="22"/>
        </w:rPr>
        <w:t>Однотомные издания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85561">
        <w:rPr>
          <w:rFonts w:ascii="Times New Roman" w:hAnsi="Times New Roman" w:cs="Times New Roman"/>
          <w:color w:val="000000"/>
          <w:sz w:val="22"/>
          <w:szCs w:val="22"/>
        </w:rPr>
        <w:t>"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Воспитательный процесс в высшей школе России", межвузовская </w:t>
      </w:r>
      <w:proofErr w:type="spellStart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науч</w:t>
      </w:r>
      <w:proofErr w:type="gramStart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.-</w:t>
      </w:r>
      <w:proofErr w:type="gramEnd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практическая</w:t>
      </w:r>
      <w:proofErr w:type="spellEnd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конф</w:t>
      </w:r>
      <w:proofErr w:type="spellEnd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. (2001; Новосибирск). Межвузовская нау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но-практическая конфе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ренция "Воспитательный процесс в высшей школе России", 26-27 апр. 2001 г. [Текст]: [</w:t>
      </w:r>
      <w:proofErr w:type="spellStart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посвящ</w:t>
      </w:r>
      <w:proofErr w:type="spellEnd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, 50-яетию НГАВТ: материалы] /</w:t>
      </w:r>
      <w:proofErr w:type="spellStart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редкол</w:t>
      </w:r>
      <w:proofErr w:type="spellEnd"/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.: А.Б. Борисов [и др.]. -</w:t>
      </w:r>
      <w:r w:rsidRPr="0048556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Новоси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бирск: НГАВТ, 2001. - 157 с.</w:t>
      </w:r>
    </w:p>
    <w:p w:rsidR="00D80F30" w:rsidRDefault="00D80F30" w:rsidP="00D80F30">
      <w:pPr>
        <w:widowControl/>
        <w:autoSpaceDE/>
        <w:autoSpaceDN/>
        <w:adjustRightInd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80F30">
        <w:rPr>
          <w:rFonts w:ascii="Times New Roman" w:eastAsia="Times New Roman" w:hAnsi="Times New Roman" w:cs="Times New Roman"/>
          <w:sz w:val="22"/>
          <w:szCs w:val="22"/>
        </w:rPr>
        <w:t>Водные ресурсы. Природные и производительные силы Северного Кавказа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[Текст]</w:t>
      </w:r>
      <w:r w:rsidRPr="00D80F30">
        <w:rPr>
          <w:rFonts w:ascii="Times New Roman" w:eastAsia="Times New Roman" w:hAnsi="Times New Roman" w:cs="Times New Roman"/>
          <w:sz w:val="22"/>
          <w:szCs w:val="22"/>
        </w:rPr>
        <w:t xml:space="preserve">/ Отв. ред. А.М. Никаноров. – Ростов </w:t>
      </w:r>
      <w:proofErr w:type="spellStart"/>
      <w:r w:rsidRPr="00D80F30">
        <w:rPr>
          <w:rFonts w:ascii="Times New Roman" w:eastAsia="Times New Roman" w:hAnsi="Times New Roman" w:cs="Times New Roman"/>
          <w:sz w:val="22"/>
          <w:szCs w:val="22"/>
        </w:rPr>
        <w:t>н</w:t>
      </w:r>
      <w:proofErr w:type="spellEnd"/>
      <w:proofErr w:type="gramStart"/>
      <w:r w:rsidRPr="00D80F30">
        <w:rPr>
          <w:rFonts w:ascii="Times New Roman" w:eastAsia="Times New Roman" w:hAnsi="Times New Roman" w:cs="Times New Roman"/>
          <w:sz w:val="22"/>
          <w:szCs w:val="22"/>
        </w:rPr>
        <w:t>/Д</w:t>
      </w:r>
      <w:proofErr w:type="gramEnd"/>
      <w:r w:rsidRPr="00D80F30">
        <w:rPr>
          <w:rFonts w:ascii="Times New Roman" w:eastAsia="Times New Roman" w:hAnsi="Times New Roman" w:cs="Times New Roman"/>
          <w:sz w:val="22"/>
          <w:szCs w:val="22"/>
        </w:rPr>
        <w:t>: Изд. РГУ, 1981. – 248 с.</w:t>
      </w:r>
    </w:p>
    <w:p w:rsidR="00715331" w:rsidRDefault="00715331" w:rsidP="00715331">
      <w:pPr>
        <w:widowControl/>
        <w:autoSpaceDE/>
        <w:autoSpaceDN/>
        <w:adjustRightInd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Государственный водный кадастр. Многолетние данные о режиме и ресурсах поверхностных вод суши. Т. 1. РСФСР. 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Вып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. 1. Бассейны </w:t>
      </w:r>
      <w:r w:rsidRPr="00715331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рек 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северовосточного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 побережья Черного моря, бассейна Кубани. – Л.: 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Гидрометеоиздат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>, 1986. – 243 с.</w:t>
      </w:r>
    </w:p>
    <w:p w:rsidR="00D5442A" w:rsidRPr="00D5442A" w:rsidRDefault="00D5442A" w:rsidP="00D5442A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Затворницкий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О.Г. Конструкции из мягких оболочек в  гидр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о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техническом строительстве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5561">
        <w:rPr>
          <w:rFonts w:ascii="Times New Roman" w:eastAsia="Times New Roman" w:hAnsi="Times New Roman" w:cs="Times New Roman"/>
          <w:color w:val="000000"/>
          <w:sz w:val="22"/>
          <w:szCs w:val="22"/>
        </w:rPr>
        <w:t>[Текст]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. – М.: Энергия, 1975. – 143 с.</w:t>
      </w:r>
    </w:p>
    <w:p w:rsidR="000203FF" w:rsidRPr="00C37181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Законодательные материалы</w:t>
      </w:r>
    </w:p>
    <w:p w:rsidR="000203FF" w:rsidRPr="00D80F30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Российская Федерация. Конституция (1993). Конституция Ро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сийской Федера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ции [Текст]: офиц. текст. - М.: Маркетинг, 2001. - 39, [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I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] </w:t>
      </w: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0203FF" w:rsidRPr="00D80F30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Российская Федерация. Законы. </w:t>
      </w: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О воинской обязанности и вое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ной службе [Текст]: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федер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закон: [принят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Гос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Думой 6 марта 1998 г.: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одобр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Советом Федера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ции 12 марта 1998 г.]. - [4-е изд.].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М.: Ось-89, [2001]. - 46, [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I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] с</w:t>
      </w:r>
    </w:p>
    <w:p w:rsidR="000203FF" w:rsidRPr="00D80F30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Гражданский процессуа</w:t>
      </w:r>
      <w:r w:rsid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л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ьный кодекс РСФСР [Текст]: [принят третьей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сес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Вер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хов. Совета РСФСР шестого созыва 11 июня 1964 г.]: офиц. текст: по состоянию на 15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нояб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2001 г. /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М-во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юстиции</w:t>
      </w: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ос. Федерации. - М.: Маркетинг, 2001 - 159, [1] </w:t>
      </w: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0203FF" w:rsidRPr="00C3718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Стандарты</w:t>
      </w:r>
    </w:p>
    <w:p w:rsidR="000203FF" w:rsidRPr="00D80F30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ГОСТ 7.53-2001. Издания. Международная стандартная нумер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ция книг [Текст]. - Взамен ГОСТ 7.53-86;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введ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2002-07-01. - Минск: </w:t>
      </w:r>
      <w:proofErr w:type="spell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Межгос</w:t>
      </w:r>
      <w:proofErr w:type="spell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. совет по стан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дартизации, метрологии и сертификации; М.: Изд-во стандартов, 2002. - 3 </w:t>
      </w:r>
      <w:proofErr w:type="gramStart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proofErr w:type="gramEnd"/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0203FF" w:rsidRPr="00D80F30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Система стандартов безопасности труда: [сборник]. -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М.: Изд-во стандар</w:t>
      </w:r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softHyphen/>
        <w:t>тов, 2002. - 102, [</w:t>
      </w:r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  <w:lang w:val="en-US"/>
        </w:rPr>
        <w:t>I</w:t>
      </w:r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] </w:t>
      </w:r>
      <w:proofErr w:type="gramStart"/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</w:t>
      </w:r>
      <w:proofErr w:type="gramEnd"/>
      <w:r w:rsidRPr="00D80F30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</w:t>
      </w:r>
    </w:p>
    <w:p w:rsidR="000203FF" w:rsidRPr="00C3718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  <w:t>Депонированные научные работы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Разумовский,   В.   А.   Управление  маркетинговыми  иссл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дованиями  в регионе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DC2025">
        <w:rPr>
          <w:rFonts w:ascii="Times New Roman" w:hAnsi="Times New Roman" w:cs="Times New Roman"/>
          <w:iCs/>
          <w:color w:val="000000"/>
          <w:sz w:val="22"/>
          <w:szCs w:val="22"/>
        </w:rPr>
        <w:t>[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Текст] /В. А. Разумовский, Д. А. Андреев; </w:t>
      </w:r>
      <w:proofErr w:type="spell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Ин-т</w:t>
      </w:r>
      <w:proofErr w:type="spell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экономики города.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М., 2002.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210 </w:t>
      </w:r>
      <w:proofErr w:type="gram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</w:t>
      </w:r>
      <w:proofErr w:type="gram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.; схемы.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proofErr w:type="spell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Библиогр</w:t>
      </w:r>
      <w:proofErr w:type="spell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.: с. 208-209.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proofErr w:type="spell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Деп</w:t>
      </w:r>
      <w:proofErr w:type="spell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 в ИННОЙ Рос</w:t>
      </w:r>
      <w:proofErr w:type="gram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</w:t>
      </w:r>
      <w:proofErr w:type="gram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proofErr w:type="gram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а</w:t>
      </w:r>
      <w:proofErr w:type="gram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кад. наук 15.02.02, № 139876. </w:t>
      </w:r>
    </w:p>
    <w:p w:rsidR="00715331" w:rsidRPr="00715331" w:rsidRDefault="00715331" w:rsidP="00715331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Волосухин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 В.А., Свистунов Ю.А.  Статические исследования  оболочки запорно-регулирующего органа чекового регулятора./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Кубан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>. СХИ.- Краснодар, 1985. – 15 с.- (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Деп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. в  ВНИИТЭИСК 11.06.85, № 262 </w:t>
      </w:r>
      <w:proofErr w:type="gramStart"/>
      <w:r w:rsidRPr="00715331">
        <w:rPr>
          <w:rFonts w:ascii="Times New Roman" w:eastAsia="Times New Roman" w:hAnsi="Times New Roman" w:cs="Times New Roman"/>
          <w:sz w:val="22"/>
          <w:szCs w:val="22"/>
        </w:rPr>
        <w:t>ВС</w:t>
      </w:r>
      <w:proofErr w:type="gramEnd"/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 – 85). 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Деп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 xml:space="preserve">.  «Орошение с.-х. культур. Осушение с.-х. угодий», ВАСХНИЛ, </w:t>
      </w:r>
      <w:proofErr w:type="spellStart"/>
      <w:r w:rsidRPr="00715331">
        <w:rPr>
          <w:rFonts w:ascii="Times New Roman" w:eastAsia="Times New Roman" w:hAnsi="Times New Roman" w:cs="Times New Roman"/>
          <w:sz w:val="22"/>
          <w:szCs w:val="22"/>
        </w:rPr>
        <w:t>ВНИИТЭИсельхоз</w:t>
      </w:r>
      <w:proofErr w:type="spellEnd"/>
      <w:r w:rsidRPr="00715331">
        <w:rPr>
          <w:rFonts w:ascii="Times New Roman" w:eastAsia="Times New Roman" w:hAnsi="Times New Roman" w:cs="Times New Roman"/>
          <w:sz w:val="22"/>
          <w:szCs w:val="22"/>
        </w:rPr>
        <w:t>, 1985, № 8. – С. 32.</w:t>
      </w:r>
    </w:p>
    <w:p w:rsidR="000203FF" w:rsidRPr="00C3718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  <w:t>Неопубликованные документы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Отчеты о научно-исследовательской работе</w:t>
      </w:r>
    </w:p>
    <w:p w:rsidR="000203FF" w:rsidRPr="00D9745A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Формирование генетической структуры стада [Текст]: отчет о НИР (</w:t>
      </w:r>
      <w:proofErr w:type="spell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промежуточ</w:t>
      </w:r>
      <w:proofErr w:type="spell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.): 42-44 / </w:t>
      </w:r>
      <w:proofErr w:type="spell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Всерос</w:t>
      </w:r>
      <w:proofErr w:type="spell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. </w:t>
      </w:r>
      <w:proofErr w:type="spell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науч</w:t>
      </w:r>
      <w:proofErr w:type="gram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.-</w:t>
      </w:r>
      <w:proofErr w:type="gram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исслед</w:t>
      </w:r>
      <w:proofErr w:type="spell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. </w:t>
      </w:r>
      <w:proofErr w:type="spell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ин-т</w:t>
      </w:r>
      <w:proofErr w:type="spell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животноводс</w:t>
      </w:r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</w:t>
      </w:r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ва; рук. Попов В.А.; </w:t>
      </w:r>
      <w:proofErr w:type="spell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ис-полн</w:t>
      </w:r>
      <w:proofErr w:type="spell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.: Алешин Г. П. [и др.]. - М., 2001. - 75 с. -</w:t>
      </w:r>
      <w:r w:rsidRPr="007153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Библиогр</w:t>
      </w:r>
      <w:proofErr w:type="spellEnd"/>
      <w:r w:rsidRPr="00715331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.: с. 72-74. - № ГР 0184005! 145. — Инв. № 04534333943</w:t>
      </w:r>
      <w:r w:rsidRPr="00D9745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.</w:t>
      </w:r>
    </w:p>
    <w:p w:rsidR="000203FF" w:rsidRDefault="00D5442A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  <w:lastRenderedPageBreak/>
        <w:t>Авторефераты д</w:t>
      </w:r>
      <w:r w:rsidR="000203FF" w:rsidRPr="00DC2025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  <w:t>иссертаци</w:t>
      </w:r>
      <w: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</w:rPr>
        <w:t>й</w:t>
      </w:r>
    </w:p>
    <w:p w:rsidR="001519E0" w:rsidRPr="001519E0" w:rsidRDefault="001519E0" w:rsidP="009E28C2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Кашарина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 Т.П. Совершенствование конструкций, методов нау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>ч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>ного обоснования, проектирования и технологии возведения обле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>ченных гидротехнических сооружений</w:t>
      </w:r>
      <w:r w:rsidR="009E28C2">
        <w:rPr>
          <w:rFonts w:ascii="Times New Roman" w:hAnsi="Times New Roman" w:cs="Times New Roman"/>
          <w:sz w:val="22"/>
          <w:szCs w:val="22"/>
        </w:rPr>
        <w:t xml:space="preserve"> </w:t>
      </w:r>
      <w:r w:rsidR="009E28C2"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[Текст]</w:t>
      </w:r>
      <w:r w:rsidR="009E28C2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Автореф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дис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. ... д-ра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техн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>. наук</w:t>
      </w:r>
      <w:r w:rsidR="009E28C2">
        <w:rPr>
          <w:rFonts w:ascii="Times New Roman" w:hAnsi="Times New Roman" w:cs="Times New Roman"/>
          <w:sz w:val="22"/>
          <w:szCs w:val="22"/>
        </w:rPr>
        <w:t xml:space="preserve"> /</w:t>
      </w:r>
      <w:r w:rsidR="009E28C2" w:rsidRPr="009E28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E28C2" w:rsidRPr="001519E0">
        <w:rPr>
          <w:rFonts w:ascii="Times New Roman" w:eastAsia="Times New Roman" w:hAnsi="Times New Roman" w:cs="Times New Roman"/>
          <w:sz w:val="22"/>
          <w:szCs w:val="22"/>
        </w:rPr>
        <w:t>Кашарина</w:t>
      </w:r>
      <w:proofErr w:type="spellEnd"/>
      <w:r w:rsidR="009E28C2" w:rsidRPr="001519E0">
        <w:rPr>
          <w:rFonts w:ascii="Times New Roman" w:eastAsia="Times New Roman" w:hAnsi="Times New Roman" w:cs="Times New Roman"/>
          <w:sz w:val="22"/>
          <w:szCs w:val="22"/>
        </w:rPr>
        <w:t xml:space="preserve"> Т</w:t>
      </w:r>
      <w:r w:rsidR="009E28C2">
        <w:rPr>
          <w:rFonts w:ascii="Times New Roman" w:hAnsi="Times New Roman" w:cs="Times New Roman"/>
          <w:sz w:val="22"/>
          <w:szCs w:val="22"/>
        </w:rPr>
        <w:t xml:space="preserve">атьяна </w:t>
      </w:r>
      <w:r w:rsidR="009E28C2" w:rsidRPr="001519E0">
        <w:rPr>
          <w:rFonts w:ascii="Times New Roman" w:eastAsia="Times New Roman" w:hAnsi="Times New Roman" w:cs="Times New Roman"/>
          <w:sz w:val="22"/>
          <w:szCs w:val="22"/>
        </w:rPr>
        <w:t>П</w:t>
      </w:r>
      <w:r w:rsidR="009E28C2">
        <w:rPr>
          <w:rFonts w:ascii="Times New Roman" w:hAnsi="Times New Roman" w:cs="Times New Roman"/>
          <w:sz w:val="22"/>
          <w:szCs w:val="22"/>
        </w:rPr>
        <w:t>етровна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. – М.,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ВНИИГиМ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>, 2000. - 58 с.</w:t>
      </w:r>
    </w:p>
    <w:p w:rsidR="00ED3B7A" w:rsidRDefault="00ED3B7A" w:rsidP="00ED3B7A">
      <w:pPr>
        <w:widowControl/>
        <w:autoSpaceDE/>
        <w:autoSpaceDN/>
        <w:adjustRightInd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D3B7A">
        <w:rPr>
          <w:rFonts w:ascii="Times New Roman" w:eastAsia="Times New Roman" w:hAnsi="Times New Roman" w:cs="Times New Roman"/>
          <w:sz w:val="22"/>
          <w:szCs w:val="22"/>
        </w:rPr>
        <w:t>Дандара</w:t>
      </w:r>
      <w:proofErr w:type="spellEnd"/>
      <w:r w:rsidRPr="00ED3B7A">
        <w:rPr>
          <w:rFonts w:ascii="Times New Roman" w:eastAsia="Times New Roman" w:hAnsi="Times New Roman" w:cs="Times New Roman"/>
          <w:sz w:val="22"/>
          <w:szCs w:val="22"/>
        </w:rPr>
        <w:t xml:space="preserve"> Н.Т. Разработка облегченных водосбросных и водопо</w:t>
      </w:r>
      <w:r w:rsidRPr="00ED3B7A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ED3B7A">
        <w:rPr>
          <w:rFonts w:ascii="Times New Roman" w:eastAsia="Times New Roman" w:hAnsi="Times New Roman" w:cs="Times New Roman"/>
          <w:sz w:val="22"/>
          <w:szCs w:val="22"/>
        </w:rPr>
        <w:t>порных сооружений для рационального использования местного стока при орошении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[Текст]</w:t>
      </w:r>
      <w:r w:rsidRPr="00ED3B7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ED3B7A">
        <w:rPr>
          <w:rFonts w:ascii="Times New Roman" w:eastAsia="Times New Roman" w:hAnsi="Times New Roman" w:cs="Times New Roman"/>
          <w:sz w:val="22"/>
          <w:szCs w:val="22"/>
        </w:rPr>
        <w:t>Автореф</w:t>
      </w:r>
      <w:proofErr w:type="spellEnd"/>
      <w:r w:rsidRPr="00ED3B7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ED3B7A">
        <w:rPr>
          <w:rFonts w:ascii="Times New Roman" w:eastAsia="Times New Roman" w:hAnsi="Times New Roman" w:cs="Times New Roman"/>
          <w:sz w:val="22"/>
          <w:szCs w:val="22"/>
        </w:rPr>
        <w:t>дис</w:t>
      </w:r>
      <w:proofErr w:type="spellEnd"/>
      <w:r w:rsidRPr="00ED3B7A">
        <w:rPr>
          <w:rFonts w:ascii="Times New Roman" w:eastAsia="Times New Roman" w:hAnsi="Times New Roman" w:cs="Times New Roman"/>
          <w:sz w:val="22"/>
          <w:szCs w:val="22"/>
        </w:rPr>
        <w:t xml:space="preserve">. канд. </w:t>
      </w:r>
      <w:proofErr w:type="spellStart"/>
      <w:r w:rsidRPr="00ED3B7A">
        <w:rPr>
          <w:rFonts w:ascii="Times New Roman" w:eastAsia="Times New Roman" w:hAnsi="Times New Roman" w:cs="Times New Roman"/>
          <w:sz w:val="22"/>
          <w:szCs w:val="22"/>
        </w:rPr>
        <w:t>техн</w:t>
      </w:r>
      <w:proofErr w:type="spellEnd"/>
      <w:r w:rsidRPr="00ED3B7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ED3B7A">
        <w:rPr>
          <w:rFonts w:ascii="Times New Roman" w:eastAsia="Times New Roman" w:hAnsi="Times New Roman" w:cs="Times New Roman"/>
          <w:sz w:val="22"/>
          <w:szCs w:val="22"/>
        </w:rPr>
        <w:t>аук</w:t>
      </w:r>
      <w:r>
        <w:rPr>
          <w:rFonts w:ascii="Times New Roman" w:hAnsi="Times New Roman" w:cs="Times New Roman"/>
          <w:sz w:val="22"/>
          <w:szCs w:val="22"/>
        </w:rPr>
        <w:t xml:space="preserve"> /</w:t>
      </w:r>
      <w:proofErr w:type="spellStart"/>
      <w:r>
        <w:rPr>
          <w:rFonts w:ascii="Times New Roman" w:hAnsi="Times New Roman" w:cs="Times New Roman"/>
          <w:sz w:val="22"/>
          <w:szCs w:val="22"/>
        </w:rPr>
        <w:t>Дандара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Ник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лай Титович</w:t>
      </w:r>
      <w:r w:rsidRPr="00ED3B7A">
        <w:rPr>
          <w:rFonts w:ascii="Times New Roman" w:eastAsia="Times New Roman" w:hAnsi="Times New Roman" w:cs="Times New Roman"/>
          <w:sz w:val="22"/>
          <w:szCs w:val="22"/>
        </w:rPr>
        <w:t>. – М., 1990. – 24 с.</w:t>
      </w:r>
    </w:p>
    <w:p w:rsidR="00D5442A" w:rsidRPr="00D5442A" w:rsidRDefault="00D5442A" w:rsidP="00D5442A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A">
        <w:rPr>
          <w:rFonts w:ascii="Times New Roman" w:eastAsia="Times New Roman" w:hAnsi="Times New Roman" w:cs="Times New Roman"/>
          <w:sz w:val="22"/>
          <w:szCs w:val="22"/>
        </w:rPr>
        <w:t>Иванов А.А. Динамика гидрографической сети и морского края дельты Кубани</w:t>
      </w:r>
      <w:r w:rsidR="001519E0">
        <w:rPr>
          <w:rFonts w:ascii="Times New Roman" w:hAnsi="Times New Roman" w:cs="Times New Roman"/>
          <w:sz w:val="22"/>
          <w:szCs w:val="22"/>
        </w:rPr>
        <w:t xml:space="preserve"> </w:t>
      </w:r>
      <w:r w:rsidR="001519E0" w:rsidRPr="00D80F30">
        <w:rPr>
          <w:rFonts w:ascii="Times New Roman" w:eastAsia="Times New Roman" w:hAnsi="Times New Roman" w:cs="Times New Roman"/>
          <w:color w:val="000000"/>
          <w:sz w:val="22"/>
          <w:szCs w:val="22"/>
        </w:rPr>
        <w:t>[Текст]</w:t>
      </w:r>
      <w:r w:rsidR="001519E0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Автореф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дис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. канд. географ. </w:t>
      </w:r>
      <w:r w:rsidR="001519E0" w:rsidRPr="00D5442A">
        <w:rPr>
          <w:rFonts w:ascii="Times New Roman" w:hAnsi="Times New Roman" w:cs="Times New Roman"/>
          <w:sz w:val="22"/>
          <w:szCs w:val="22"/>
        </w:rPr>
        <w:t>Н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аук</w:t>
      </w:r>
      <w:r w:rsidR="001519E0">
        <w:rPr>
          <w:rFonts w:ascii="Times New Roman" w:hAnsi="Times New Roman" w:cs="Times New Roman"/>
          <w:sz w:val="22"/>
          <w:szCs w:val="22"/>
        </w:rPr>
        <w:t xml:space="preserve"> / А.А. Ив</w:t>
      </w:r>
      <w:r w:rsidR="001519E0">
        <w:rPr>
          <w:rFonts w:ascii="Times New Roman" w:hAnsi="Times New Roman" w:cs="Times New Roman"/>
          <w:sz w:val="22"/>
          <w:szCs w:val="22"/>
        </w:rPr>
        <w:t>а</w:t>
      </w:r>
      <w:r w:rsidR="001519E0">
        <w:rPr>
          <w:rFonts w:ascii="Times New Roman" w:hAnsi="Times New Roman" w:cs="Times New Roman"/>
          <w:sz w:val="22"/>
          <w:szCs w:val="22"/>
        </w:rPr>
        <w:t>нов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. – М.: ГОИН, 1981. – 24 с.</w:t>
      </w:r>
    </w:p>
    <w:p w:rsidR="000203FF" w:rsidRPr="00C37181" w:rsidRDefault="009E28C2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Статьи в ж</w:t>
      </w:r>
      <w:r w:rsidR="000203FF"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урнал</w:t>
      </w:r>
      <w:r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ах</w:t>
      </w:r>
    </w:p>
    <w:p w:rsidR="00D5442A" w:rsidRPr="00D5442A" w:rsidRDefault="00D5442A" w:rsidP="00D5442A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Зимовец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Б.А., Панкова Е.И., </w:t>
      </w: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Зайдельман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Ф.Р., Бойко С.В. </w:t>
      </w: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Ко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н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>цептуальые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основы мелиорации почв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442A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[Текст]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//Мелиорация и водное хозяйство. – 1992. – №5-6. – С.7-10.</w:t>
      </w:r>
    </w:p>
    <w:p w:rsidR="00D5442A" w:rsidRPr="00D5442A" w:rsidRDefault="00D5442A" w:rsidP="00D5442A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Зубец В.М., </w:t>
      </w: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Вчелько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В.Б. Терминология нуждается в уточнении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442A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[Текст]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//Гидротехника и мелиорация. – 1982. – № 2. – С. 28-29.</w:t>
      </w:r>
    </w:p>
    <w:p w:rsidR="000203FF" w:rsidRPr="00C37181" w:rsidRDefault="009E28C2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Статьи в с</w:t>
      </w:r>
      <w:r w:rsidR="000203FF"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борник</w:t>
      </w:r>
      <w:r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ах</w:t>
      </w:r>
      <w:r w:rsidR="00D5442A" w:rsidRPr="00C3718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трудов</w:t>
      </w:r>
    </w:p>
    <w:p w:rsidR="00D5442A" w:rsidRDefault="00D5442A" w:rsidP="00D5442A">
      <w:pPr>
        <w:widowControl/>
        <w:autoSpaceDE/>
        <w:autoSpaceDN/>
        <w:adjustRightInd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5442A">
        <w:rPr>
          <w:rFonts w:ascii="Times New Roman" w:eastAsia="Times New Roman" w:hAnsi="Times New Roman" w:cs="Times New Roman"/>
          <w:sz w:val="22"/>
          <w:szCs w:val="22"/>
        </w:rPr>
        <w:t>Зубкова К.М. Влияние антропогенных факторов на формирование стока взвешенных наносов р. Кубани в нижнем течении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442A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[Текст]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// Тр. ГГИ. – 1990. – </w:t>
      </w:r>
      <w:proofErr w:type="spellStart"/>
      <w:r w:rsidRPr="00D5442A">
        <w:rPr>
          <w:rFonts w:ascii="Times New Roman" w:eastAsia="Times New Roman" w:hAnsi="Times New Roman" w:cs="Times New Roman"/>
          <w:sz w:val="22"/>
          <w:szCs w:val="22"/>
        </w:rPr>
        <w:t>Вып</w:t>
      </w:r>
      <w:proofErr w:type="spellEnd"/>
      <w:r w:rsidRPr="00D5442A">
        <w:rPr>
          <w:rFonts w:ascii="Times New Roman" w:eastAsia="Times New Roman" w:hAnsi="Times New Roman" w:cs="Times New Roman"/>
          <w:sz w:val="22"/>
          <w:szCs w:val="22"/>
        </w:rPr>
        <w:t>. 337. – С. 95-108.</w:t>
      </w:r>
    </w:p>
    <w:p w:rsidR="001519E0" w:rsidRPr="001519E0" w:rsidRDefault="001519E0" w:rsidP="001519E0">
      <w:pPr>
        <w:widowControl/>
        <w:autoSpaceDE/>
        <w:autoSpaceDN/>
        <w:adjustRightInd/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Иванов А.А., Михайлов В.Н.,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Магрицкий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 Д.В. Причины, хроника событий и последствия наводнения в низовье реки Кубани зимой 2001-2002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г</w:t>
      </w:r>
      <w:proofErr w:type="gramStart"/>
      <w:r w:rsidRPr="001519E0">
        <w:rPr>
          <w:rFonts w:ascii="Times New Roman" w:eastAsia="Times New Roman" w:hAnsi="Times New Roman" w:cs="Times New Roman"/>
          <w:sz w:val="22"/>
          <w:szCs w:val="22"/>
        </w:rPr>
        <w:t>г</w:t>
      </w:r>
      <w:proofErr w:type="spellEnd"/>
      <w:r w:rsidRPr="00D5442A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[</w:t>
      </w:r>
      <w:proofErr w:type="gramEnd"/>
      <w:r w:rsidRPr="00D5442A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Текст]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</w:t>
      </w:r>
      <w:r w:rsidRPr="00D544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519E0">
        <w:rPr>
          <w:rFonts w:ascii="Times New Roman" w:eastAsia="Times New Roman" w:hAnsi="Times New Roman" w:cs="Times New Roman"/>
          <w:sz w:val="22"/>
          <w:szCs w:val="22"/>
        </w:rPr>
        <w:t xml:space="preserve">- Безопасность энергетических сооружений // Научно-технический и производственный сборник. </w:t>
      </w:r>
      <w:proofErr w:type="spellStart"/>
      <w:r w:rsidRPr="001519E0">
        <w:rPr>
          <w:rFonts w:ascii="Times New Roman" w:eastAsia="Times New Roman" w:hAnsi="Times New Roman" w:cs="Times New Roman"/>
          <w:sz w:val="22"/>
          <w:szCs w:val="22"/>
        </w:rPr>
        <w:t>Вып</w:t>
      </w:r>
      <w:proofErr w:type="spellEnd"/>
      <w:r w:rsidRPr="001519E0">
        <w:rPr>
          <w:rFonts w:ascii="Times New Roman" w:eastAsia="Times New Roman" w:hAnsi="Times New Roman" w:cs="Times New Roman"/>
          <w:sz w:val="22"/>
          <w:szCs w:val="22"/>
        </w:rPr>
        <w:t>. 11. – М., 2003. – С. 275-283.</w:t>
      </w:r>
    </w:p>
    <w:p w:rsidR="000203FF" w:rsidRPr="00C37181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</w:pPr>
      <w:r w:rsidRPr="00C37181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  <w:t>Электронные ресурсы</w:t>
      </w:r>
    </w:p>
    <w:p w:rsidR="009E28C2" w:rsidRPr="009E28C2" w:rsidRDefault="009E28C2" w:rsidP="009E28C2">
      <w:pPr>
        <w:widowControl/>
        <w:autoSpaceDE/>
        <w:autoSpaceDN/>
        <w:adjustRightInd/>
        <w:ind w:firstLine="454"/>
        <w:rPr>
          <w:rFonts w:ascii="Times New Roman" w:hAnsi="Times New Roman" w:cs="Times New Roman"/>
        </w:rPr>
      </w:pPr>
      <w:proofErr w:type="spellStart"/>
      <w:r w:rsidRPr="009E28C2">
        <w:rPr>
          <w:rFonts w:ascii="Times New Roman" w:hAnsi="Times New Roman" w:cs="Times New Roman"/>
        </w:rPr>
        <w:t>Малышевич</w:t>
      </w:r>
      <w:proofErr w:type="spellEnd"/>
      <w:r w:rsidRPr="009E28C2">
        <w:rPr>
          <w:rFonts w:ascii="Times New Roman" w:hAnsi="Times New Roman" w:cs="Times New Roman"/>
        </w:rPr>
        <w:t xml:space="preserve"> Б.Н. Особенности производства риса на Кубани</w:t>
      </w:r>
      <w:r w:rsidRPr="009E28C2">
        <w:rPr>
          <w:rFonts w:ascii="Times New Roman" w:hAnsi="Times New Roman" w:cs="Times New Roman"/>
          <w:b/>
        </w:rPr>
        <w:t xml:space="preserve"> </w:t>
      </w:r>
      <w:r w:rsidRPr="009E28C2">
        <w:rPr>
          <w:rFonts w:ascii="Times New Roman" w:hAnsi="Times New Roman" w:cs="Times New Roman"/>
        </w:rPr>
        <w:t xml:space="preserve"> / Б.Н. </w:t>
      </w:r>
      <w:proofErr w:type="spellStart"/>
      <w:r w:rsidRPr="009E28C2">
        <w:rPr>
          <w:rFonts w:ascii="Times New Roman" w:hAnsi="Times New Roman" w:cs="Times New Roman"/>
        </w:rPr>
        <w:t>Малышевич</w:t>
      </w:r>
      <w:proofErr w:type="spellEnd"/>
      <w:r w:rsidRPr="009E28C2">
        <w:rPr>
          <w:rFonts w:ascii="Times New Roman" w:hAnsi="Times New Roman" w:cs="Times New Roman"/>
        </w:rPr>
        <w:t>, А.С. Шишкин //Научный журнал КубГАУ [Электронный р</w:t>
      </w:r>
      <w:r w:rsidRPr="009E28C2">
        <w:rPr>
          <w:rFonts w:ascii="Times New Roman" w:hAnsi="Times New Roman" w:cs="Times New Roman"/>
        </w:rPr>
        <w:t>е</w:t>
      </w:r>
      <w:r w:rsidRPr="009E28C2">
        <w:rPr>
          <w:rFonts w:ascii="Times New Roman" w:hAnsi="Times New Roman" w:cs="Times New Roman"/>
        </w:rPr>
        <w:t xml:space="preserve">сурс]. - Краснодар: КубГАУ, 2010. - №61(07). - Шифр </w:t>
      </w:r>
      <w:proofErr w:type="spellStart"/>
      <w:r w:rsidRPr="009E28C2">
        <w:rPr>
          <w:rFonts w:ascii="Times New Roman" w:hAnsi="Times New Roman" w:cs="Times New Roman"/>
        </w:rPr>
        <w:t>Информегистра</w:t>
      </w:r>
      <w:proofErr w:type="spellEnd"/>
      <w:r w:rsidRPr="009E28C2">
        <w:rPr>
          <w:rFonts w:ascii="Times New Roman" w:hAnsi="Times New Roman" w:cs="Times New Roman"/>
        </w:rPr>
        <w:t xml:space="preserve">: 0420900012 - Режим доступа: </w:t>
      </w:r>
      <w:hyperlink r:id="rId8" w:history="1">
        <w:r w:rsidRPr="009E28C2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9E28C2">
          <w:rPr>
            <w:rStyle w:val="a4"/>
            <w:rFonts w:ascii="Times New Roman" w:hAnsi="Times New Roman" w:cs="Times New Roman"/>
            <w:color w:val="auto"/>
            <w:u w:val="none"/>
          </w:rPr>
          <w:t>://</w:t>
        </w:r>
        <w:proofErr w:type="spellStart"/>
        <w:r w:rsidRPr="009E28C2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ej</w:t>
        </w:r>
        <w:proofErr w:type="spellEnd"/>
        <w:r w:rsidRPr="009E28C2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proofErr w:type="spellStart"/>
        <w:r w:rsidRPr="009E28C2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kubagro</w:t>
        </w:r>
        <w:proofErr w:type="spellEnd"/>
        <w:r w:rsidRPr="009E28C2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Pr="009E28C2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  <w:r w:rsidRPr="009E28C2">
          <w:rPr>
            <w:rStyle w:val="a4"/>
            <w:rFonts w:ascii="Times New Roman" w:hAnsi="Times New Roman" w:cs="Times New Roman"/>
            <w:color w:val="auto"/>
            <w:u w:val="none"/>
          </w:rPr>
          <w:t>/2010/07/</w:t>
        </w:r>
        <w:proofErr w:type="spellStart"/>
        <w:r w:rsidRPr="009E28C2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pdf</w:t>
        </w:r>
        <w:proofErr w:type="spellEnd"/>
        <w:r w:rsidRPr="009E28C2">
          <w:rPr>
            <w:rStyle w:val="a4"/>
            <w:rFonts w:ascii="Times New Roman" w:hAnsi="Times New Roman" w:cs="Times New Roman"/>
            <w:color w:val="auto"/>
            <w:u w:val="none"/>
          </w:rPr>
          <w:t>/14.</w:t>
        </w:r>
        <w:proofErr w:type="spellStart"/>
        <w:r w:rsidRPr="009E28C2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pdf</w:t>
        </w:r>
        <w:proofErr w:type="spellEnd"/>
      </w:hyperlink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</w:rPr>
        <w:t>Список рекомендуемой литературы не имеет прямой связи с те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к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стом произведения, к которому он прилагается, однако по тематике он должен строго соответствовать этому произведению и отличаться н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визной и со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временностью включенных в список изданий, а также их доступностью для читателя. Смешанный вид содержит оба вышеп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речисленных вида ис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точников информации.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Список источников научно-технической информации в научной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lastRenderedPageBreak/>
        <w:t>ра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боте должен быть упорядочен. Принципы упорядочения могут быть раз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ными: в порядке появления ссылок в тексте магистерской диссе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р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тации, в алфавитном порядке фамилий первых авторов или заглавий, по тематиче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скому принципу, по видам изданий, по характеру соде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р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жания описанных в нем источников, по хронологическому или обра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т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нохронологическому принципу, а также списки смешанного постро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ния.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</w:rPr>
        <w:t>Прежде чем рассматривать преимущества и недостатки разных спо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собов группировки литературных источников в списках, остан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вимся на общих принципах их построения.</w:t>
      </w:r>
    </w:p>
    <w:p w:rsidR="000203FF" w:rsidRPr="00B64021" w:rsidRDefault="000203FF" w:rsidP="000203FF">
      <w:pPr>
        <w:shd w:val="clear" w:color="auto" w:fill="FFFFFF"/>
        <w:ind w:firstLine="454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iCs/>
          <w:color w:val="000000"/>
          <w:sz w:val="22"/>
          <w:szCs w:val="19"/>
        </w:rPr>
        <w:t>Они сводятся к следующим требованиям: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единообразное оформление записей во всем списке (одинако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вый шрифт, выделение другим шрифтом одних и тех же элементов и т. д.);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первое слово каждого элемента описания (кроме сведений об ил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люстрациях) пишется с прописной буквы;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количественные числительные обозначаются арабскими</w:t>
      </w:r>
      <w:r w:rsidR="004F44C8">
        <w:rPr>
          <w:rFonts w:ascii="Times New Roman" w:eastAsia="Times New Roman" w:hAnsi="Times New Roman" w:cs="Times New Roman"/>
          <w:color w:val="000000"/>
          <w:sz w:val="22"/>
        </w:rPr>
        <w:t xml:space="preserve"> ци</w:t>
      </w:r>
      <w:r w:rsidR="004F44C8">
        <w:rPr>
          <w:rFonts w:ascii="Times New Roman" w:eastAsia="Times New Roman" w:hAnsi="Times New Roman" w:cs="Times New Roman"/>
          <w:color w:val="000000"/>
          <w:sz w:val="22"/>
        </w:rPr>
        <w:t>ф</w:t>
      </w:r>
      <w:r w:rsidR="004F44C8">
        <w:rPr>
          <w:rFonts w:ascii="Times New Roman" w:eastAsia="Times New Roman" w:hAnsi="Times New Roman" w:cs="Times New Roman"/>
          <w:color w:val="000000"/>
          <w:sz w:val="22"/>
        </w:rPr>
        <w:t>рами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без нара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 xml:space="preserve">щения падежного окончания, а порядковые </w:t>
      </w:r>
      <w:r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с наращ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нием;</w:t>
      </w:r>
    </w:p>
    <w:p w:rsidR="000203FF" w:rsidRPr="00B64021" w:rsidRDefault="000203FF" w:rsidP="000203FF">
      <w:pPr>
        <w:shd w:val="clear" w:color="auto" w:fill="FFFFFF"/>
        <w:ind w:firstLine="45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сокращения и аббревиатуры одинаковы на протяжении всего списка;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на протяжении всего списка в библиографических описаниях ис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пользуется один и тот же набор основных и факультативных эл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ментов;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каждое произведение печати в списках должно фигурировать только один раз;</w:t>
      </w:r>
    </w:p>
    <w:p w:rsidR="000203FF" w:rsidRPr="00B64021" w:rsidRDefault="000203FF" w:rsidP="000203FF">
      <w:pPr>
        <w:shd w:val="clear" w:color="auto" w:fill="FFFFFF"/>
        <w:ind w:firstLine="45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все записи в списке пронумерованы.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</w:rPr>
        <w:t>Алфавитный способ группировки литературных источников я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в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ляется наиболее распространенным, применяемым для небольших или средних по объему списков, а также в тематических или иных рубриках крупных спи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сков. Суть способа заключается в том, что фамилии а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в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торов и заголовки работ, если автор не указан на титульном листе или реферате, размещены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по алфавиту.</w:t>
      </w:r>
    </w:p>
    <w:p w:rsidR="000203FF" w:rsidRPr="00B64021" w:rsidRDefault="000203FF" w:rsidP="000203FF">
      <w:pPr>
        <w:shd w:val="clear" w:color="auto" w:fill="FFFFFF"/>
        <w:ind w:firstLine="454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iCs/>
          <w:color w:val="000000"/>
          <w:sz w:val="22"/>
          <w:szCs w:val="19"/>
        </w:rPr>
        <w:t>При этом оформление записи производится следующим образом: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в случае совпадения первых слов </w:t>
      </w:r>
      <w:r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по вторым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и далее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словам в алфавит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ном порядке;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в случае нескольких работ одного автора </w:t>
      </w:r>
      <w:r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по заголовкам работ в алфавитном порядке;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при авторах-однофамильцах </w:t>
      </w:r>
      <w:r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по инициалам в алфавитном по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рядке;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при нескольких работах авторов, написанных в соавторстве </w:t>
      </w:r>
      <w:r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по фамилиям соавторов в алфавитном порядке;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различные издания одного и того же произведения </w:t>
      </w:r>
      <w:r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 xml:space="preserve"> в прямой или обратной хронологии годов издания;</w:t>
      </w:r>
    </w:p>
    <w:p w:rsidR="000203FF" w:rsidRPr="00B64021" w:rsidRDefault="000203FF" w:rsidP="000203FF">
      <w:pPr>
        <w:shd w:val="clear" w:color="auto" w:fill="FFFFFF"/>
        <w:spacing w:line="209" w:lineRule="exact"/>
        <w:ind w:left="58" w:right="29" w:firstLine="47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-</w:t>
      </w:r>
      <w:r w:rsidRPr="00B64021">
        <w:rPr>
          <w:rFonts w:ascii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фамилии отечественных авторов, публиковавшихся на ин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стран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ных языках, и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фамилии зарубежных авторов, публикации к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торых переве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дены на русский язык, приводятся в списке на языке издания, на котором это произведение опубликовано. При этом в круглых скобках рекоменду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ется приводить фамилию на языке ор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и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гинала.</w:t>
      </w:r>
    </w:p>
    <w:p w:rsidR="000203FF" w:rsidRPr="00B64021" w:rsidRDefault="000203FF" w:rsidP="000203FF">
      <w:pPr>
        <w:shd w:val="clear" w:color="auto" w:fill="FFFFFF"/>
        <w:spacing w:line="209" w:lineRule="exact"/>
        <w:ind w:left="65" w:right="22" w:firstLine="468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iCs/>
          <w:color w:val="000000"/>
          <w:sz w:val="22"/>
        </w:rPr>
        <w:t>При алфавитном способе</w:t>
      </w:r>
      <w:r w:rsidRPr="00B64021">
        <w:rPr>
          <w:rFonts w:ascii="Times New Roman" w:eastAsia="Times New Roman" w:hAnsi="Times New Roman" w:cs="Times New Roman"/>
          <w:i/>
          <w:iCs/>
          <w:color w:val="000000"/>
          <w:sz w:val="22"/>
        </w:rPr>
        <w:t xml:space="preserve"> 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расположения библиографических описа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ний источников их список в книгах, пособиях и других подо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б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ных источни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ках информации может не нумероваться, однако в маг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и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стерских диссерта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циях принято использовать нумерованный список.</w:t>
      </w:r>
    </w:p>
    <w:p w:rsidR="000203FF" w:rsidRPr="00B64021" w:rsidRDefault="000203FF" w:rsidP="000203FF">
      <w:pPr>
        <w:shd w:val="clear" w:color="auto" w:fill="FFFFFF"/>
        <w:spacing w:line="209" w:lineRule="exact"/>
        <w:ind w:left="79" w:right="7" w:firstLine="454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</w:rPr>
        <w:t>Достоинством способа является то, что труды одного автора с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браны в одном месте списка; это во многих случаях облегчает иде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н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тификацию конкретного произведения, позволяет проанализировать источники данной работы по авторскому признаку. Такой список может представлять само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стоятельный интерес в качестве библи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t>графического пособия, использо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ваться отдельно от основного текста.</w:t>
      </w:r>
    </w:p>
    <w:p w:rsidR="000203FF" w:rsidRPr="00B64021" w:rsidRDefault="000203FF" w:rsidP="000203FF">
      <w:pPr>
        <w:shd w:val="clear" w:color="auto" w:fill="FFFFFF"/>
        <w:spacing w:line="209" w:lineRule="exact"/>
        <w:ind w:left="101" w:right="7" w:firstLine="475"/>
        <w:jc w:val="both"/>
        <w:rPr>
          <w:rFonts w:ascii="Times New Roman" w:hAnsi="Times New Roman" w:cs="Times New Roman"/>
          <w:sz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</w:rPr>
        <w:t>Нумерационное расположение записей в библиографическом списке в порядке первого упоминания сведений из произведений в основном тек</w:t>
      </w:r>
      <w:r w:rsidRPr="00B64021">
        <w:rPr>
          <w:rFonts w:ascii="Times New Roman" w:eastAsia="Times New Roman" w:hAnsi="Times New Roman" w:cs="Times New Roman"/>
          <w:color w:val="000000"/>
          <w:sz w:val="22"/>
        </w:rPr>
        <w:softHyphen/>
        <w:t>сте издания также часто применяется в магистерских диссертациях.</w:t>
      </w:r>
    </w:p>
    <w:p w:rsidR="000203FF" w:rsidRPr="00DC2025" w:rsidRDefault="000203FF" w:rsidP="000203FF">
      <w:pPr>
        <w:shd w:val="clear" w:color="auto" w:fill="FFFFFF"/>
        <w:spacing w:line="209" w:lineRule="exact"/>
        <w:ind w:left="115" w:firstLine="461"/>
        <w:jc w:val="both"/>
        <w:rPr>
          <w:rFonts w:ascii="Times New Roman" w:hAnsi="Times New Roman" w:cs="Times New Roman"/>
          <w:sz w:val="22"/>
          <w:szCs w:val="22"/>
        </w:rPr>
      </w:pPr>
      <w:r w:rsidRPr="00B64021">
        <w:rPr>
          <w:rFonts w:ascii="Times New Roman" w:eastAsia="Times New Roman" w:hAnsi="Times New Roman" w:cs="Times New Roman"/>
          <w:color w:val="000000"/>
          <w:sz w:val="22"/>
          <w:szCs w:val="19"/>
        </w:rPr>
        <w:t>Такой список облегчает сверку списка с текстом основного и</w:t>
      </w:r>
      <w:r w:rsidRPr="00B64021">
        <w:rPr>
          <w:rFonts w:ascii="Times New Roman" w:eastAsia="Times New Roman" w:hAnsi="Times New Roman" w:cs="Times New Roman"/>
          <w:color w:val="000000"/>
          <w:sz w:val="22"/>
          <w:szCs w:val="19"/>
        </w:rPr>
        <w:t>з</w:t>
      </w:r>
      <w:r w:rsidRPr="00B64021">
        <w:rPr>
          <w:rFonts w:ascii="Times New Roman" w:eastAsia="Times New Roman" w:hAnsi="Times New Roman" w:cs="Times New Roman"/>
          <w:color w:val="000000"/>
          <w:sz w:val="22"/>
          <w:szCs w:val="19"/>
        </w:rPr>
        <w:t>дания при подготовке рукописи к печати. Он неразрывно связан с текстом и по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этому неудобен для</w:t>
      </w:r>
      <w:r w:rsidR="003348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самостоятельного использования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Форма связи записей в списке с основным текстом диссертации или научной работы состоит в ссылках на номера литературных 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точ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ников. Такие номера обычно заключают в прямые скобки. Цифра в них и показывает номер, под которым литературный источник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стоит в списке.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Хронологический способ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составления библиографического сп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ска может быть восходящим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старых работ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более но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вым и нисходящим. Он позволяет показать ди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намику развития научной де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тельности в историческом плане.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Библиографический список, 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построенный тематически,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прим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няется для упорядочения списков большого объема, когда записи удобно сгруппировать в соответствии со структурой книги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главам, раз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делам. В таких списках, как правило, работы общего плана группи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руют в особую рубрику. Внутри рубрик упорядочение может прои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водить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ся одним из рассмотренных выше способов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зависимости от целей автора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основного текста.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Библиографический список, построенный по 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характеру содерж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ния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описанных в нем источников, используется в научных работах и иногда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диссертациях с небольшим списком использованной литер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туры. Поря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док расположения новых групп записей состоит в следу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ю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щем.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Сначала размещаются общие или основополагающие работы с ис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пользованием одного из принципов: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простых к сложным, от классиче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ских к современным, от современных к исторически важным,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отечест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венных к зарубежным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 Затем в списке помещаются исто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ники, имеющие частный характер. Они располагаются как составные части об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щей темы диссертации или как подборка по ее отдельным вопросам.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Смешанный принцип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построения библиографического списка приме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няют тогда, когда внутри его отдельных главных разделов пр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меняются разные способы построения.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Например, при общем построении списка для одного того же 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тора с использованием алфавитного принципа применяется систем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тизация по видам изданий, по характеру содержания или же по тем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тике. При этом могут быть применены и другие подходы по реализации этого принципа, 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учетом каких-то особенностей 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желани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й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автора научной работы.</w:t>
      </w:r>
    </w:p>
    <w:p w:rsidR="00334846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Все рассмотренные способы составления списков могут быть использованы для связи с текстом, если список нумерованный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номер в списке указывается в тексте основного документа.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диссертации список источников научно-технической инфо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мации: относится к виду списков использованных источников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т. е. в тексте на все включенные в список источники информации должны быть ссылки. Он, как правило, должен составляться одним из двух способов: либо в порядке появления ссылок в тексте диссертации, либо в алфавитном порядке фами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лий первых авторов или заглавий.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списке источников, независимо от числа авторов публикации, при библиографическом описании следует перечислять всех авторов совмест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ных с соискателем публикаций по теме диссертации. Это 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клонение от требований стандарта сделано для того, чтобы исключить случаи привле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чения соавторов соискателя магистерской степени в к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честве рецензентов и экспертов на всех стадиях рассмотрения диссе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тационной работы.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15707" w:rsidRDefault="00815707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0203FF" w:rsidRPr="008C6603" w:rsidRDefault="00F54CED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3.</w:t>
      </w:r>
      <w:r w:rsidR="004F44C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</w:t>
      </w:r>
      <w:r w:rsidR="008C6603" w:rsidRPr="008C66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.6 Оформление б</w:t>
      </w:r>
      <w:r w:rsidR="000203FF" w:rsidRPr="008C66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иблиографически</w:t>
      </w:r>
      <w:r w:rsidR="008C6603" w:rsidRPr="008C66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х</w:t>
      </w:r>
      <w:r w:rsidR="000203FF" w:rsidRPr="008C66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ссыл</w:t>
      </w:r>
      <w:r w:rsidR="008C6603" w:rsidRPr="008C66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</w:t>
      </w:r>
      <w:r w:rsidR="000203FF" w:rsidRPr="008C66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Библиографические ссылки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это библиографические описания ис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точников цитат, заимствований, а также произведений печати, 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комен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дуемых читателю по ходу чтения или обсуждаемых в тексте 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дания, или, другими словами, совокупность библиографических св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дений о цитируе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мом, рассматриваемом или упоминаемом в тексте 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дания другом произ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ведении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составной части или группе произв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дений, необходимых для его идентификации и поиска. Использование библиографических ссылок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DC2025">
        <w:rPr>
          <w:rFonts w:ascii="Times New Roman" w:eastAsia="Times New Roman" w:hAnsi="Times New Roman" w:cs="Times New Roman"/>
          <w:smallCaps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научных изданиях обязательно.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Рекомендуется употреблять их в следующих случаях: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цитировании фрагментов текста, формул, таблиц, иллюс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ций;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заимствовании положений, формул, таблиц, иллюстрации  не в виде цитаты;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 анализе в тексте содержания других публикаций;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необходимости отсылки читателя к другим публикациям, где обсуждаемый материал дан более полно.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Необязательными являются ссылки: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цитировании известных классических произведений, выпу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шенных массовыми тиражами разными издательствами;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 цитатах-примерах в учебных изданиях;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цитировании в научно-популярных изданиях.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Ссылки в открытой печати на служебные документы и публик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ции с ограничительными грифами запрещены.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Библиографические ссылки непосредственно связаны с конкре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ным местом текста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статьи, монографии, диссертации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посредством знаков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цифры, звездочки или по фамилии автора и году издания.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зависимости от места расположения они делятся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внутритексто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вые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которые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приводятся непосредственно в строке после текста, к которому они относятся; 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подстрочные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помещаемые внизу страницы, под строками ос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новного текста; 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затекстовые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помешают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ся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 текстом всей книги, главы, статьи;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комбинированные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имеющие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различные сочетания первых трех видов.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Внутритекстовые</w:t>
      </w:r>
      <w:proofErr w:type="spell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ссылки используются в следующ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их</w:t>
      </w: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случаях: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когда значительная часть ссылки вошла в основной текст нау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ной работы логично и обоснованно, откуда изымать ее без разрушения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логиче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ской связи невозможно;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цитатах-примерах;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для упрощения работы с текстом, во избежание его дробления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чтени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изданиях для массового читателя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справочных изданиях с большим количеством библиографических ссылок;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во вспомогательных текстах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примечаниях, эпиграфах;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 описании официальных изданий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кодексы законов,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ГОСТы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СНиПы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договоры.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Такие ссылки в тексте можно размещать двумя способами.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Первый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состоит в том, что в круглых скобках указывается лишь недостающая часть ссылки, не вошедш</w:t>
      </w:r>
      <w:r w:rsidR="008C66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ая в основной текст,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чаще всего выходные данные и номер страницы, где напечатано цитируемое вы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сказывание.</w:t>
      </w:r>
    </w:p>
    <w:p w:rsidR="000203FF" w:rsidRPr="00DC2025" w:rsidRDefault="000203FF" w:rsidP="008C6603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Если и номер страницы приведен в основном тексте, приводятся только выходные данные источника. При повторной ссылке на 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точник достаточным является приведение только номера страницы.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Согласно второму способу,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ссылка размешается в скобках цел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ком вслед за основным текстом, к которому она относится.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этом библиографическую ссылку, полностью включенную в текст, приводят в объеме, который необходим для поиска и идент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фика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ции источника информации.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Между областями описания знак "точка и тире" можно заменять точ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кой, и допускается использование краткого и упрощенного опис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ния. Если текст цитируется не по первоисточнику, а по другому изд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нию или по иному документу, то ссылку следует начинать словами "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цит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..." или "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цит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 по кн.:". При этом допускается и такая ссылка "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цит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 по ст.".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нельзя совершить плавный логический переход от текста к ссылке, так как иногда неясна логическая связь между </w:t>
      </w:r>
      <w:r w:rsidRPr="00DC202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ними,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то пр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меняют начальные слова "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См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." или "См. об этом". Если библиограф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ческая ссылка частично включена в текст, а частично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примечание, то сведения, при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веденные в тексте, в примечании не повторяются.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Библиографические сведения, приведенные в тексте об издании, ко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торое опубликовано на другом языке, необходимо повторять в по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строч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ном примечании на языке оригинала. Если библиографическая ссылка де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лается на научную работу, опубликованную в собрании 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чинений, то фа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милию автора повторяют в ссылке.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Когда надо подчеркнуть, что источник, на который делается ссыл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ка,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лишь один из многих, в которых что-то подтверждается или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выска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зывается, или же иллюстрируется положение основного текста, то исполь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зуются слова "См., например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,"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"См., в частности,". В случаях, когда надо показать, что ссылка представляет дополнител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ь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ную литературу, ис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пользуют слова "См. также".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Когда же ссылка приводится для сравнения, то это подчеркивают словами "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Ср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.". Если в указанном согласно ссылке источнике инфо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мации более подробно рассматривается проблема или какой-то вопрос, чем в ос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новном тексте, то используют словосочетание "Об этом по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робнее см..-".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Подстрочные ссылки на источники применяют в тексте научной ра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боты тогда, когда ссылки необходимы для понимания сути идей по ходу чтения материала, но их размещение внутри текста усложнило бы чтение и наведение справок при повторном обращении к изданию.</w:t>
      </w:r>
    </w:p>
    <w:p w:rsidR="000203FF" w:rsidRPr="00B64021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Если подстрочные ссылки приводятся в конце каждой страницы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что характерно для научных работ и магистерских диссертаций гум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нитарного профиля, то для связи их с текстом используются знаки сносок в виде звездочки или цифры, которые ставятся в тексте на верхней линии шрифта.</w:t>
      </w:r>
    </w:p>
    <w:p w:rsidR="000203FF" w:rsidRDefault="000203FF" w:rsidP="000203FF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Если ссылок более четырех, то рекомендуется применять цифры. При этом нумерация бывает постраничной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если ссылок мало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сквоз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ной по всему документу или по</w:t>
      </w:r>
      <w:r w:rsidR="008C66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разделам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Знак сноски следует располагать в том месте текста, где по смыслу заканчивается мысль автора работы. Подстрочные ссылки, как и по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строчн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замечания, оформл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яемые в конце страницы, обычно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наби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раются более мелким шрифтом.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диссертации в библиографических ссылках, выделенных в приме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чание, сведения об источнике оформляются в варианте, вкл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ю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чающем все обязательные элементы библиографического описания и соответствующие разделительные знаки. Номер примечания дается надстрочным индексом, для каждой страницы нумерация подстрочных примечаний начинается с единицы.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 библиографической ссылке допускается не указывать ос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новное заглавие статьи или другой составной части издания, но обязатель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но следует указать страницы, на которых она опубликована.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Второй вариант,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  <w:t>|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который может быть использован магистрантом, это когда не указывается страница, на которой опубликована составная часть. В этом случае обязательно приводится основное заглавие части. На практике мо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ж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ет быть применен и такой вариант сокращений. При наличии длинных за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главий часть последних слов может быть заменена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на многоточие, однако имеющихся слов должно быть достаточно для поиска источника.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повторных подстрочных ссылках полное описание источника информации дается только при первой сноске. В последующих сносках вместо заглавия приводят условное обозначение в виде словосочетания "Указ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оч.".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Если на одной странице научной работы приводится несколько ссы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лок на один и тот же источник информации, то в сносках проста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ляют сло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ва "Там же" и номер страницы, на которую делается ссылка. 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При повторных ссылках на нормативно-технический документ по стандартизации приводят только обозначение документа, его номер и год принятия. Например: ГОСТ 7.1-2003.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Затекстовые</w:t>
      </w:r>
      <w:proofErr w:type="spellEnd"/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библиографические ссылки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рекомендуются при боль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шом числе библиографических ссылок, а также при многократных ссылках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на одни и те же источники. В магистерских диссертациях 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комендуется пользоваться, наряду с 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подстрочными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, также и этим 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дом ссылок.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Ссылки в тексте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на источники осуществляются путем приведения номера по списку источников. Номер источника по списку заключается в квадратные скобки или помещается между двумя косыми чертами. Сведе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ния об источнике в списке приводятся в соответствии с прав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лами библио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графического описания.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Подстрочные и 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затекстовые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ссылки могут комбинироваться с 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внут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ритекстовыми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Первый вариант комбинации рекомендуется в тех случаях, когда мно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гократно сс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ыл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аются на многотомные издания сочинений одного и того же автора. В таких случаях в подстрочной библиографической ссылке при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рвом упоминании источника делается примечание о том, что далее в тексте в скоб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ках будут указываться только том и страница этого издания. Пример комби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нации с 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затекстовыми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ссылками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случай, когда, многократно ссылаясь на издание, ссылочные страницы пер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носят внутрь текста, после номера библио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графической ссылки по те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сту, например: [45, с. 31</w:t>
      </w:r>
      <w:r w:rsidR="00FF28C9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33].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Знак связи библиографической ссылки с текстом надстрочный ин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декс, включающий номер или звездочку при подстрочных ссылках, либо номер ссылки по тексту при </w:t>
      </w:r>
      <w:proofErr w:type="spell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затекстовых</w:t>
      </w:r>
      <w:proofErr w:type="spell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ссылках следует ставить: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после цитаты, если поясняющий те</w:t>
      </w:r>
      <w:proofErr w:type="gramStart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кст пр</w:t>
      </w:r>
      <w:proofErr w:type="gramEnd"/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едшествует ей или встав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лен в середину;</w:t>
      </w:r>
    </w:p>
    <w:p w:rsidR="000203FF" w:rsidRPr="00DC2025" w:rsidRDefault="000203FF" w:rsidP="000203FF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после поясняющего текста, если он следует за цитатой;</w:t>
      </w:r>
    </w:p>
    <w:p w:rsidR="000203FF" w:rsidRDefault="000203FF" w:rsidP="000203FF">
      <w:pPr>
        <w:shd w:val="clear" w:color="auto" w:fill="FFFFFF"/>
        <w:tabs>
          <w:tab w:val="left" w:pos="4478"/>
        </w:tabs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-</w:t>
      </w:r>
      <w:r w:rsidRPr="00DC20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после слов, к которым относится библиографическая ссылка при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отсутствии цитаты, или в конце предложения, если ссылку трудно о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нести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DC2025">
        <w:rPr>
          <w:rFonts w:ascii="Times New Roman" w:eastAsia="Times New Roman" w:hAnsi="Times New Roman" w:cs="Times New Roman"/>
          <w:color w:val="000000"/>
          <w:sz w:val="22"/>
          <w:szCs w:val="22"/>
        </w:rPr>
        <w:t>к конкретным словам.</w:t>
      </w:r>
    </w:p>
    <w:p w:rsidR="000203FF" w:rsidRDefault="000203FF" w:rsidP="000203FF">
      <w:pPr>
        <w:ind w:firstLine="454"/>
        <w:jc w:val="both"/>
        <w:rPr>
          <w:rFonts w:ascii="Times New Roman" w:hAnsi="Times New Roman" w:cs="Times New Roman"/>
          <w:sz w:val="22"/>
          <w:szCs w:val="22"/>
        </w:rPr>
      </w:pPr>
    </w:p>
    <w:p w:rsidR="007D6C42" w:rsidRPr="00D933DF" w:rsidRDefault="00F54CED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3.</w:t>
      </w:r>
      <w:r w:rsidR="00AD25F7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6</w:t>
      </w:r>
      <w:r w:rsidR="007D6C42" w:rsidRPr="00D933DF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.</w:t>
      </w:r>
      <w:r w:rsidR="008C6603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 xml:space="preserve">7 </w:t>
      </w:r>
      <w:r w:rsidR="007D6C42" w:rsidRPr="00D933DF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 xml:space="preserve"> </w:t>
      </w:r>
      <w:r w:rsidR="007D6C42" w:rsidRPr="00D933DF">
        <w:rPr>
          <w:rFonts w:ascii="Times New Roman" w:eastAsia="Times New Roman" w:hAnsi="Times New Roman" w:cs="Times New Roman"/>
          <w:b/>
          <w:bCs/>
          <w:color w:val="000000"/>
          <w:spacing w:val="-9"/>
          <w:sz w:val="22"/>
          <w:szCs w:val="22"/>
        </w:rPr>
        <w:t xml:space="preserve">Оформление приложений 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Приложение - это часть основного текста, которая имеет допо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л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ни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тельное</w:t>
      </w:r>
      <w:r w:rsidR="001278A9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обычно справочное значение, но является необходимой для бо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лее полного освещения темы.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По содержанию приложения очень разнообразны. Это</w:t>
      </w:r>
      <w:r w:rsidR="00FF28C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могут быть копии подлинных документов, выдержки из отчетных мате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риалов, производственные планы и протоколы, отдельные положения из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струкций и правил, ранее неопубликованные тексты, переписка. По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форме они могут представлять собой текст, таблицы, графики, </w:t>
      </w:r>
      <w:r w:rsidR="001278A9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рисунки,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карты.</w:t>
      </w:r>
    </w:p>
    <w:p w:rsidR="00840863" w:rsidRDefault="0024705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Каждое приложение должно начинаться с нового листа страницы с указанием в правом верхнем углу слова "Приложение" и иметь т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матический заголовок. При наличии в диссертации более одного пр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ложения они нумеруются</w:t>
      </w:r>
      <w:r w:rsidR="00F54CED"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заглавными буквами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, например: "Прилож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ние</w:t>
      </w:r>
      <w:proofErr w:type="gramStart"/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proofErr w:type="gramEnd"/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", "Приложение </w:t>
      </w:r>
      <w:r w:rsidR="00F54CED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B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". Нумерация страниц, на которых даются приложения, должна быть сквозной и продолжать общую нумерацию страниц основного текста.</w:t>
      </w:r>
    </w:p>
    <w:p w:rsidR="00840863" w:rsidRDefault="0024705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Связь основного текста с приложениями осуществляется через ссылки, которые употребляются со словом "смотри"; оно обычно с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кращается и заключается вместе с шифром в круглые скобки по форме: (</w:t>
      </w:r>
      <w:proofErr w:type="gramStart"/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см</w:t>
      </w:r>
      <w:proofErr w:type="gramEnd"/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приложение </w:t>
      </w:r>
      <w:r w:rsidR="00840863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840863" w:rsidRDefault="0024705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Каждое приложение, как правило, имеет самостоятельное знач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ние и может использоваться независимо от основного текста.</w:t>
      </w:r>
    </w:p>
    <w:p w:rsidR="00840863" w:rsidRDefault="00247059" w:rsidP="00840863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</w:pP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Отражение приложения в </w:t>
      </w:r>
      <w:r w:rsidR="0084086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содержании 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диссертации обычно б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 w:rsidRPr="00F54CED">
        <w:rPr>
          <w:rFonts w:ascii="Times New Roman" w:eastAsia="Times New Roman" w:hAnsi="Times New Roman" w:cs="Times New Roman"/>
          <w:color w:val="000000"/>
          <w:sz w:val="22"/>
          <w:szCs w:val="22"/>
        </w:rPr>
        <w:t>вает в виде самостоятельной рубрики с полным названием каждого приложения.</w:t>
      </w:r>
      <w:r w:rsidR="00840863" w:rsidRPr="00840863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</w:t>
      </w:r>
    </w:p>
    <w:p w:rsidR="00840863" w:rsidRDefault="00840863" w:rsidP="00840863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 приложения нельзя включать библиографический список и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поль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  <w:t xml:space="preserve">зованной литературы, вспомогательные указатели всех видов, справочные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комментарии и примечания, которые являются не прил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жениями к основ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ному тексту, а элементами справо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ч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но-сопроводительного аппарата диссер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  <w:t>тации, помогающими польз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ваться ее основным текстом.</w:t>
      </w:r>
    </w:p>
    <w:p w:rsidR="00435314" w:rsidRDefault="00435314" w:rsidP="00840863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</w:p>
    <w:p w:rsidR="003925F4" w:rsidRPr="001E0130" w:rsidRDefault="003925F4" w:rsidP="003925F4">
      <w:pPr>
        <w:ind w:firstLine="45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D6C42" w:rsidRPr="00BE0E84" w:rsidRDefault="00FF28C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2"/>
          <w:szCs w:val="22"/>
        </w:rPr>
        <w:lastRenderedPageBreak/>
        <w:t>4</w:t>
      </w:r>
      <w:r w:rsidR="001278A9" w:rsidRPr="00BE0E84">
        <w:rPr>
          <w:rFonts w:ascii="Times New Roman" w:eastAsia="Times New Roman" w:hAnsi="Times New Roman" w:cs="Times New Roman"/>
          <w:b/>
          <w:bCs/>
          <w:color w:val="000000"/>
          <w:spacing w:val="-11"/>
          <w:sz w:val="22"/>
          <w:szCs w:val="22"/>
        </w:rPr>
        <w:t xml:space="preserve"> </w:t>
      </w:r>
      <w:r w:rsidR="007D6C42" w:rsidRPr="00BE0E84">
        <w:rPr>
          <w:rFonts w:ascii="Times New Roman" w:eastAsia="Times New Roman" w:hAnsi="Times New Roman" w:cs="Times New Roman"/>
          <w:b/>
          <w:bCs/>
          <w:color w:val="000000"/>
          <w:spacing w:val="-11"/>
          <w:sz w:val="22"/>
          <w:szCs w:val="22"/>
        </w:rPr>
        <w:t xml:space="preserve"> </w:t>
      </w:r>
      <w:r w:rsidR="007D6C42" w:rsidRPr="00BE0E84">
        <w:rPr>
          <w:rFonts w:ascii="Times New Roman" w:eastAsia="Times New Roman" w:hAnsi="Times New Roman" w:cs="Times New Roman"/>
          <w:b/>
          <w:bCs/>
          <w:color w:val="000000"/>
          <w:spacing w:val="-10"/>
          <w:sz w:val="22"/>
          <w:szCs w:val="22"/>
        </w:rPr>
        <w:t>Порядок защиты диссертации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Закончив работу по техническому оформлению диссертации, маг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ст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рант должен уделить достаточное внимание последнему решающему этапу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учебы в магистратуре - подг</w:t>
      </w:r>
      <w:r w:rsidR="001278A9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ото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вке к защите магистерской диссе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тации. Та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  <w:t>кая подготовка включает оформление документов и материалов, связанных с ее защитой, подготовку к выступлению на заседании Гос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дарственной атте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стационной комиссии и саму процедуру защиты этой в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ы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пускной работы.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color w:val="000000"/>
          <w:w w:val="101"/>
          <w:sz w:val="22"/>
          <w:szCs w:val="22"/>
        </w:rPr>
      </w:pPr>
    </w:p>
    <w:p w:rsidR="007D6C42" w:rsidRPr="00BE0E84" w:rsidRDefault="00FF28C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w w:val="101"/>
          <w:sz w:val="22"/>
          <w:szCs w:val="22"/>
        </w:rPr>
        <w:t>4</w:t>
      </w:r>
      <w:r w:rsidR="007D6C42" w:rsidRPr="00BE0E84">
        <w:rPr>
          <w:rFonts w:ascii="Times New Roman" w:hAnsi="Times New Roman" w:cs="Times New Roman"/>
          <w:b/>
          <w:color w:val="000000"/>
          <w:w w:val="101"/>
          <w:sz w:val="22"/>
          <w:szCs w:val="22"/>
        </w:rPr>
        <w:t xml:space="preserve">.1 </w:t>
      </w:r>
      <w:r w:rsidR="008C6603" w:rsidRPr="00BE0E84">
        <w:rPr>
          <w:rFonts w:ascii="Times New Roman" w:hAnsi="Times New Roman" w:cs="Times New Roman"/>
          <w:b/>
          <w:color w:val="000000"/>
          <w:w w:val="101"/>
          <w:sz w:val="22"/>
          <w:szCs w:val="22"/>
        </w:rPr>
        <w:t>Д</w:t>
      </w:r>
      <w:r w:rsidR="007D6C42" w:rsidRPr="00BE0E84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>окументы, представляемые в Государственную атт</w:t>
      </w:r>
      <w:r w:rsidR="007D6C42" w:rsidRPr="00BE0E84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>е</w:t>
      </w:r>
      <w:r w:rsidR="007D6C42" w:rsidRPr="00BE0E84"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>стационную комиссию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A2EA8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Полностью подготовленная к защите магистерская диссертация представляется научному руководителю, который </w:t>
      </w:r>
      <w:r w:rsidR="00DA2EA8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</w:t>
      </w:r>
      <w:r w:rsidR="008C6603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вои соображения излагает в письменном за</w:t>
      </w:r>
      <w:r w:rsidR="008C6603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="008C6603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ключении.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7D6C42" w:rsidRPr="002F3285" w:rsidRDefault="00DA2EA8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заключении указывается на соответствие выполнен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ной диссе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тации специальностям и отрасли науки, по которым Государст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венной аттестационной комиссии </w:t>
      </w:r>
      <w:proofErr w:type="gramStart"/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предоставлено право проведения зашиты</w:t>
      </w:r>
      <w:proofErr w:type="gramEnd"/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а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гистерских диссертаций.</w:t>
      </w:r>
      <w:r w:rsidR="00FF28C9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Н</w:t>
      </w:r>
      <w:r w:rsidR="007D6C42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аучный руководитель кратко характеризует рабо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ту, отмечает ее актуальность, теоретический уровень и практическую значи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мость, полноту, глубину и оригинальность решения поставленных вопросов, а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также дает оценку готовности работы к защите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и отмечает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степень соответст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вия ее требованиям, предъявляемым к выпускным раб</w:t>
      </w:r>
      <w:r w:rsidR="007D6C42"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там магистратуры.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Магистерская диссертация подвергается обязательному реценз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ванию. </w:t>
      </w:r>
      <w:r w:rsidR="001278A9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ецен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зент обязан провести квалифицированный анализ с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щества и основных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положений рецензируемой диссертации, а также оценить актуальность из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бранной темы, самостоятельность подхода к ее раскрытию, наличие собст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венной точки зрения, умение пользоваться методами научного исследова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ния, степень обоснованности выводов и рекомендаций, достоверность по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лученных результатов, их новизну и практическую значимость.</w:t>
      </w:r>
      <w:r w:rsidR="00DA2EA8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В рецензии </w:t>
      </w:r>
      <w:r w:rsidR="00DA2EA8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отмечаются и </w:t>
      </w:r>
      <w:r w:rsidR="00DA2EA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недостатки, ук</w:t>
      </w:r>
      <w:r w:rsidR="00DA2EA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а</w:t>
      </w:r>
      <w:r w:rsidR="00DA2EA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зываются фактиче</w:t>
      </w:r>
      <w:r w:rsidR="00DA2EA8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="00DA2EA8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ские ошибки.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Содержание рецензии на диссертационную работ</w:t>
      </w:r>
      <w:r w:rsidR="001278A9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доводится до све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дения ее автора не позже чем за один-два дня до защиты с </w:t>
      </w:r>
      <w:r w:rsidR="001278A9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тем,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чтобы он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мог заранее подготовить ответы по существу сделанных р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цензентом за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мечаний (принять или </w:t>
      </w:r>
      <w:r w:rsidR="00DA2EA8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аргументировано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их </w:t>
      </w: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отвести</w:t>
      </w:r>
      <w:proofErr w:type="gramEnd"/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).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Говоря об оценке диссертационной работы научным руководит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lastRenderedPageBreak/>
        <w:t xml:space="preserve">лем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 рецензентом, стоит остановиться на содержании понятий новизна, ак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туальность и практическая значимость такой работы, поскольку эти понятия ими нередко понимаются не однозначно, что затрудняет об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ъ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ек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тивную оценку проделанного магистрантом исследования.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Научная новизна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применительно к самой диссертации - это при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знак, наличие которого дает автору право на использование понятия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«впервые» при характеристике полученных им результатов и проведе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ного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исследования в целом.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>Понятие «впервые» означает в науке факт отсутствия подобных результатов. Впервые может проводиться исследование на оригиналь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ные темы, которые ранее не исследовались в той или иной отрасли на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учного знания.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Оценивая </w:t>
      </w:r>
      <w:r w:rsidRPr="002F3285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практическую значимость</w:t>
      </w:r>
      <w:r w:rsidRPr="002F32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выбранной темы, следует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знать, что эта значимость зависит от того, какой ха</w:t>
      </w:r>
      <w:r w:rsidR="001278A9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рак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тер имеет ко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н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крет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ное научное исследование.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Если диссертация будет носить методологический характер, ее прак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тическая значимость может проявиться в публикации результатов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исследования в научной печати, в наличии авторских свидетельств, актов о 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внедрении результатов исследований в практику</w:t>
      </w:r>
      <w:r w:rsidR="001278A9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апробации резул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ь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татов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исследования на научно-практических конференциях и симпози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мах</w:t>
      </w:r>
      <w:r w:rsidR="001278A9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,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 xml:space="preserve"> в ис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пользовании научных разработок в учебном процессе высших и средних 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учебных заведений.</w:t>
      </w:r>
    </w:p>
    <w:p w:rsidR="007D6C42" w:rsidRPr="00FF28C9" w:rsidRDefault="007D6C42" w:rsidP="00FF28C9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Если диссертация носит методический характер, то ее прак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тическая </w:t>
      </w:r>
      <w:r w:rsidR="001278A9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з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начимость может проявить себя в наличии научно обосн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ванной и апробированной в результате экспериментальной работы си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темы мето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дов и средств совершенствования экономического, технич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ского или соци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  <w:t>ального развития страны.</w:t>
      </w:r>
    </w:p>
    <w:p w:rsidR="007D6C42" w:rsidRPr="002F3285" w:rsidRDefault="007D6C42" w:rsidP="00DA2EA8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Основным документом, подготовляемым к защите самим диссе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тан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 xml:space="preserve">том, который </w:t>
      </w:r>
      <w:r w:rsidR="001278A9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озвучивается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на заседании Государст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венной аттест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ционной комиссии, является доклад.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В структурном отношении доклад можно разделить на три части,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ка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ж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дая из которых представляет собой самостоятель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  <w:t>ный смысловой блок, хотя в целом они логически взаимосвязаны и пред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  <w:t>ставляют единство, которое совокупно характеризует содержание прове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денного исследования.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Первая часть доклада в основных моментах повторяет введение дис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сертации. Рубрики этой части соответствуют тем смысловым аспектам, 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применительно к которым характеризуется актуальность выбранной темы, 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дается описание научной проблемы, а также формулировки цели диссерта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ции. Здесь же необходимо указать методы, при помощи которых получен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lastRenderedPageBreak/>
        <w:t>фактический материал диссертации, а также охарактеризовать ее состав и</w:t>
      </w:r>
      <w:r w:rsidR="001278A9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>общую структуру.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После первой вводной части следует вторая, самая большая по объе</w:t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му часть, которая в последовательности, установленной логикой прове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денного исследования, характеризует кажд</w:t>
      </w:r>
      <w:r w:rsidR="00FF28C9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ый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 </w:t>
      </w:r>
      <w:r w:rsidR="00FF28C9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раздел 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диссертационной ра</w:t>
      </w: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боты. При этом особое внимание обращается на итоговые результаты. От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мечаются также критические сопоставления и оценки.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Заканчивается доклад заключительной частью, которая строится по тексту заключения диссертации. Здесь целесообразно перечислить общие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выводы из ее текста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 и собрать воедино основные ре</w:t>
      </w:r>
      <w:r w:rsidRPr="002F3285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2"/>
          <w:sz w:val="22"/>
          <w:szCs w:val="22"/>
        </w:rPr>
        <w:t>комендации.</w:t>
      </w:r>
    </w:p>
    <w:p w:rsidR="007877D0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К тексту доклада могут быть приложены дополнительные материалы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схемы, таблицы, графики, диаграммы, которые необходимы для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доказ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тельства выдвигаемых положений и обоснования сделанных вы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водов и предложенных рекомендации. </w:t>
      </w:r>
    </w:p>
    <w:p w:rsidR="007D6C42" w:rsidRPr="002F3285" w:rsidRDefault="007877D0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Ц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елесообразно подготовить письменные ответы на вопросы, зам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чания и пожелания, которые содержатся в от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зыве на диссертацию оф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и</w:t>
      </w:r>
      <w:r w:rsidR="007D6C42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циального рецензента</w:t>
      </w:r>
      <w:r w:rsidR="001278A9"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.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 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Ответы должны быть краткими, четкими и х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о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рошо аргументиро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>ванными. Если возможны ссылки на текст диссе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>р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>тации, то нужно обяза</w:t>
      </w:r>
      <w:r w:rsidR="007D6C42"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 xml:space="preserve">тельно </w:t>
      </w:r>
      <w:r w:rsidR="001278A9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 xml:space="preserve">их 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делать. Это придает ответам на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и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большую убедительность и од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softHyphen/>
        <w:t>новременно позволяет подчеркнуть достоверность результатов прове</w:t>
      </w:r>
      <w:r w:rsidR="007D6C42"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денного исследования.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w w:val="102"/>
          <w:sz w:val="22"/>
          <w:szCs w:val="22"/>
        </w:rPr>
      </w:pPr>
    </w:p>
    <w:p w:rsidR="007D6C42" w:rsidRPr="007877D0" w:rsidRDefault="00DC6C9C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w w:val="102"/>
          <w:sz w:val="22"/>
          <w:szCs w:val="22"/>
        </w:rPr>
        <w:t>4</w:t>
      </w:r>
      <w:r w:rsidR="007D6C42" w:rsidRPr="007877D0">
        <w:rPr>
          <w:rFonts w:ascii="Times New Roman" w:hAnsi="Times New Roman" w:cs="Times New Roman"/>
          <w:b/>
          <w:color w:val="000000"/>
          <w:w w:val="102"/>
          <w:sz w:val="22"/>
          <w:szCs w:val="22"/>
        </w:rPr>
        <w:t>.</w:t>
      </w:r>
      <w:r w:rsidR="007877D0" w:rsidRPr="007877D0">
        <w:rPr>
          <w:rFonts w:ascii="Times New Roman" w:hAnsi="Times New Roman" w:cs="Times New Roman"/>
          <w:b/>
          <w:color w:val="000000"/>
          <w:w w:val="102"/>
          <w:sz w:val="22"/>
          <w:szCs w:val="22"/>
        </w:rPr>
        <w:t>2</w:t>
      </w:r>
      <w:r w:rsidR="007D6C42" w:rsidRPr="007877D0">
        <w:rPr>
          <w:rFonts w:ascii="Times New Roman" w:hAnsi="Times New Roman" w:cs="Times New Roman"/>
          <w:b/>
          <w:color w:val="000000"/>
          <w:w w:val="102"/>
          <w:sz w:val="22"/>
          <w:szCs w:val="22"/>
        </w:rPr>
        <w:t xml:space="preserve"> </w:t>
      </w:r>
      <w:r w:rsidR="007D6C42" w:rsidRPr="007877D0">
        <w:rPr>
          <w:rFonts w:ascii="Times New Roman" w:eastAsia="Times New Roman" w:hAnsi="Times New Roman" w:cs="Times New Roman"/>
          <w:b/>
          <w:color w:val="000000"/>
          <w:w w:val="102"/>
          <w:sz w:val="22"/>
          <w:szCs w:val="22"/>
        </w:rPr>
        <w:t>Процедура публичной защиты магистерской диссертации</w:t>
      </w:r>
    </w:p>
    <w:p w:rsidR="001278A9" w:rsidRPr="002F3285" w:rsidRDefault="001278A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</w:pP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 xml:space="preserve">Защита магистерской диссертации происходит на заседании </w:t>
      </w:r>
      <w:r w:rsidR="007877D0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>Г</w:t>
      </w: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>ос</w:t>
      </w: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>дар</w:t>
      </w: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ственной аттестационной комиссии. Защита магистерской диссе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тации происходит публично. Она носит характер научной дискуссии и происходит в обстановке высокой требова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тельности, принципиальности и соблюдения научной этики, при этом об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softHyphen/>
        <w:t>стоятельному анализу должны подвергаться достоверность и обоснован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softHyphen/>
        <w:t xml:space="preserve">ность всех выводов и рекомендаций научного и практического характера, </w:t>
      </w: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>содержащихся в диссертации.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Заседание Государственной аттестационной комиссии начинается с 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того, что председательствующий объявляет о защите диссертации, указы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вая ее название, фамилию, имя и отчество ее автора, а также до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к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 xml:space="preserve">ладывает о </w:t>
      </w:r>
      <w:r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>наличии необходимых в деле документов и кратко хара</w:t>
      </w:r>
      <w:r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>к</w:t>
      </w:r>
      <w:r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 xml:space="preserve">теризует 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магистранта</w:t>
      </w:r>
      <w:r w:rsidR="007877D0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: 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его успеваемость, наличие текстов публи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каций, а также выступлений </w:t>
      </w:r>
      <w:r w:rsidR="007877D0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по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 тем</w:t>
      </w:r>
      <w:r w:rsidR="007877D0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 диссертации на</w:t>
      </w:r>
      <w:r w:rsidR="001278A9"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 конференциях,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 </w:t>
      </w: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>заседаниях научных обществ, научных кружков.</w:t>
      </w:r>
      <w:proofErr w:type="gramEnd"/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lastRenderedPageBreak/>
        <w:t>Далее председательствующий предоставляет слово научному р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ко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softHyphen/>
        <w:t>водителю магистранта. В своем выступлении научный руководитель рас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крывает отношение магистранта к работе над диссертацией, а также затра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  <w:t>гивает другие вопросы, касающиеся ею личности. При отсутствии на засе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дании Государственной аттестационной комиссии научного р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у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ководителя магистранта председательствующий зачитывает его пис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ь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менное заключе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ние на выполненную диссертационную работу.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Затем слово для сообщения основных результатов научного иссл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до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вания предоставляется самому магистранту. Свое выступление он строит на основе заранее подготовленных тезисов 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доклада, призванного показать его высокий уровень теоретической подго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товки, эрудицию и способность доступно изложить основные научные ре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зультаты пров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денного исследования.</w:t>
      </w:r>
    </w:p>
    <w:p w:rsidR="007D6C42" w:rsidRPr="002F3285" w:rsidRDefault="001278A9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 xml:space="preserve">В своем докладе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магистрант должен со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средоточить основное внимание на главных итогах проведенного исследо</w:t>
      </w:r>
      <w:r w:rsidR="007D6C42" w:rsidRPr="002F32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softHyphen/>
      </w:r>
      <w:r w:rsidR="007D6C42"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вания, на новых теоретических и прикладных положениях, которые им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лично разработаны.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При необходимости следует делать ссылки на дополнительно под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  <w:t>готовленные чертежи, таблицы и графики. Возможно также использова</w:t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ние специально подготовленных слайдов, видеороликов, плака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тов</w:t>
      </w:r>
      <w:r w:rsidR="001278A9" w:rsidRPr="002F3285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.</w:t>
      </w:r>
    </w:p>
    <w:p w:rsidR="007D6C42" w:rsidRPr="002F3285" w:rsidRDefault="007877D0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Р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ечь магистранта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должна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ть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ясной, грамматиче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softHyphen/>
        <w:t xml:space="preserve">ски точной, уверенной, что делает ее понятной и убедительной.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М</w:t>
      </w:r>
      <w:r w:rsidR="007D6C42"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агистрант должен поставить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себе задачу сделать доклад строго научным, хорошо арг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у</w:t>
      </w:r>
      <w:r w:rsidR="007D6C42" w:rsidRPr="002F3285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ментированным 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по содержанию. Тогда он будет понятен широкой ауд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и</w:t>
      </w:r>
      <w:r w:rsidR="007D6C42"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тории специалистов.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Речь магистранта должны быть не только ясной и уверенной, но и 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выразительной, что зависит от темпа, громкости и интонации. Если он го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ворит торопливо, проглатывая окончания слов, и очень тихо и не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</w:t>
      </w:r>
      <w:r w:rsidRPr="002F3285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нятно, то качество выступления от этого резко снижается. Спокойная, неторопливая </w:t>
      </w:r>
      <w:r w:rsidRPr="002F3285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манера изложения всегда импонирует слушателям.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Следует учесть и такой вопрос, как выбор одежды. Это важно для 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магистранта. Известная элегантность, аккуратность, подтянутость в одеж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 xml:space="preserve">де способствуют благоприятному впечатлению и расположению к нему со 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стороны членов Государственной аттестационной комиссии, а также всех </w:t>
      </w:r>
      <w:r w:rsidRPr="002F3285">
        <w:rPr>
          <w:rFonts w:ascii="Times New Roman" w:eastAsia="Times New Roman" w:hAnsi="Times New Roman" w:cs="Times New Roman"/>
          <w:color w:val="000000"/>
          <w:spacing w:val="-7"/>
          <w:w w:val="102"/>
          <w:sz w:val="22"/>
          <w:szCs w:val="22"/>
        </w:rPr>
        <w:t>присутствующих на защите.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Магистрант делает свой </w:t>
      </w:r>
      <w:r w:rsidR="007877D0"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доклад,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 стоя на трибуне, обращая вним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а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ние 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 xml:space="preserve">при помощи указки на объекты, изображенные на плакатах или 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и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 xml:space="preserve">сунках. В нужных случаях он сходит с трибуны, чтобы написать 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фо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мулы на доске, объяснить особенности экспоната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 xml:space="preserve">. 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После выступления магистранта председательствующий зачит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t>ы</w:t>
      </w:r>
      <w:r w:rsidRPr="002F3285">
        <w:rPr>
          <w:rFonts w:ascii="Times New Roman" w:eastAsia="Times New Roman" w:hAnsi="Times New Roman" w:cs="Times New Roman"/>
          <w:color w:val="000000"/>
          <w:spacing w:val="-4"/>
          <w:w w:val="102"/>
          <w:sz w:val="22"/>
          <w:szCs w:val="22"/>
        </w:rPr>
        <w:lastRenderedPageBreak/>
        <w:t xml:space="preserve">вает 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отзыв на выполненную диссертацию </w:t>
      </w:r>
      <w:r w:rsidR="00BE0E84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 xml:space="preserve">рецензента 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t>и предос</w:t>
      </w:r>
      <w:r w:rsidRPr="002F3285">
        <w:rPr>
          <w:rFonts w:ascii="Times New Roman" w:eastAsia="Times New Roman" w:hAnsi="Times New Roman" w:cs="Times New Roman"/>
          <w:color w:val="000000"/>
          <w:spacing w:val="-3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тавляет слово ее автору для ответа на замечания и пожелания.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6"/>
          <w:w w:val="102"/>
          <w:sz w:val="22"/>
          <w:szCs w:val="22"/>
        </w:rPr>
        <w:t xml:space="preserve">После окончания дискуссии по желанию магистранта ему может быть </w:t>
      </w:r>
      <w:r w:rsidRPr="002F3285">
        <w:rPr>
          <w:rFonts w:ascii="Times New Roman" w:eastAsia="Times New Roman" w:hAnsi="Times New Roman" w:cs="Times New Roman"/>
          <w:color w:val="000000"/>
          <w:spacing w:val="-8"/>
          <w:w w:val="102"/>
          <w:sz w:val="22"/>
          <w:szCs w:val="22"/>
        </w:rPr>
        <w:t>предоставлено заключительное слово, после которого можно считать, что ос</w:t>
      </w:r>
      <w:r w:rsidRPr="002F3285">
        <w:rPr>
          <w:rFonts w:ascii="Times New Roman" w:eastAsia="Times New Roman" w:hAnsi="Times New Roman" w:cs="Times New Roman"/>
          <w:color w:val="000000"/>
          <w:spacing w:val="-8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9"/>
          <w:w w:val="102"/>
          <w:sz w:val="22"/>
          <w:szCs w:val="22"/>
        </w:rPr>
        <w:t>новная часть процедуры защиты магистерской диссертации законч</w:t>
      </w:r>
      <w:r w:rsidRPr="002F3285">
        <w:rPr>
          <w:rFonts w:ascii="Times New Roman" w:eastAsia="Times New Roman" w:hAnsi="Times New Roman" w:cs="Times New Roman"/>
          <w:color w:val="000000"/>
          <w:spacing w:val="-9"/>
          <w:w w:val="102"/>
          <w:sz w:val="22"/>
          <w:szCs w:val="22"/>
        </w:rPr>
        <w:t>е</w:t>
      </w:r>
      <w:r w:rsidRPr="002F3285">
        <w:rPr>
          <w:rFonts w:ascii="Times New Roman" w:eastAsia="Times New Roman" w:hAnsi="Times New Roman" w:cs="Times New Roman"/>
          <w:color w:val="000000"/>
          <w:spacing w:val="-9"/>
          <w:w w:val="102"/>
          <w:sz w:val="22"/>
          <w:szCs w:val="22"/>
        </w:rPr>
        <w:t>на.</w:t>
      </w:r>
    </w:p>
    <w:p w:rsidR="007D6C42" w:rsidRDefault="007D6C42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color w:val="000000"/>
          <w:spacing w:val="-7"/>
          <w:w w:val="102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На закрытом заседании членов Государственной аттестационной ко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миссии подводятся итоги </w:t>
      </w:r>
      <w:r w:rsidR="00BE0E84"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>защиты,</w:t>
      </w:r>
      <w:r w:rsidRPr="002F3285">
        <w:rPr>
          <w:rFonts w:ascii="Times New Roman" w:eastAsia="Times New Roman" w:hAnsi="Times New Roman" w:cs="Times New Roman"/>
          <w:color w:val="000000"/>
          <w:spacing w:val="-1"/>
          <w:w w:val="102"/>
          <w:sz w:val="22"/>
          <w:szCs w:val="22"/>
        </w:rPr>
        <w:t xml:space="preserve"> и принимается решение об ее оценке. </w:t>
      </w:r>
    </w:p>
    <w:p w:rsidR="00BF41D4" w:rsidRDefault="00247059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 оценке выпускной квалификационной работы магистра </w:t>
      </w:r>
      <w:r w:rsid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>сл</w:t>
      </w:r>
      <w:r w:rsid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дует </w:t>
      </w:r>
      <w:r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исход</w:t>
      </w:r>
      <w:r w:rsid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>ь</w:t>
      </w:r>
      <w:r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из того, что магистр должен уметь:</w:t>
      </w:r>
      <w:r w:rsidR="00BF41D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BF41D4" w:rsidRDefault="00BF41D4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формулировать цель и задачу исследования;</w:t>
      </w:r>
    </w:p>
    <w:p w:rsidR="00BF41D4" w:rsidRDefault="00BF41D4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составлять план исследования;</w:t>
      </w:r>
    </w:p>
    <w:p w:rsidR="00BF41D4" w:rsidRDefault="00BF41D4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вести библиографический пои</w:t>
      </w:r>
      <w:proofErr w:type="gramStart"/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ск с пр</w:t>
      </w:r>
      <w:proofErr w:type="gramEnd"/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именением современных информационных технологий;</w:t>
      </w:r>
    </w:p>
    <w:p w:rsidR="00BF41D4" w:rsidRDefault="00BF41D4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использовать современные методы научного исследования, м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дифицировать имеющиеся и разрабатывать новые методы исходя из задач конкретного исследования;</w:t>
      </w:r>
    </w:p>
    <w:p w:rsidR="00BF41D4" w:rsidRDefault="00BF41D4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обрабатывать полученные данные, анализировать и синтезир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вать их на базе известных литературных источников;</w:t>
      </w:r>
    </w:p>
    <w:p w:rsidR="00DC6C9C" w:rsidRDefault="00BF41D4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оформлять результаты исследований соответственно совреме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="00247059" w:rsidRPr="006017B0">
        <w:rPr>
          <w:rFonts w:ascii="Times New Roman" w:eastAsia="Times New Roman" w:hAnsi="Times New Roman" w:cs="Times New Roman"/>
          <w:color w:val="000000"/>
          <w:sz w:val="22"/>
          <w:szCs w:val="22"/>
        </w:rPr>
        <w:t>ным требованиям.</w:t>
      </w:r>
      <w:r w:rsidR="00DC6C9C" w:rsidRPr="00DC6C9C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 xml:space="preserve"> </w:t>
      </w:r>
    </w:p>
    <w:p w:rsidR="00247059" w:rsidRPr="006017B0" w:rsidRDefault="00DC6C9C" w:rsidP="00BF41D4">
      <w:pPr>
        <w:ind w:firstLine="45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Р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ешение принимается простым большинством голосов членов к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о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мис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softHyphen/>
        <w:t>сии, участвующих в заседании. При равном числе голосов голос председа</w:t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7"/>
          <w:w w:val="102"/>
          <w:sz w:val="22"/>
          <w:szCs w:val="22"/>
        </w:rPr>
        <w:t>теля является решающим.</w:t>
      </w:r>
    </w:p>
    <w:p w:rsidR="007D6C42" w:rsidRPr="002F3285" w:rsidRDefault="007D6C42" w:rsidP="0065525E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t>Затем председатель Государственной аттестационной комиссии объявляет всем присутствующим эту оценку, сообщает, что защитив</w:t>
      </w:r>
      <w:r w:rsidRPr="002F3285">
        <w:rPr>
          <w:rFonts w:ascii="Times New Roman" w:eastAsia="Times New Roman" w:hAnsi="Times New Roman" w:cs="Times New Roman"/>
          <w:color w:val="000000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t>шемуся присуждается академическая степень магистра, и закрывает со</w:t>
      </w:r>
      <w:r w:rsidRPr="002F3285">
        <w:rPr>
          <w:rFonts w:ascii="Times New Roman" w:eastAsia="Times New Roman" w:hAnsi="Times New Roman" w:cs="Times New Roman"/>
          <w:color w:val="000000"/>
          <w:spacing w:val="-2"/>
          <w:w w:val="102"/>
          <w:sz w:val="22"/>
          <w:szCs w:val="22"/>
        </w:rPr>
        <w:softHyphen/>
      </w:r>
      <w:r w:rsidRPr="002F3285">
        <w:rPr>
          <w:rFonts w:ascii="Times New Roman" w:eastAsia="Times New Roman" w:hAnsi="Times New Roman" w:cs="Times New Roman"/>
          <w:color w:val="000000"/>
          <w:spacing w:val="-5"/>
          <w:w w:val="102"/>
          <w:sz w:val="22"/>
          <w:szCs w:val="22"/>
        </w:rPr>
        <w:t>вещание.</w:t>
      </w:r>
    </w:p>
    <w:p w:rsidR="001278A9" w:rsidRDefault="001278A9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</w:p>
    <w:p w:rsidR="006017B0" w:rsidRDefault="00DC6C9C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  <w:t>Литература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 xml:space="preserve">Алиев Т.А. Академические работы в вузах: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практ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рук. для студентов, магистрантов и аспирантов: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учеб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.-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метод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пособие / Алиев Т.А.,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Заболотская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 Т.А.;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С-Петерб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гос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ун-т. - СПб.: Изд-во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С.-Петерб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ун-та, 2003. - 146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>Ануфриев А.Ф. Научное исследование: курсовые, диплом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дис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работы: учеб. пособие / Ануфриев А.Ф.;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Моск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гос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открытый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ун-т им. М.А. Шолохова,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фак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>. психологии. - М.: Ось-89, 2004. - 111 с.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A2B77">
        <w:rPr>
          <w:rFonts w:ascii="Times New Roman" w:hAnsi="Times New Roman" w:cs="Times New Roman"/>
          <w:sz w:val="22"/>
          <w:szCs w:val="22"/>
        </w:rPr>
        <w:lastRenderedPageBreak/>
        <w:t>Балакшина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 М.А. Введение в научный эксперимент /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Балакшина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 М.А. -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Саров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, 2005. - 174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 xml:space="preserve">Волков Ю.Г. Диссертация: подготовка, защита, оформление: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практ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пособие / Волков Ю.Г. - М.: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Гардарики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, 2005. - 185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Глухов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 В.В. Подготовка и проведение защиты диссертации: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рекоменд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для соискателей ученой степени /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Глухов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 В.В. - СПб.: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СпбГТУ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, 2000. - 49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>Данилин Ю. Как написать и защитить диссертацию (м</w:t>
      </w:r>
      <w:r w:rsidRPr="00AA2B77">
        <w:rPr>
          <w:rFonts w:ascii="Times New Roman" w:hAnsi="Times New Roman" w:cs="Times New Roman"/>
          <w:sz w:val="22"/>
          <w:szCs w:val="22"/>
        </w:rPr>
        <w:t>и</w:t>
      </w:r>
      <w:r w:rsidRPr="00AA2B77">
        <w:rPr>
          <w:rFonts w:ascii="Times New Roman" w:hAnsi="Times New Roman" w:cs="Times New Roman"/>
          <w:sz w:val="22"/>
          <w:szCs w:val="22"/>
        </w:rPr>
        <w:t xml:space="preserve">ни-конспект полезной книги) // ЭКО. - 2003. - N 1. - С.173-178. 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 xml:space="preserve">Кузин Ф.А. Диссертация. Методика написания. Правила оформления. Порядок защиты: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практ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пособ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>. для докторантов, асп</w:t>
      </w:r>
      <w:r w:rsidRPr="00AA2B77">
        <w:rPr>
          <w:rFonts w:ascii="Times New Roman" w:hAnsi="Times New Roman" w:cs="Times New Roman"/>
          <w:sz w:val="22"/>
          <w:szCs w:val="22"/>
        </w:rPr>
        <w:t>и</w:t>
      </w:r>
      <w:r w:rsidRPr="00AA2B77">
        <w:rPr>
          <w:rFonts w:ascii="Times New Roman" w:hAnsi="Times New Roman" w:cs="Times New Roman"/>
          <w:sz w:val="22"/>
          <w:szCs w:val="22"/>
        </w:rPr>
        <w:t xml:space="preserve">рантов и магистров / Кузин Ф.А. - 3-е изд., доп. - М.: Ось-89, 2008. - 448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c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6017B0" w:rsidRPr="00AA2B77" w:rsidRDefault="006017B0" w:rsidP="006017B0">
      <w:pPr>
        <w:pStyle w:val="a3"/>
        <w:numPr>
          <w:ilvl w:val="0"/>
          <w:numId w:val="22"/>
        </w:numPr>
        <w:tabs>
          <w:tab w:val="left" w:pos="0"/>
        </w:tabs>
        <w:ind w:left="0"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A2B77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Кузин Ф.А. Диссертация: Методика написания. Правила оформления. Порядок защиты: </w:t>
      </w:r>
      <w:proofErr w:type="spellStart"/>
      <w:r w:rsidRPr="00AA2B77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Практ</w:t>
      </w:r>
      <w:proofErr w:type="spellEnd"/>
      <w:r w:rsidRPr="00AA2B77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. пособие для докторантов, а</w:t>
      </w:r>
      <w:r w:rsidRPr="00AA2B77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с</w:t>
      </w:r>
      <w:r w:rsidRPr="00AA2B77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пирантов и магистрантов. - М.: Ось-89, 2000. - 320 с.</w:t>
      </w:r>
      <w:r w:rsidRPr="00AA2B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6017B0" w:rsidRPr="00AA2B77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 xml:space="preserve">Кузнецов И.Н. Научное исследование: методика проведения и оформление / Кузнецов И.Н. - М.: Дашков и Ко, 2004. - 427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FD2DE6" w:rsidRPr="00FD2DE6" w:rsidRDefault="006017B0" w:rsidP="006017B0">
      <w:pPr>
        <w:pStyle w:val="a3"/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  <w:r w:rsidRPr="00AA2B77">
        <w:rPr>
          <w:rFonts w:ascii="Times New Roman" w:hAnsi="Times New Roman" w:cs="Times New Roman"/>
          <w:sz w:val="22"/>
          <w:szCs w:val="22"/>
        </w:rPr>
        <w:t>Рыжиков Ю.И. Работа над диссертацией по техническим на</w:t>
      </w:r>
      <w:r w:rsidRPr="00AA2B77">
        <w:rPr>
          <w:rFonts w:ascii="Times New Roman" w:hAnsi="Times New Roman" w:cs="Times New Roman"/>
          <w:sz w:val="22"/>
          <w:szCs w:val="22"/>
        </w:rPr>
        <w:t>у</w:t>
      </w:r>
      <w:r w:rsidRPr="00AA2B77">
        <w:rPr>
          <w:rFonts w:ascii="Times New Roman" w:hAnsi="Times New Roman" w:cs="Times New Roman"/>
          <w:sz w:val="22"/>
          <w:szCs w:val="22"/>
        </w:rPr>
        <w:t xml:space="preserve">кам / Рыжиков Ю.И. - Изд. 2-е,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испр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. и доп. - СПб.: </w:t>
      </w:r>
      <w:proofErr w:type="spellStart"/>
      <w:r w:rsidRPr="00AA2B77">
        <w:rPr>
          <w:rFonts w:ascii="Times New Roman" w:hAnsi="Times New Roman" w:cs="Times New Roman"/>
          <w:sz w:val="22"/>
          <w:szCs w:val="22"/>
        </w:rPr>
        <w:t>БХВ-Петербург</w:t>
      </w:r>
      <w:proofErr w:type="spellEnd"/>
      <w:r w:rsidRPr="00AA2B77">
        <w:rPr>
          <w:rFonts w:ascii="Times New Roman" w:hAnsi="Times New Roman" w:cs="Times New Roman"/>
          <w:sz w:val="22"/>
          <w:szCs w:val="22"/>
        </w:rPr>
        <w:t xml:space="preserve">, 2007. - 511 </w:t>
      </w:r>
      <w:proofErr w:type="gramStart"/>
      <w:r w:rsidRPr="00AA2B77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A2B77">
        <w:rPr>
          <w:rFonts w:ascii="Times New Roman" w:hAnsi="Times New Roman" w:cs="Times New Roman"/>
          <w:sz w:val="22"/>
          <w:szCs w:val="22"/>
        </w:rPr>
        <w:t>.</w:t>
      </w:r>
    </w:p>
    <w:p w:rsidR="00FD2DE6" w:rsidRDefault="00FD2DE6" w:rsidP="00FD2DE6">
      <w:pPr>
        <w:shd w:val="clear" w:color="auto" w:fill="FFFFFF"/>
        <w:tabs>
          <w:tab w:val="left" w:pos="0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FD2DE6" w:rsidRDefault="00FD2DE6" w:rsidP="00FD2DE6">
      <w:pPr>
        <w:shd w:val="clear" w:color="auto" w:fill="FFFFFF"/>
        <w:tabs>
          <w:tab w:val="left" w:pos="0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FD2DE6" w:rsidRPr="00FD2DE6" w:rsidRDefault="00FD2DE6" w:rsidP="00FD2DE6">
      <w:pPr>
        <w:shd w:val="clear" w:color="auto" w:fill="FFFFFF"/>
        <w:tabs>
          <w:tab w:val="left" w:pos="0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FD2DE6" w:rsidRDefault="00FD2DE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DC6C9C" w:rsidRDefault="00DC6C9C" w:rsidP="00DC6C9C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</w:p>
    <w:p w:rsidR="00304765" w:rsidRPr="00304765" w:rsidRDefault="00304765" w:rsidP="00304765">
      <w:pPr>
        <w:jc w:val="center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МИНИСТЕРСТВО СЕЛЬСКОГО ХОЗЯЙСТВА РФ</w:t>
      </w:r>
    </w:p>
    <w:p w:rsidR="00304765" w:rsidRPr="00304765" w:rsidRDefault="00304765" w:rsidP="00304765">
      <w:pPr>
        <w:jc w:val="center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ФГОУ ВПО</w:t>
      </w:r>
      <w:r w:rsidR="00DC6C9C">
        <w:rPr>
          <w:rFonts w:ascii="Times New Roman" w:hAnsi="Times New Roman" w:cs="Times New Roman"/>
          <w:sz w:val="22"/>
          <w:szCs w:val="22"/>
        </w:rPr>
        <w:t xml:space="preserve"> </w:t>
      </w:r>
      <w:r w:rsidRPr="00304765">
        <w:rPr>
          <w:rFonts w:ascii="Times New Roman" w:hAnsi="Times New Roman" w:cs="Times New Roman"/>
          <w:sz w:val="22"/>
          <w:szCs w:val="22"/>
        </w:rPr>
        <w:t>«КУБАНСКИЙ ГОСУДАРСТВЕННЫЙ АГРАРНЫЙ УНИВЕРСИТЕТ»</w:t>
      </w:r>
    </w:p>
    <w:p w:rsidR="00304765" w:rsidRPr="00304765" w:rsidRDefault="00304765" w:rsidP="00304765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304765">
        <w:rPr>
          <w:rFonts w:ascii="Times New Roman" w:hAnsi="Times New Roman" w:cs="Times New Roman"/>
          <w:sz w:val="22"/>
          <w:szCs w:val="22"/>
          <w:u w:val="single"/>
        </w:rPr>
        <w:t>Водохозяйственного строительства и мелиорации</w:t>
      </w:r>
    </w:p>
    <w:p w:rsidR="00304765" w:rsidRPr="00DC6C9C" w:rsidRDefault="00304765" w:rsidP="00304765">
      <w:pPr>
        <w:jc w:val="center"/>
        <w:rPr>
          <w:rFonts w:ascii="Times New Roman" w:hAnsi="Times New Roman" w:cs="Times New Roman"/>
          <w:sz w:val="16"/>
          <w:szCs w:val="16"/>
        </w:rPr>
      </w:pPr>
      <w:r w:rsidRPr="00DC6C9C">
        <w:rPr>
          <w:rFonts w:ascii="Times New Roman" w:hAnsi="Times New Roman" w:cs="Times New Roman"/>
          <w:sz w:val="16"/>
          <w:szCs w:val="16"/>
        </w:rPr>
        <w:t>Наименование факультета</w:t>
      </w:r>
    </w:p>
    <w:p w:rsidR="00606272" w:rsidRPr="00606272" w:rsidRDefault="00606272" w:rsidP="00304765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06272">
        <w:rPr>
          <w:rFonts w:ascii="Times New Roman" w:hAnsi="Times New Roman" w:cs="Times New Roman"/>
          <w:sz w:val="22"/>
          <w:szCs w:val="22"/>
          <w:u w:val="single"/>
        </w:rPr>
        <w:t>Комплексных систем водоснабжения</w:t>
      </w:r>
    </w:p>
    <w:p w:rsidR="00304765" w:rsidRPr="00DC6C9C" w:rsidRDefault="00304765" w:rsidP="00304765">
      <w:pPr>
        <w:jc w:val="center"/>
        <w:rPr>
          <w:rFonts w:ascii="Times New Roman" w:hAnsi="Times New Roman" w:cs="Times New Roman"/>
          <w:sz w:val="16"/>
          <w:szCs w:val="16"/>
        </w:rPr>
      </w:pPr>
      <w:r w:rsidRPr="00DC6C9C">
        <w:rPr>
          <w:rFonts w:ascii="Times New Roman" w:hAnsi="Times New Roman" w:cs="Times New Roman"/>
          <w:sz w:val="16"/>
          <w:szCs w:val="16"/>
        </w:rPr>
        <w:t>Наименование кафедры</w:t>
      </w:r>
    </w:p>
    <w:p w:rsidR="00304765" w:rsidRPr="00304765" w:rsidRDefault="00304765" w:rsidP="00304765">
      <w:pPr>
        <w:jc w:val="center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_________________________________________    _________</w:t>
      </w:r>
    </w:p>
    <w:p w:rsidR="00304765" w:rsidRPr="00304765" w:rsidRDefault="00304765" w:rsidP="00304765">
      <w:pPr>
        <w:ind w:firstLine="2127"/>
        <w:jc w:val="center"/>
        <w:rPr>
          <w:rFonts w:ascii="Times New Roman" w:hAnsi="Times New Roman" w:cs="Times New Roman"/>
          <w:sz w:val="22"/>
          <w:szCs w:val="22"/>
        </w:rPr>
      </w:pPr>
      <w:r w:rsidRPr="00DC6C9C">
        <w:rPr>
          <w:rFonts w:ascii="Times New Roman" w:hAnsi="Times New Roman" w:cs="Times New Roman"/>
          <w:sz w:val="16"/>
          <w:szCs w:val="16"/>
        </w:rPr>
        <w:t>ФИО магистранта</w:t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DC6C9C">
        <w:rPr>
          <w:rFonts w:ascii="Times New Roman" w:hAnsi="Times New Roman" w:cs="Times New Roman"/>
          <w:sz w:val="16"/>
          <w:szCs w:val="16"/>
        </w:rPr>
        <w:t>Подпись</w:t>
      </w:r>
    </w:p>
    <w:p w:rsidR="00304765" w:rsidRDefault="00304765" w:rsidP="00900490">
      <w:pPr>
        <w:pStyle w:val="a3"/>
        <w:framePr w:w="37" w:wrap="auto" w:hAnchor="text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DC6C9C" w:rsidRPr="00304765" w:rsidRDefault="00DC6C9C" w:rsidP="00900490">
      <w:pPr>
        <w:pStyle w:val="a3"/>
        <w:framePr w:w="37" w:wrap="auto" w:hAnchor="text"/>
        <w:ind w:left="0"/>
        <w:jc w:val="center"/>
        <w:rPr>
          <w:rFonts w:ascii="Times New Roman" w:hAnsi="Times New Roman" w:cs="Times New Roman"/>
          <w:sz w:val="22"/>
          <w:szCs w:val="22"/>
        </w:rPr>
        <w:sectPr w:rsidR="00DC6C9C" w:rsidRPr="00304765" w:rsidSect="00AA2B77">
          <w:footerReference w:type="default" r:id="rId9"/>
          <w:pgSz w:w="8391" w:h="11907" w:code="11"/>
          <w:pgMar w:top="964" w:right="567" w:bottom="964" w:left="1134" w:header="709" w:footer="134" w:gutter="0"/>
          <w:pgNumType w:start="1"/>
          <w:cols w:space="708"/>
          <w:titlePg/>
          <w:docGrid w:linePitch="360"/>
        </w:sectPr>
      </w:pP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900490" w:rsidRDefault="00900490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  <w:sectPr w:rsidR="00900490" w:rsidSect="00304765">
          <w:type w:val="continuous"/>
          <w:pgSz w:w="8391" w:h="11907" w:code="11"/>
          <w:pgMar w:top="851" w:right="567" w:bottom="851" w:left="1418" w:header="709" w:footer="709" w:gutter="0"/>
          <w:cols w:num="2" w:space="709"/>
          <w:docGrid w:linePitch="360"/>
        </w:sectPr>
      </w:pPr>
    </w:p>
    <w:tbl>
      <w:tblPr>
        <w:tblStyle w:val="ab"/>
        <w:tblW w:w="680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3402"/>
      </w:tblGrid>
      <w:tr w:rsidR="00900490" w:rsidTr="00606272">
        <w:tc>
          <w:tcPr>
            <w:tcW w:w="3403" w:type="dxa"/>
          </w:tcPr>
          <w:p w:rsidR="00900490" w:rsidRPr="00304765" w:rsidRDefault="00900490" w:rsidP="009004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ДОПУСКАЕТСЯ К ЗАЩИТЕ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0490" w:rsidRPr="00304765" w:rsidRDefault="00900490" w:rsidP="00900490">
            <w:pPr>
              <w:pStyle w:val="a3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Руководитель магистерской пр</w:t>
            </w:r>
            <w:r w:rsidRPr="003047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047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граммы</w:t>
            </w:r>
          </w:p>
          <w:p w:rsidR="00900490" w:rsidRPr="00900490" w:rsidRDefault="00900490" w:rsidP="009004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490">
              <w:rPr>
                <w:rFonts w:ascii="Times New Roman" w:hAnsi="Times New Roman" w:cs="Times New Roman"/>
                <w:sz w:val="16"/>
                <w:szCs w:val="16"/>
              </w:rPr>
              <w:t>Наименование магистерской программы</w:t>
            </w:r>
          </w:p>
          <w:p w:rsidR="00900490" w:rsidRPr="00606272" w:rsidRDefault="00900490" w:rsidP="009004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6272">
              <w:rPr>
                <w:rFonts w:ascii="Times New Roman" w:hAnsi="Times New Roman" w:cs="Times New Roman"/>
                <w:sz w:val="22"/>
                <w:szCs w:val="22"/>
              </w:rPr>
              <w:t>д. т. н., профессор</w:t>
            </w: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Е.В. Кузнецов</w:t>
            </w: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«___» _______________ 2011 г.</w:t>
            </w:r>
          </w:p>
          <w:p w:rsidR="00900490" w:rsidRDefault="00900490" w:rsidP="003047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900490" w:rsidRPr="00304765" w:rsidRDefault="00900490" w:rsidP="009004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ДОПУСКАЕТСЯ К ЗАЩИТЕ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Заведующий кафедрой</w:t>
            </w: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комплексных систем водосна</w:t>
            </w: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д.т.н., профессор</w:t>
            </w: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 xml:space="preserve"> Ю.А. Свистунов</w:t>
            </w: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0490" w:rsidRPr="00304765" w:rsidRDefault="00900490" w:rsidP="009004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765">
              <w:rPr>
                <w:rFonts w:ascii="Times New Roman" w:hAnsi="Times New Roman" w:cs="Times New Roman"/>
                <w:sz w:val="22"/>
                <w:szCs w:val="22"/>
              </w:rPr>
              <w:t>«___» ______________ 2011 г.</w:t>
            </w:r>
          </w:p>
          <w:p w:rsidR="00900490" w:rsidRDefault="00900490" w:rsidP="003047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4765" w:rsidRPr="00304765" w:rsidRDefault="00304765" w:rsidP="00304765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4765">
        <w:rPr>
          <w:rFonts w:ascii="Times New Roman" w:hAnsi="Times New Roman" w:cs="Times New Roman"/>
          <w:b/>
          <w:bCs/>
          <w:sz w:val="22"/>
          <w:szCs w:val="22"/>
        </w:rPr>
        <w:t>МАГИСТЕРСКАЯ ДИССЕРТАЦИЯ</w:t>
      </w: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04765" w:rsidRPr="00304765" w:rsidRDefault="00304765" w:rsidP="00900490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Тема: _______________________________________________________</w:t>
      </w: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900490" w:rsidP="00900490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Направление подготовки</w:t>
      </w:r>
      <w:r w:rsidR="00304765" w:rsidRPr="00304765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Научный руководитель,</w:t>
      </w:r>
    </w:p>
    <w:p w:rsidR="00900490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Pr="00304765">
        <w:rPr>
          <w:rFonts w:ascii="Times New Roman" w:hAnsi="Times New Roman" w:cs="Times New Roman"/>
          <w:sz w:val="22"/>
          <w:szCs w:val="22"/>
        </w:rPr>
        <w:tab/>
      </w:r>
    </w:p>
    <w:p w:rsidR="00900490" w:rsidRDefault="00900490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900490">
        <w:rPr>
          <w:rFonts w:ascii="Times New Roman" w:hAnsi="Times New Roman" w:cs="Times New Roman"/>
          <w:sz w:val="16"/>
          <w:szCs w:val="16"/>
        </w:rPr>
        <w:t>Ученая степень, ученое звание</w:t>
      </w:r>
      <w:r w:rsidR="00304765" w:rsidRPr="00304765">
        <w:rPr>
          <w:rFonts w:ascii="Times New Roman" w:hAnsi="Times New Roman" w:cs="Times New Roman"/>
          <w:sz w:val="22"/>
          <w:szCs w:val="22"/>
        </w:rPr>
        <w:tab/>
      </w: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_____________________</w:t>
      </w:r>
      <w:r w:rsidR="00900490">
        <w:rPr>
          <w:rFonts w:ascii="Times New Roman" w:hAnsi="Times New Roman" w:cs="Times New Roman"/>
          <w:sz w:val="22"/>
          <w:szCs w:val="22"/>
        </w:rPr>
        <w:t xml:space="preserve">                               ______________</w:t>
      </w: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ab/>
      </w:r>
      <w:r w:rsidR="00900490" w:rsidRPr="00900490">
        <w:rPr>
          <w:rFonts w:ascii="Times New Roman" w:hAnsi="Times New Roman" w:cs="Times New Roman"/>
          <w:sz w:val="16"/>
          <w:szCs w:val="16"/>
        </w:rPr>
        <w:t>ФИО руководителя</w:t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="0090049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00490">
        <w:rPr>
          <w:rFonts w:ascii="Times New Roman" w:hAnsi="Times New Roman" w:cs="Times New Roman"/>
          <w:sz w:val="16"/>
          <w:szCs w:val="16"/>
        </w:rPr>
        <w:t>Подпись</w:t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  <w:r w:rsidRPr="00304765">
        <w:rPr>
          <w:rFonts w:ascii="Times New Roman" w:hAnsi="Times New Roman" w:cs="Times New Roman"/>
          <w:sz w:val="22"/>
          <w:szCs w:val="22"/>
        </w:rPr>
        <w:tab/>
      </w:r>
    </w:p>
    <w:p w:rsidR="00304765" w:rsidRPr="00304765" w:rsidRDefault="00304765" w:rsidP="00304765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304765" w:rsidRPr="00304765" w:rsidRDefault="00304765" w:rsidP="00304765">
      <w:pPr>
        <w:pStyle w:val="a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304765">
        <w:rPr>
          <w:rFonts w:ascii="Times New Roman" w:hAnsi="Times New Roman" w:cs="Times New Roman"/>
          <w:sz w:val="22"/>
          <w:szCs w:val="22"/>
        </w:rPr>
        <w:t>Краснодар 2011</w:t>
      </w:r>
    </w:p>
    <w:p w:rsidR="00304765" w:rsidRPr="00304765" w:rsidRDefault="00304765" w:rsidP="00304765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63BF3" w:rsidRDefault="004D56D3" w:rsidP="00863BF3">
      <w:pPr>
        <w:shd w:val="clear" w:color="auto" w:fill="FFFFFF"/>
        <w:ind w:firstLine="720"/>
        <w:jc w:val="center"/>
        <w:rPr>
          <w:szCs w:val="28"/>
        </w:rPr>
      </w:pPr>
      <w:r>
        <w:rPr>
          <w:szCs w:val="28"/>
        </w:rPr>
        <w:t>Учебное издание</w:t>
      </w:r>
    </w:p>
    <w:p w:rsidR="00863BF3" w:rsidRDefault="00863BF3" w:rsidP="00863BF3">
      <w:pPr>
        <w:shd w:val="clear" w:color="auto" w:fill="FFFFFF"/>
        <w:ind w:firstLine="720"/>
        <w:jc w:val="center"/>
        <w:rPr>
          <w:szCs w:val="28"/>
        </w:rPr>
      </w:pPr>
    </w:p>
    <w:p w:rsidR="00863BF3" w:rsidRPr="007A5B6C" w:rsidRDefault="00863BF3" w:rsidP="00863BF3">
      <w:pPr>
        <w:shd w:val="clear" w:color="auto" w:fill="FFFFFF"/>
        <w:ind w:firstLine="720"/>
        <w:jc w:val="center"/>
        <w:rPr>
          <w:szCs w:val="28"/>
        </w:rPr>
      </w:pPr>
    </w:p>
    <w:p w:rsidR="00863BF3" w:rsidRDefault="00863BF3" w:rsidP="00863BF3">
      <w:pPr>
        <w:shd w:val="clear" w:color="auto" w:fill="FFFFFF"/>
        <w:ind w:firstLine="720"/>
        <w:jc w:val="center"/>
        <w:rPr>
          <w:szCs w:val="28"/>
        </w:rPr>
      </w:pPr>
    </w:p>
    <w:p w:rsidR="00863BF3" w:rsidRDefault="00863BF3" w:rsidP="00863BF3">
      <w:pPr>
        <w:shd w:val="clear" w:color="auto" w:fill="FFFFFF"/>
        <w:ind w:firstLine="720"/>
        <w:jc w:val="center"/>
        <w:rPr>
          <w:szCs w:val="28"/>
        </w:rPr>
      </w:pPr>
    </w:p>
    <w:p w:rsidR="00863BF3" w:rsidRPr="007A5B6C" w:rsidRDefault="00863BF3" w:rsidP="00863BF3">
      <w:pPr>
        <w:shd w:val="clear" w:color="auto" w:fill="FFFFFF"/>
        <w:ind w:firstLine="720"/>
        <w:jc w:val="center"/>
        <w:rPr>
          <w:szCs w:val="28"/>
        </w:rPr>
      </w:pPr>
    </w:p>
    <w:p w:rsidR="00863BF3" w:rsidRDefault="00863BF3" w:rsidP="00863BF3">
      <w:pPr>
        <w:shd w:val="clear" w:color="auto" w:fill="FFFFFF"/>
        <w:ind w:firstLine="720"/>
        <w:jc w:val="center"/>
        <w:rPr>
          <w:szCs w:val="28"/>
        </w:rPr>
      </w:pPr>
      <w:r>
        <w:rPr>
          <w:szCs w:val="28"/>
        </w:rPr>
        <w:t xml:space="preserve">     </w:t>
      </w: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szCs w:val="28"/>
        </w:rPr>
      </w:pPr>
      <w:r w:rsidRPr="00C771F6">
        <w:rPr>
          <w:rFonts w:ascii="Times New Roman" w:hAnsi="Times New Roman" w:cs="Times New Roman"/>
          <w:szCs w:val="28"/>
        </w:rPr>
        <w:t xml:space="preserve"> Свистунов Юрий Анатольевич</w:t>
      </w:r>
    </w:p>
    <w:p w:rsidR="00863BF3" w:rsidRPr="00C771F6" w:rsidRDefault="00863BF3" w:rsidP="00863BF3">
      <w:pPr>
        <w:shd w:val="clear" w:color="auto" w:fill="FFFFFF"/>
        <w:ind w:firstLine="720"/>
        <w:jc w:val="both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caps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jc w:val="both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pStyle w:val="a7"/>
        <w:widowControl w:val="0"/>
        <w:spacing w:line="240" w:lineRule="auto"/>
        <w:ind w:right="0" w:firstLine="0"/>
        <w:rPr>
          <w:b/>
          <w:caps/>
          <w:sz w:val="22"/>
          <w:szCs w:val="22"/>
        </w:rPr>
      </w:pPr>
      <w:r w:rsidRPr="00C771F6">
        <w:rPr>
          <w:b/>
          <w:caps/>
          <w:sz w:val="22"/>
          <w:szCs w:val="22"/>
        </w:rPr>
        <w:t xml:space="preserve">Методика подготовки магистерской </w:t>
      </w:r>
    </w:p>
    <w:p w:rsidR="00863BF3" w:rsidRPr="00C771F6" w:rsidRDefault="00863BF3" w:rsidP="00863BF3">
      <w:pPr>
        <w:pStyle w:val="a7"/>
        <w:widowControl w:val="0"/>
        <w:spacing w:line="240" w:lineRule="auto"/>
        <w:ind w:right="0" w:firstLine="0"/>
        <w:rPr>
          <w:b/>
          <w:caps/>
          <w:sz w:val="22"/>
          <w:szCs w:val="22"/>
        </w:rPr>
      </w:pPr>
      <w:r w:rsidRPr="00C771F6">
        <w:rPr>
          <w:b/>
          <w:caps/>
          <w:sz w:val="22"/>
          <w:szCs w:val="22"/>
        </w:rPr>
        <w:t>диссертации</w:t>
      </w:r>
    </w:p>
    <w:p w:rsidR="00863BF3" w:rsidRPr="00C771F6" w:rsidRDefault="00863BF3" w:rsidP="00863BF3">
      <w:pPr>
        <w:pStyle w:val="a7"/>
        <w:widowControl w:val="0"/>
        <w:spacing w:line="240" w:lineRule="auto"/>
        <w:ind w:right="0" w:firstLine="0"/>
        <w:rPr>
          <w:b/>
          <w:caps/>
          <w:sz w:val="22"/>
          <w:szCs w:val="22"/>
        </w:rPr>
      </w:pPr>
    </w:p>
    <w:p w:rsidR="00C771F6" w:rsidRPr="00C771F6" w:rsidRDefault="00C771F6" w:rsidP="00863BF3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</w:p>
    <w:p w:rsidR="00863BF3" w:rsidRPr="00C771F6" w:rsidRDefault="00863BF3" w:rsidP="00863BF3">
      <w:pPr>
        <w:pStyle w:val="a7"/>
        <w:widowControl w:val="0"/>
        <w:spacing w:line="240" w:lineRule="auto"/>
        <w:ind w:right="0" w:firstLine="0"/>
        <w:rPr>
          <w:b/>
          <w:sz w:val="22"/>
          <w:szCs w:val="22"/>
        </w:rPr>
      </w:pPr>
      <w:r w:rsidRPr="00C771F6">
        <w:rPr>
          <w:b/>
          <w:sz w:val="22"/>
          <w:szCs w:val="22"/>
        </w:rPr>
        <w:t>Учебное пособие</w:t>
      </w:r>
    </w:p>
    <w:p w:rsidR="00863BF3" w:rsidRPr="00C771F6" w:rsidRDefault="00863BF3" w:rsidP="00863BF3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jc w:val="center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  <w:r w:rsidRPr="00C771F6">
        <w:rPr>
          <w:rFonts w:ascii="Times New Roman" w:hAnsi="Times New Roman" w:cs="Times New Roman"/>
          <w:szCs w:val="28"/>
        </w:rPr>
        <w:t>Подписано в печать                   формат 60х84 1/16</w:t>
      </w: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  <w:proofErr w:type="spellStart"/>
      <w:r w:rsidRPr="00C771F6">
        <w:rPr>
          <w:rFonts w:ascii="Times New Roman" w:hAnsi="Times New Roman" w:cs="Times New Roman"/>
          <w:szCs w:val="28"/>
        </w:rPr>
        <w:t>Усл</w:t>
      </w:r>
      <w:proofErr w:type="spellEnd"/>
      <w:r w:rsidRPr="00C771F6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C771F6">
        <w:rPr>
          <w:rFonts w:ascii="Times New Roman" w:hAnsi="Times New Roman" w:cs="Times New Roman"/>
          <w:szCs w:val="28"/>
        </w:rPr>
        <w:t>печ</w:t>
      </w:r>
      <w:proofErr w:type="spellEnd"/>
      <w:r w:rsidRPr="00C771F6">
        <w:rPr>
          <w:rFonts w:ascii="Times New Roman" w:hAnsi="Times New Roman" w:cs="Times New Roman"/>
          <w:szCs w:val="28"/>
        </w:rPr>
        <w:t xml:space="preserve">. л 3.45 п.л.   </w:t>
      </w:r>
      <w:r w:rsidR="00C771F6">
        <w:rPr>
          <w:rFonts w:ascii="Times New Roman" w:hAnsi="Times New Roman" w:cs="Times New Roman"/>
          <w:szCs w:val="28"/>
        </w:rPr>
        <w:t xml:space="preserve">  </w:t>
      </w:r>
      <w:r w:rsidRPr="00C771F6">
        <w:rPr>
          <w:rFonts w:ascii="Times New Roman" w:hAnsi="Times New Roman" w:cs="Times New Roman"/>
          <w:szCs w:val="28"/>
        </w:rPr>
        <w:t xml:space="preserve"> Тираж </w:t>
      </w:r>
      <w:r w:rsidR="00C771F6">
        <w:rPr>
          <w:rFonts w:ascii="Times New Roman" w:hAnsi="Times New Roman" w:cs="Times New Roman"/>
          <w:szCs w:val="28"/>
        </w:rPr>
        <w:t>5</w:t>
      </w:r>
      <w:r w:rsidRPr="00C771F6">
        <w:rPr>
          <w:rFonts w:ascii="Times New Roman" w:hAnsi="Times New Roman" w:cs="Times New Roman"/>
          <w:szCs w:val="28"/>
        </w:rPr>
        <w:t xml:space="preserve">0 </w:t>
      </w:r>
      <w:proofErr w:type="spellStart"/>
      <w:r w:rsidRPr="00C771F6">
        <w:rPr>
          <w:rFonts w:ascii="Times New Roman" w:hAnsi="Times New Roman" w:cs="Times New Roman"/>
          <w:szCs w:val="28"/>
        </w:rPr>
        <w:t>зкз</w:t>
      </w:r>
      <w:proofErr w:type="spellEnd"/>
      <w:r w:rsidRPr="00C771F6">
        <w:rPr>
          <w:rFonts w:ascii="Times New Roman" w:hAnsi="Times New Roman" w:cs="Times New Roman"/>
          <w:szCs w:val="28"/>
        </w:rPr>
        <w:t xml:space="preserve">. Заказ </w:t>
      </w: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  <w:r w:rsidRPr="00C771F6">
        <w:rPr>
          <w:rFonts w:ascii="Times New Roman" w:hAnsi="Times New Roman" w:cs="Times New Roman"/>
          <w:szCs w:val="28"/>
        </w:rPr>
        <w:t>Отпечатано в типографии Куб. ГАУ</w:t>
      </w:r>
    </w:p>
    <w:p w:rsidR="00863BF3" w:rsidRPr="00C771F6" w:rsidRDefault="00863BF3" w:rsidP="00863BF3">
      <w:pPr>
        <w:shd w:val="clear" w:color="auto" w:fill="FFFFFF"/>
        <w:ind w:firstLine="720"/>
        <w:rPr>
          <w:rFonts w:ascii="Times New Roman" w:hAnsi="Times New Roman" w:cs="Times New Roman"/>
          <w:szCs w:val="28"/>
        </w:rPr>
      </w:pPr>
      <w:r w:rsidRPr="00C771F6">
        <w:rPr>
          <w:rFonts w:ascii="Times New Roman" w:hAnsi="Times New Roman" w:cs="Times New Roman"/>
          <w:szCs w:val="28"/>
        </w:rPr>
        <w:t>350044, г. Краснодар, Калинина, 13</w:t>
      </w:r>
    </w:p>
    <w:p w:rsidR="00863BF3" w:rsidRDefault="00863BF3" w:rsidP="00863BF3">
      <w:pPr>
        <w:shd w:val="clear" w:color="auto" w:fill="FFFFFF"/>
        <w:ind w:firstLine="720"/>
        <w:rPr>
          <w:szCs w:val="28"/>
        </w:rPr>
      </w:pPr>
    </w:p>
    <w:p w:rsidR="00333221" w:rsidRPr="002F3285" w:rsidRDefault="00333221" w:rsidP="0065525E">
      <w:pPr>
        <w:shd w:val="clear" w:color="auto" w:fill="FFFFFF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2"/>
          <w:szCs w:val="22"/>
        </w:rPr>
      </w:pPr>
    </w:p>
    <w:sectPr w:rsidR="00333221" w:rsidRPr="002F3285" w:rsidSect="00900490">
      <w:type w:val="continuous"/>
      <w:pgSz w:w="8391" w:h="11907" w:code="11"/>
      <w:pgMar w:top="964" w:right="567" w:bottom="96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69" w:rsidRDefault="002F4269" w:rsidP="00715B59">
      <w:r>
        <w:separator/>
      </w:r>
    </w:p>
  </w:endnote>
  <w:endnote w:type="continuationSeparator" w:id="0">
    <w:p w:rsidR="002F4269" w:rsidRDefault="002F4269" w:rsidP="00715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1F" w:rsidRPr="00CB02D1" w:rsidRDefault="0010011F">
    <w:pPr>
      <w:pStyle w:val="a5"/>
      <w:jc w:val="center"/>
      <w:rPr>
        <w:rFonts w:ascii="Times New Roman" w:hAnsi="Times New Roman" w:cs="Times New Roman"/>
      </w:rPr>
    </w:pPr>
    <w:r w:rsidRPr="00CB02D1">
      <w:rPr>
        <w:rFonts w:ascii="Times New Roman" w:hAnsi="Times New Roman" w:cs="Times New Roman"/>
      </w:rPr>
      <w:fldChar w:fldCharType="begin"/>
    </w:r>
    <w:r w:rsidRPr="00CB02D1">
      <w:rPr>
        <w:rFonts w:ascii="Times New Roman" w:hAnsi="Times New Roman" w:cs="Times New Roman"/>
      </w:rPr>
      <w:instrText xml:space="preserve"> PAGE   \* MERGEFORMAT </w:instrText>
    </w:r>
    <w:r w:rsidRPr="00CB02D1">
      <w:rPr>
        <w:rFonts w:ascii="Times New Roman" w:hAnsi="Times New Roman" w:cs="Times New Roman"/>
      </w:rPr>
      <w:fldChar w:fldCharType="separate"/>
    </w:r>
    <w:r w:rsidR="00372CA3">
      <w:rPr>
        <w:rFonts w:ascii="Times New Roman" w:hAnsi="Times New Roman" w:cs="Times New Roman"/>
        <w:noProof/>
      </w:rPr>
      <w:t>2</w:t>
    </w:r>
    <w:r w:rsidRPr="00CB02D1">
      <w:rPr>
        <w:rFonts w:ascii="Times New Roman" w:hAnsi="Times New Roman" w:cs="Times New Roman"/>
      </w:rPr>
      <w:fldChar w:fldCharType="end"/>
    </w:r>
  </w:p>
  <w:p w:rsidR="0010011F" w:rsidRDefault="001001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69" w:rsidRDefault="002F4269" w:rsidP="00715B59">
      <w:r>
        <w:separator/>
      </w:r>
    </w:p>
  </w:footnote>
  <w:footnote w:type="continuationSeparator" w:id="0">
    <w:p w:rsidR="002F4269" w:rsidRDefault="002F4269" w:rsidP="00715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C66DF6"/>
    <w:lvl w:ilvl="0">
      <w:numFmt w:val="bullet"/>
      <w:lvlText w:val="*"/>
      <w:lvlJc w:val="left"/>
    </w:lvl>
  </w:abstractNum>
  <w:abstractNum w:abstractNumId="1">
    <w:nsid w:val="13FC70D1"/>
    <w:multiLevelType w:val="hybridMultilevel"/>
    <w:tmpl w:val="AC1C617E"/>
    <w:lvl w:ilvl="0" w:tplc="BBBA5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42A6"/>
    <w:multiLevelType w:val="hybridMultilevel"/>
    <w:tmpl w:val="55727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0E1ADA"/>
    <w:multiLevelType w:val="hybridMultilevel"/>
    <w:tmpl w:val="AE06896A"/>
    <w:lvl w:ilvl="0" w:tplc="7BEC8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91213"/>
    <w:multiLevelType w:val="hybridMultilevel"/>
    <w:tmpl w:val="38BA9324"/>
    <w:lvl w:ilvl="0" w:tplc="7BEC848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299D31EC"/>
    <w:multiLevelType w:val="multilevel"/>
    <w:tmpl w:val="9544C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75126"/>
    <w:multiLevelType w:val="hybridMultilevel"/>
    <w:tmpl w:val="8D4E5BD0"/>
    <w:lvl w:ilvl="0" w:tplc="8A3486A6">
      <w:numFmt w:val="bullet"/>
      <w:lvlText w:val="·"/>
      <w:lvlJc w:val="left"/>
      <w:pPr>
        <w:ind w:left="1069" w:hanging="61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3A411ED3"/>
    <w:multiLevelType w:val="hybridMultilevel"/>
    <w:tmpl w:val="557AC14C"/>
    <w:lvl w:ilvl="0" w:tplc="7BEC8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E7ED2"/>
    <w:multiLevelType w:val="hybridMultilevel"/>
    <w:tmpl w:val="967A3B34"/>
    <w:lvl w:ilvl="0" w:tplc="9716BDC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50C5C"/>
    <w:multiLevelType w:val="multilevel"/>
    <w:tmpl w:val="56D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F4637"/>
    <w:multiLevelType w:val="hybridMultilevel"/>
    <w:tmpl w:val="D08C475A"/>
    <w:lvl w:ilvl="0" w:tplc="8A3486A6">
      <w:numFmt w:val="bullet"/>
      <w:lvlText w:val="·"/>
      <w:lvlJc w:val="left"/>
      <w:pPr>
        <w:ind w:left="1523" w:hanging="61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CC86260"/>
    <w:multiLevelType w:val="hybridMultilevel"/>
    <w:tmpl w:val="B58A1606"/>
    <w:lvl w:ilvl="0" w:tplc="7BEC8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B4B35"/>
    <w:multiLevelType w:val="hybridMultilevel"/>
    <w:tmpl w:val="D418321E"/>
    <w:lvl w:ilvl="0" w:tplc="7BEC8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B164C"/>
    <w:multiLevelType w:val="multilevel"/>
    <w:tmpl w:val="0F9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514B02"/>
    <w:multiLevelType w:val="singleLevel"/>
    <w:tmpl w:val="AA7A8EE8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5D3E4B0D"/>
    <w:multiLevelType w:val="hybridMultilevel"/>
    <w:tmpl w:val="139EFB34"/>
    <w:lvl w:ilvl="0" w:tplc="7A28DAD0">
      <w:start w:val="7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66854332"/>
    <w:multiLevelType w:val="hybridMultilevel"/>
    <w:tmpl w:val="3930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E11A5"/>
    <w:multiLevelType w:val="hybridMultilevel"/>
    <w:tmpl w:val="360E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B79D8"/>
    <w:multiLevelType w:val="hybridMultilevel"/>
    <w:tmpl w:val="4A96AB08"/>
    <w:lvl w:ilvl="0" w:tplc="8A3486A6">
      <w:numFmt w:val="bullet"/>
      <w:lvlText w:val="·"/>
      <w:lvlJc w:val="left"/>
      <w:pPr>
        <w:ind w:left="1069" w:hanging="61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7727E"/>
    <w:multiLevelType w:val="multilevel"/>
    <w:tmpl w:val="2C14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6"/>
  </w:num>
  <w:num w:numId="9">
    <w:abstractNumId w:val="10"/>
  </w:num>
  <w:num w:numId="10">
    <w:abstractNumId w:val="18"/>
  </w:num>
  <w:num w:numId="11">
    <w:abstractNumId w:val="3"/>
  </w:num>
  <w:num w:numId="12">
    <w:abstractNumId w:val="19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11"/>
  </w:num>
  <w:num w:numId="16">
    <w:abstractNumId w:val="15"/>
  </w:num>
  <w:num w:numId="17">
    <w:abstractNumId w:val="8"/>
  </w:num>
  <w:num w:numId="18">
    <w:abstractNumId w:val="2"/>
  </w:num>
  <w:num w:numId="19">
    <w:abstractNumId w:val="14"/>
  </w:num>
  <w:num w:numId="20">
    <w:abstractNumId w:val="9"/>
  </w:num>
  <w:num w:numId="21">
    <w:abstractNumId w:val="16"/>
  </w:num>
  <w:num w:numId="22">
    <w:abstractNumId w:val="1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C42"/>
    <w:rsid w:val="000203FF"/>
    <w:rsid w:val="00040116"/>
    <w:rsid w:val="00062045"/>
    <w:rsid w:val="000C6710"/>
    <w:rsid w:val="0010011F"/>
    <w:rsid w:val="001278A9"/>
    <w:rsid w:val="001519E0"/>
    <w:rsid w:val="00166DC5"/>
    <w:rsid w:val="0018454F"/>
    <w:rsid w:val="001A491B"/>
    <w:rsid w:val="001A7814"/>
    <w:rsid w:val="001E0130"/>
    <w:rsid w:val="00204CE3"/>
    <w:rsid w:val="00211810"/>
    <w:rsid w:val="00247059"/>
    <w:rsid w:val="002C6F2C"/>
    <w:rsid w:val="002F3285"/>
    <w:rsid w:val="002F4269"/>
    <w:rsid w:val="00304765"/>
    <w:rsid w:val="00333221"/>
    <w:rsid w:val="00334846"/>
    <w:rsid w:val="003446D9"/>
    <w:rsid w:val="00362686"/>
    <w:rsid w:val="00372CA3"/>
    <w:rsid w:val="003925F4"/>
    <w:rsid w:val="003D1E82"/>
    <w:rsid w:val="00421627"/>
    <w:rsid w:val="00431CC7"/>
    <w:rsid w:val="00435314"/>
    <w:rsid w:val="004361F6"/>
    <w:rsid w:val="00485561"/>
    <w:rsid w:val="00490AA6"/>
    <w:rsid w:val="004D56D3"/>
    <w:rsid w:val="004E0E9D"/>
    <w:rsid w:val="004E4B98"/>
    <w:rsid w:val="004F44C8"/>
    <w:rsid w:val="00511A25"/>
    <w:rsid w:val="005D13E4"/>
    <w:rsid w:val="006017B0"/>
    <w:rsid w:val="00606272"/>
    <w:rsid w:val="0065525E"/>
    <w:rsid w:val="006C37FB"/>
    <w:rsid w:val="00715331"/>
    <w:rsid w:val="00715B59"/>
    <w:rsid w:val="00743193"/>
    <w:rsid w:val="0074551C"/>
    <w:rsid w:val="007604B5"/>
    <w:rsid w:val="00786105"/>
    <w:rsid w:val="007877D0"/>
    <w:rsid w:val="007B1F07"/>
    <w:rsid w:val="007C45C2"/>
    <w:rsid w:val="007D6C42"/>
    <w:rsid w:val="00807AD7"/>
    <w:rsid w:val="00815707"/>
    <w:rsid w:val="00817F25"/>
    <w:rsid w:val="00840344"/>
    <w:rsid w:val="00840863"/>
    <w:rsid w:val="008424F2"/>
    <w:rsid w:val="00863BF3"/>
    <w:rsid w:val="00885CF9"/>
    <w:rsid w:val="0088760E"/>
    <w:rsid w:val="008C6603"/>
    <w:rsid w:val="00900490"/>
    <w:rsid w:val="00901973"/>
    <w:rsid w:val="00932438"/>
    <w:rsid w:val="00970E24"/>
    <w:rsid w:val="009A6546"/>
    <w:rsid w:val="009E28C2"/>
    <w:rsid w:val="00A473F0"/>
    <w:rsid w:val="00AA2B77"/>
    <w:rsid w:val="00AD25F7"/>
    <w:rsid w:val="00AD4712"/>
    <w:rsid w:val="00B2464F"/>
    <w:rsid w:val="00B2701B"/>
    <w:rsid w:val="00B421B1"/>
    <w:rsid w:val="00B50E79"/>
    <w:rsid w:val="00BA1BB1"/>
    <w:rsid w:val="00BE0E84"/>
    <w:rsid w:val="00BF41D4"/>
    <w:rsid w:val="00C05EE3"/>
    <w:rsid w:val="00C14746"/>
    <w:rsid w:val="00C26410"/>
    <w:rsid w:val="00C37181"/>
    <w:rsid w:val="00C45102"/>
    <w:rsid w:val="00C771F6"/>
    <w:rsid w:val="00CB02D1"/>
    <w:rsid w:val="00CF1B94"/>
    <w:rsid w:val="00D10A58"/>
    <w:rsid w:val="00D10FFF"/>
    <w:rsid w:val="00D5442A"/>
    <w:rsid w:val="00D80F30"/>
    <w:rsid w:val="00D81D0C"/>
    <w:rsid w:val="00D82D95"/>
    <w:rsid w:val="00D933DF"/>
    <w:rsid w:val="00D96107"/>
    <w:rsid w:val="00DA2EA8"/>
    <w:rsid w:val="00DB6205"/>
    <w:rsid w:val="00DC6C9C"/>
    <w:rsid w:val="00E4683B"/>
    <w:rsid w:val="00E5664B"/>
    <w:rsid w:val="00E65171"/>
    <w:rsid w:val="00EC1DEB"/>
    <w:rsid w:val="00EC395B"/>
    <w:rsid w:val="00ED3B7A"/>
    <w:rsid w:val="00EE0B0D"/>
    <w:rsid w:val="00EF1B70"/>
    <w:rsid w:val="00EF6850"/>
    <w:rsid w:val="00F54CED"/>
    <w:rsid w:val="00F81640"/>
    <w:rsid w:val="00FD2DE6"/>
    <w:rsid w:val="00FD5E18"/>
    <w:rsid w:val="00FE015F"/>
    <w:rsid w:val="00FE31EE"/>
    <w:rsid w:val="00F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0E24"/>
    <w:pPr>
      <w:ind w:left="720"/>
      <w:contextualSpacing/>
    </w:pPr>
  </w:style>
  <w:style w:type="character" w:styleId="a4">
    <w:name w:val="Hyperlink"/>
    <w:basedOn w:val="a0"/>
    <w:rsid w:val="009E28C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30476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4765"/>
    <w:rPr>
      <w:rFonts w:ascii="Calibri" w:eastAsia="Calibri" w:hAnsi="Calibri" w:cs="Calibri"/>
      <w:lang w:eastAsia="en-US"/>
    </w:rPr>
  </w:style>
  <w:style w:type="paragraph" w:styleId="a7">
    <w:name w:val="Body Text Indent"/>
    <w:basedOn w:val="a"/>
    <w:link w:val="a8"/>
    <w:rsid w:val="00BA1BB1"/>
    <w:pPr>
      <w:widowControl/>
      <w:autoSpaceDE/>
      <w:autoSpaceDN/>
      <w:adjustRightInd/>
      <w:spacing w:line="360" w:lineRule="auto"/>
      <w:ind w:right="-227" w:hanging="2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BA1BB1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B02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02D1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0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/kubagro.ru/2010/07/pdf/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7680-EA2C-4368-9C47-8B513C71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15177</Words>
  <Characters>86510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2011-08-23T09:20:00Z</cp:lastPrinted>
  <dcterms:created xsi:type="dcterms:W3CDTF">2011-07-04T05:45:00Z</dcterms:created>
  <dcterms:modified xsi:type="dcterms:W3CDTF">2011-08-23T09:58:00Z</dcterms:modified>
</cp:coreProperties>
</file>