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F97F56" w:rsidRPr="00F97F56" w:rsidTr="00984606">
        <w:trPr>
          <w:trHeight w:val="2494"/>
        </w:trPr>
        <w:tc>
          <w:tcPr>
            <w:tcW w:w="5000" w:type="pct"/>
          </w:tcPr>
          <w:p w:rsidR="00F97F56" w:rsidRPr="00F97F56" w:rsidRDefault="00F97F56" w:rsidP="00F97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7F56" w:rsidRPr="00F97F56" w:rsidRDefault="00F97F56" w:rsidP="00F97F56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F97F56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F97F56" w:rsidRPr="00F97F56" w:rsidRDefault="00F97F56" w:rsidP="00F97F56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</w:pPr>
            <w:r w:rsidRPr="00F97F56"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F97F56" w:rsidRPr="00F97F56" w:rsidRDefault="00F97F56" w:rsidP="00F97F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</w:pPr>
            <w:r w:rsidRPr="00F97F56"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  <w:t>высшего профессионального образования</w:t>
            </w:r>
          </w:p>
          <w:p w:rsidR="00F97F56" w:rsidRPr="00F97F56" w:rsidRDefault="00F97F56" w:rsidP="00F97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F97F56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«КУБАНСКИЙ ГОСУДАРСТВЕННЫЙ АГРАРНЫЙ УНИВЕРСИТЕТ»</w:t>
            </w:r>
          </w:p>
          <w:p w:rsidR="00F97F56" w:rsidRPr="00F97F56" w:rsidRDefault="00F97F56" w:rsidP="00F97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7F56" w:rsidRPr="00F97F56" w:rsidRDefault="00F97F56" w:rsidP="00F97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7F56" w:rsidRPr="00F97F56" w:rsidRDefault="00F97F56" w:rsidP="00F97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7F56" w:rsidRPr="00F97F56" w:rsidRDefault="00F97F56" w:rsidP="00F97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7F56" w:rsidRPr="00F97F56" w:rsidRDefault="00F97F56" w:rsidP="00F97F56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60"/>
                <w:szCs w:val="60"/>
              </w:rPr>
            </w:pPr>
            <w:r w:rsidRPr="00F97F56">
              <w:rPr>
                <w:rFonts w:ascii="Times New Roman" w:eastAsia="Calibri" w:hAnsi="Times New Roman" w:cs="Times New Roman"/>
                <w:b/>
                <w:spacing w:val="60"/>
                <w:w w:val="80"/>
                <w:sz w:val="60"/>
                <w:szCs w:val="60"/>
              </w:rPr>
              <w:br/>
              <w:t>К</w:t>
            </w:r>
            <w:r>
              <w:rPr>
                <w:rFonts w:ascii="Times New Roman" w:eastAsia="Calibri" w:hAnsi="Times New Roman" w:cs="Times New Roman"/>
                <w:b/>
                <w:spacing w:val="60"/>
                <w:w w:val="80"/>
                <w:sz w:val="60"/>
                <w:szCs w:val="60"/>
              </w:rPr>
              <w:t xml:space="preserve">УРС ЛЕКЦИЙ </w:t>
            </w:r>
          </w:p>
        </w:tc>
      </w:tr>
      <w:tr w:rsidR="00F97F56" w:rsidRPr="00F97F56" w:rsidTr="00984606">
        <w:tc>
          <w:tcPr>
            <w:tcW w:w="5000" w:type="pct"/>
          </w:tcPr>
          <w:p w:rsidR="00F97F56" w:rsidRPr="00F97F56" w:rsidRDefault="00F97F56" w:rsidP="00F97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F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дисциплине </w:t>
            </w:r>
          </w:p>
        </w:tc>
      </w:tr>
      <w:tr w:rsidR="00F97F56" w:rsidRPr="00F97F56" w:rsidTr="00984606">
        <w:tc>
          <w:tcPr>
            <w:tcW w:w="5000" w:type="pct"/>
          </w:tcPr>
          <w:p w:rsidR="00F97F56" w:rsidRPr="00F97F56" w:rsidRDefault="00F97F56" w:rsidP="00F97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F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Б1.В.ДВ.1</w:t>
            </w:r>
            <w:r w:rsidR="003D0D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  <w:r w:rsidRPr="00F97F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«Мелиоративное почвоведение»</w:t>
            </w:r>
          </w:p>
        </w:tc>
      </w:tr>
      <w:tr w:rsidR="00F97F56" w:rsidRPr="00F97F56" w:rsidTr="00984606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F97F56" w:rsidRPr="00F97F56" w:rsidTr="00984606">
              <w:trPr>
                <w:jc w:val="center"/>
              </w:trPr>
              <w:tc>
                <w:tcPr>
                  <w:tcW w:w="8029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F97F56" w:rsidRPr="00F97F56" w:rsidTr="00984606">
              <w:trPr>
                <w:jc w:val="center"/>
              </w:trPr>
              <w:tc>
                <w:tcPr>
                  <w:tcW w:w="8029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0"/>
                      <w:szCs w:val="20"/>
                    </w:rPr>
                  </w:pPr>
                </w:p>
              </w:tc>
            </w:tr>
          </w:tbl>
          <w:p w:rsidR="00F97F56" w:rsidRPr="00F97F56" w:rsidRDefault="00F97F56" w:rsidP="00F97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7F56" w:rsidRPr="00F97F56" w:rsidTr="00984606">
        <w:tc>
          <w:tcPr>
            <w:tcW w:w="5000" w:type="pct"/>
          </w:tcPr>
          <w:p w:rsidR="00F97F56" w:rsidRPr="00F97F56" w:rsidRDefault="00F97F56" w:rsidP="00F97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7F56" w:rsidRPr="00F97F56" w:rsidTr="00984606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0"/>
              <w:gridCol w:w="283"/>
              <w:gridCol w:w="3236"/>
            </w:tblGrid>
            <w:tr w:rsidR="00F97F56" w:rsidRPr="00F97F56" w:rsidTr="0098460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Код и направление </w:t>
                  </w:r>
                </w:p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F97F56" w:rsidRPr="00F97F56" w:rsidRDefault="0098460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98460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35.06.01 – Сельское           хозяйство</w:t>
                  </w:r>
                </w:p>
              </w:tc>
            </w:tr>
            <w:tr w:rsidR="00F97F56" w:rsidRPr="00F97F56" w:rsidTr="0098460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</w:tr>
            <w:tr w:rsidR="00F97F56" w:rsidRPr="00F97F56" w:rsidTr="0098460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Наименование профиля / </w:t>
                  </w:r>
                  <w:r w:rsidRPr="00F97F56">
                    <w:rPr>
                      <w:rFonts w:ascii="Times New Roman" w:eastAsia="Calibri" w:hAnsi="Times New Roman" w:cs="Courier New"/>
                      <w:bCs/>
                      <w:color w:val="000000"/>
                      <w:sz w:val="28"/>
                      <w:szCs w:val="28"/>
                    </w:rPr>
                    <w:t>программы подготовки научно-педагогических кадров в аспирантуре/</w:t>
                  </w:r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магистерской программы / специализация</w:t>
                  </w:r>
                </w:p>
              </w:tc>
              <w:tc>
                <w:tcPr>
                  <w:tcW w:w="283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F97F56" w:rsidRPr="00F97F56" w:rsidRDefault="0098460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98460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Агрофизика</w:t>
                  </w:r>
                </w:p>
              </w:tc>
            </w:tr>
            <w:tr w:rsidR="00F97F56" w:rsidRPr="00F97F56" w:rsidTr="0098460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</w:tr>
            <w:tr w:rsidR="00F97F56" w:rsidRPr="00F97F56" w:rsidTr="0098460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Квалификация </w:t>
                  </w:r>
                </w:p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Исследователь. Преподаватель-исследователь</w:t>
                  </w:r>
                </w:p>
              </w:tc>
            </w:tr>
            <w:tr w:rsidR="00F97F56" w:rsidRPr="00F97F56" w:rsidTr="00984606">
              <w:trPr>
                <w:trHeight w:val="465"/>
                <w:jc w:val="center"/>
              </w:trPr>
              <w:tc>
                <w:tcPr>
                  <w:tcW w:w="4940" w:type="dxa"/>
                  <w:vAlign w:val="center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F97F56" w:rsidRPr="00F97F56" w:rsidTr="0098460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Агрохимии и                    почвоведения</w:t>
                  </w:r>
                </w:p>
              </w:tc>
            </w:tr>
            <w:tr w:rsidR="00F97F56" w:rsidRPr="00F97F56" w:rsidTr="00984606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F97F56" w:rsidRPr="00F97F56" w:rsidTr="00984606">
              <w:trPr>
                <w:jc w:val="center"/>
              </w:trPr>
              <w:tc>
                <w:tcPr>
                  <w:tcW w:w="4940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Почвоведения</w:t>
                  </w:r>
                </w:p>
              </w:tc>
            </w:tr>
            <w:tr w:rsidR="00F97F56" w:rsidRPr="00F97F56" w:rsidTr="00984606">
              <w:trPr>
                <w:jc w:val="center"/>
              </w:trPr>
              <w:tc>
                <w:tcPr>
                  <w:tcW w:w="4940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F97F56" w:rsidRPr="00F97F56" w:rsidTr="00984606">
              <w:trPr>
                <w:jc w:val="center"/>
              </w:trPr>
              <w:tc>
                <w:tcPr>
                  <w:tcW w:w="4940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Ведущий преподаватель </w:t>
                  </w:r>
                </w:p>
              </w:tc>
              <w:tc>
                <w:tcPr>
                  <w:tcW w:w="283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Слюсарев </w:t>
                  </w:r>
                </w:p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F97F56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Валерий Никифорович</w:t>
                  </w:r>
                </w:p>
              </w:tc>
            </w:tr>
            <w:tr w:rsidR="00F97F56" w:rsidRPr="00F97F56" w:rsidTr="00984606">
              <w:trPr>
                <w:jc w:val="center"/>
              </w:trPr>
              <w:tc>
                <w:tcPr>
                  <w:tcW w:w="4940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F97F56" w:rsidRPr="00F97F56" w:rsidRDefault="00F97F56" w:rsidP="00F97F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97F56" w:rsidRPr="00F97F56" w:rsidRDefault="00F97F56" w:rsidP="00F97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7F56" w:rsidRPr="00F97F56" w:rsidTr="00984606">
        <w:trPr>
          <w:trHeight w:val="66"/>
        </w:trPr>
        <w:tc>
          <w:tcPr>
            <w:tcW w:w="5000" w:type="pct"/>
          </w:tcPr>
          <w:p w:rsidR="00F97F56" w:rsidRPr="00F97F56" w:rsidRDefault="00F97F56" w:rsidP="00F97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97F56" w:rsidRPr="00F97F56" w:rsidRDefault="00F97F56" w:rsidP="00F97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97F56" w:rsidRPr="00F97F56" w:rsidRDefault="00F97F56" w:rsidP="00F97F56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F5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Краснодар 201</w:t>
            </w:r>
            <w:r w:rsidR="0098460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:rsidR="00F97F56" w:rsidRDefault="00F97F56" w:rsidP="00F97F5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7F56" w:rsidRDefault="00F97F56" w:rsidP="00F97F5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Составитель</w:t>
      </w:r>
      <w:r w:rsidRPr="00F97F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Слюсарев</w:t>
      </w:r>
    </w:p>
    <w:p w:rsidR="00F97F56" w:rsidRPr="00F97F56" w:rsidRDefault="00F97F56" w:rsidP="00F97F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984606" w:rsidRDefault="00F97F56" w:rsidP="0098460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Курс лекций по дисциплине</w:t>
      </w:r>
      <w:r w:rsidRPr="00F97F56">
        <w:rPr>
          <w:rFonts w:ascii="Times New Roman" w:eastAsia="Calibri" w:hAnsi="Times New Roman" w:cs="Times New Roman"/>
          <w:b/>
          <w:sz w:val="28"/>
          <w:szCs w:val="28"/>
        </w:rPr>
        <w:t xml:space="preserve"> Б1.В.ДВ.1 «Мелиоративное почвоведение»</w:t>
      </w:r>
      <w:r w:rsidRPr="00F97F5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: </w:t>
      </w:r>
      <w:r w:rsidRPr="00F97F56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учебно-методическое пособие</w:t>
      </w:r>
      <w:r w:rsidRPr="00F97F5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аспирантов по направлению </w:t>
      </w:r>
      <w:r w:rsidR="00984606" w:rsidRPr="00984606">
        <w:rPr>
          <w:rFonts w:ascii="Times New Roman" w:eastAsia="Calibri" w:hAnsi="Times New Roman" w:cs="Times New Roman"/>
          <w:bCs/>
          <w:sz w:val="28"/>
          <w:szCs w:val="28"/>
        </w:rPr>
        <w:t xml:space="preserve">35.06.01 – Сельское хозяйство, профиль </w:t>
      </w:r>
      <w:r w:rsidR="00984606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984606" w:rsidRPr="009846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8460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984606" w:rsidRPr="00984606">
        <w:rPr>
          <w:rFonts w:ascii="Times New Roman" w:eastAsia="Calibri" w:hAnsi="Times New Roman" w:cs="Times New Roman"/>
          <w:bCs/>
          <w:sz w:val="28"/>
          <w:szCs w:val="28"/>
        </w:rPr>
        <w:t>грофизика</w:t>
      </w:r>
      <w:r w:rsidR="009846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>/ сост.</w:t>
      </w:r>
      <w:r w:rsidRPr="00F97F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54507">
        <w:rPr>
          <w:rFonts w:ascii="Times New Roman" w:eastAsia="Times New Roman" w:hAnsi="Times New Roman" w:cs="Times New Roman"/>
          <w:sz w:val="28"/>
          <w:szCs w:val="20"/>
          <w:lang w:eastAsia="ru-RU"/>
        </w:rPr>
        <w:t>В.Н. Слюсарев</w:t>
      </w:r>
      <w:r w:rsidRPr="00F97F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 Краснодар: </w:t>
      </w:r>
      <w:r w:rsidR="0009608E">
        <w:rPr>
          <w:rFonts w:ascii="Times New Roman" w:eastAsia="Times New Roman" w:hAnsi="Times New Roman" w:cs="Times New Roman"/>
          <w:sz w:val="28"/>
          <w:szCs w:val="20"/>
          <w:lang w:eastAsia="ru-RU"/>
        </w:rPr>
        <w:t>КубГАУ, 2014. – 24</w:t>
      </w:r>
      <w:r w:rsidRPr="00F97F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</w:t>
      </w:r>
    </w:p>
    <w:p w:rsidR="00F97F56" w:rsidRPr="00F97F56" w:rsidRDefault="00F97F56" w:rsidP="00F97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316B9" w:rsidP="00F97F5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</w:t>
      </w:r>
      <w:r w:rsidR="00F97F56"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краткий ку</w:t>
      </w:r>
      <w:r w:rsidR="007A05A1">
        <w:rPr>
          <w:rFonts w:ascii="Times New Roman" w:eastAsia="Times New Roman" w:hAnsi="Times New Roman" w:cs="Times New Roman"/>
          <w:sz w:val="28"/>
          <w:szCs w:val="28"/>
          <w:lang w:eastAsia="ru-RU"/>
        </w:rPr>
        <w:t>рс лекций</w:t>
      </w:r>
      <w:r w:rsidR="00F97F56"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дисциплине, направленной на подготовку к сдаче кандидатского э</w:t>
      </w:r>
      <w:r w:rsid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кзамена по профилю «Агрофизика</w:t>
      </w:r>
      <w:r w:rsidR="00F97F56"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97F56" w:rsidRPr="00F97F56" w:rsidRDefault="00F97F56" w:rsidP="00F97F5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пособие предназначено для подготовки ас</w:t>
      </w:r>
      <w:r w:rsid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пирантов по направлению 35.06.01 «Сельское хозяйство», профиль «Агрофизика</w:t>
      </w: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F97F56" w:rsidRPr="00F97F56" w:rsidRDefault="00F97F56" w:rsidP="00F97F56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и одобрено методической комиссией факультетов агрохимии и почвоведения, защиты растений Кубанского госагроуниверситета, протокол № 3  от 24.11.2014 г.</w:t>
      </w: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</w:t>
      </w: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комиссии                                                                 В.И. Терпелец</w:t>
      </w:r>
    </w:p>
    <w:p w:rsidR="00F97F56" w:rsidRPr="00F97F56" w:rsidRDefault="00F97F56" w:rsidP="00F97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© Слюсарев В.Н., составление 2014</w:t>
      </w:r>
    </w:p>
    <w:p w:rsidR="00F97F56" w:rsidRPr="00F97F56" w:rsidRDefault="00F97F56" w:rsidP="00F97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© ФГБОУ ВПО «Кубанский государственный</w:t>
      </w:r>
    </w:p>
    <w:p w:rsidR="00F97F56" w:rsidRPr="00F97F56" w:rsidRDefault="00F97F56" w:rsidP="00F97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аграрный университет», 2014</w:t>
      </w:r>
    </w:p>
    <w:p w:rsidR="00F97F56" w:rsidRPr="00F97F56" w:rsidRDefault="00F97F56" w:rsidP="00F97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Default="00F97F56" w:rsidP="00F97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16B9" w:rsidRDefault="00F316B9" w:rsidP="00F97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16B9" w:rsidRDefault="00F316B9" w:rsidP="00F97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F56" w:rsidRDefault="00F97F56" w:rsidP="00F97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16B9" w:rsidRDefault="00F316B9" w:rsidP="00F97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A05A1" w:rsidRDefault="007A05A1" w:rsidP="00F97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F56" w:rsidRDefault="00254507" w:rsidP="00F97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</w:t>
      </w:r>
    </w:p>
    <w:p w:rsidR="007A05A1" w:rsidRDefault="007A05A1" w:rsidP="00F97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16B9" w:rsidRPr="00F97F56" w:rsidRDefault="00F316B9" w:rsidP="00F316B9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54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97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№1.</w:t>
      </w: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7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84606"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Введение.</w:t>
      </w: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...............................................................</w:t>
      </w:r>
      <w:r w:rsidR="007A05A1">
        <w:rPr>
          <w:rFonts w:ascii="Times New Roman" w:eastAsia="Times New Roman" w:hAnsi="Times New Roman" w:cs="Times New Roman"/>
          <w:sz w:val="28"/>
          <w:szCs w:val="28"/>
          <w:lang w:eastAsia="ru-RU"/>
        </w:rPr>
        <w:t>....</w:t>
      </w:r>
      <w:r w:rsid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....</w:t>
      </w: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5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316B9" w:rsidRPr="00F97F56" w:rsidRDefault="00F316B9" w:rsidP="00F316B9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</w:t>
      </w:r>
      <w:r w:rsidRPr="00F97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№2.</w:t>
      </w:r>
      <w:r w:rsid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08E"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Мелиоративная характеристика факторов почвообразования</w:t>
      </w:r>
      <w:r w:rsidR="0009608E"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....</w:t>
      </w:r>
      <w:r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</w:t>
      </w:r>
      <w:r w:rsid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.... 5</w:t>
      </w:r>
    </w:p>
    <w:p w:rsidR="00F316B9" w:rsidRPr="00F97F56" w:rsidRDefault="00F316B9" w:rsidP="00F316B9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</w:t>
      </w:r>
      <w:r w:rsidRPr="00F97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№3.</w:t>
      </w: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08E"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Почвы главнейших зон России, их характеристика, использование и особенности мелиорации...</w:t>
      </w:r>
      <w:r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</w:t>
      </w:r>
      <w:r w:rsidR="007A05A1"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</w:t>
      </w: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5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F316B9" w:rsidRPr="00F97F56" w:rsidRDefault="00F316B9" w:rsidP="00F316B9">
      <w:pPr>
        <w:spacing w:after="0" w:line="60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</w:t>
      </w:r>
      <w:r w:rsidRPr="00F97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№4.</w:t>
      </w:r>
      <w:r w:rsidR="0009608E" w:rsidRPr="00096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608E"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Культуртехнические изыскания на мелиорируемом объекте и гидромелиорации.</w:t>
      </w:r>
      <w:r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</w:t>
      </w:r>
      <w:r w:rsidR="0009608E"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</w:t>
      </w:r>
      <w:r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</w:t>
      </w:r>
      <w:r w:rsidR="007A05A1"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</w:t>
      </w:r>
      <w:r w:rsid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7A05A1"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08E"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15</w:t>
      </w:r>
    </w:p>
    <w:p w:rsidR="00F316B9" w:rsidRDefault="00F316B9" w:rsidP="00F316B9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</w:t>
      </w:r>
      <w:r w:rsidRPr="00F97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№5.</w:t>
      </w:r>
      <w:r w:rsidRPr="00F9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7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608E" w:rsidRPr="00096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Противоэрозионная мелиорация и фитомелиорация.</w:t>
      </w:r>
      <w:r w:rsidR="00096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...17</w:t>
      </w:r>
    </w:p>
    <w:p w:rsidR="00F316B9" w:rsidRPr="0009608E" w:rsidRDefault="00F316B9" w:rsidP="00F316B9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</w:t>
      </w:r>
      <w:r w:rsidRPr="00F97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№6</w:t>
      </w:r>
      <w:r w:rsidRPr="00096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9608E"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мелиорации почв и рекультивация земель.</w:t>
      </w:r>
      <w:r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.....................................................................</w:t>
      </w:r>
      <w:r w:rsidR="007A05A1"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</w:t>
      </w:r>
      <w:r w:rsid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 21</w:t>
      </w:r>
      <w:r w:rsidRPr="00096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16B9" w:rsidRPr="00F97F56" w:rsidRDefault="00F316B9" w:rsidP="00F3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16B9" w:rsidRPr="00F97F56" w:rsidRDefault="00F316B9" w:rsidP="00F316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4507" w:rsidRPr="00254507" w:rsidRDefault="00254507" w:rsidP="0025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56" w:rsidRPr="00F97F56" w:rsidRDefault="00F97F56" w:rsidP="00F97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16B9" w:rsidRDefault="00F316B9" w:rsidP="00F97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6B9" w:rsidRDefault="00F316B9" w:rsidP="00F97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6B9" w:rsidRDefault="00F316B9" w:rsidP="00F97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6B9" w:rsidRDefault="00F316B9" w:rsidP="00F97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6B9" w:rsidRDefault="00F316B9" w:rsidP="00F97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6B9" w:rsidRDefault="00F316B9" w:rsidP="00F97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6B9" w:rsidRDefault="00F316B9" w:rsidP="00F97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6B9" w:rsidRDefault="00F316B9" w:rsidP="00F97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6B9" w:rsidRDefault="00F316B9" w:rsidP="00F97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6B9" w:rsidRDefault="00F316B9" w:rsidP="00F97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6B9" w:rsidRDefault="00F316B9" w:rsidP="00F97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</w:t>
      </w: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№1.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Введение.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Предмет, задачи и методы мелиоративного почвоведения. Мелиоративное почвоведение как теоретическая основа агромелиораций, её связь с общим почвоведением. Краткая история мелиоративных работ в мире и в России. 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1. Цель дисциплины «Мелиоративное почвоведение» —расширение знаний о почвах, нуждающихся в различных видах мелиораций, с последующим обоснованием целесообразности их проведения, прогнозирования изменений в почвах, выявления причин  низкого плодородия почв, а также определения оп-тимальных и эффективных приемов и способов мелиорации почв.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дисциплины«Мелиоративное почвоведение»: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ознакомление  с различными видами мелиораций, эффективностью и масштабами их проведения в России и в пределах Краснодарского края;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раскрытие особенностей почвенных изысканий на мелиорируемом объекте различных почвенно-климатических зон;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определение характера и направленности процессов почвообразо-вания на объектах, подлежащих орошению, осушению, противоэрозионной и химической мелиорации, коренному и поверхностному улучшению при выпол-нении почвенно-мелиоративной съемки. 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Общая площадь возделанных земель на земном шаре превышает 1200 млн. га, из них около 45% приходится на умеренный пояс, приблизительно 23% возделанных земель сосредоточено в тропиках, 17% - в субтропиках и только около 15% падает на умеренно холодный (бореальный) пояс.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Оценивая возможности развития и расширения земледелия в будущем, можно сделать следующие выводы: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Общая площадь земледелия в мире в целом может быть увеличена </w:t>
      </w:r>
      <w:smartTag w:uri="urn:schemas-microsoft-com:office:smarttags" w:element="time">
        <w:smartTagPr>
          <w:attr w:name="Hour" w:val="14"/>
          <w:attr w:name="Minute" w:val="0"/>
        </w:smartTagPr>
        <w:r w:rsidRPr="00984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2</w:t>
        </w:r>
      </w:smartTag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раза, без большого сокращения лесов и пастбищ, главным образом за счет земельных резервов тропиков и частично за счет субтропиков и бореального пояса.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Средняя мировая урожайность многих сельскохозяйственных культур может быть увеличена в 2-3 раза за счет улучшения агротехники, мелиорации, широкого применения удобрений и использования новых, более урожайных сортов.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Таким образом, мировое производство сельскохозяйственных продуктов может увеличиться в 4-5 раз, но только при правильной организации и высокой механизации сельскохозяйственного производства. Это реальная перспектива, которая может быть осуществлена, если будут проведены необходимые экономические и социальные преобразования и устранены те препятствия, которые тормозят развитие сельского хозяйства в условиях капитализма.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Россия относится к числу стран, наиболее обеспеченных земельными ресурсами, но при этом она имеет небольшое количество земли, благоприятной для жизни и хозяйственной деятельности человека. Большие 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площади России заняты тундрой, тайгой, горными массивами, болотами и заболоченными участками. Только 13% земельных площадей страны используется в сельском хозяйстве (пашни, сады, сенокосы, пастбища), причем доля самых ценных земель (пашни) составляет всего 8%.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Большая часть сельскохозяйственных земель расположена на юге страны. Под пашню используются наиболее плодородные почвы - черноземы, серые лесные и темно-каштановые.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Основная земледельческая зона страны находится в зоне смешанных лесов, лесостепей, степей. Подзолистые и каштановые почвы используются под пастбища и сенокосы.</w:t>
      </w:r>
    </w:p>
    <w:p w:rsidR="00984606" w:rsidRPr="00984606" w:rsidRDefault="00984606" w:rsidP="009846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Мелиорация почв в России. </w:t>
      </w:r>
      <w:r w:rsidRPr="009846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1894 году при Министерстве земледелия и государственных имуществ России был создан Отдел земельных улучшений (ОЗУ). В 1902 г. был принят первый в России мелиоративный закон «Правило об устройстве канав и других водопроводных сооружений на чужих землях для осушительных, оросительных и обводнительных целей», а в 1913 г. были подготовлены и приняты Государственной Думой постановление о включении мелиорации в число важнейших направлений деятельности государства.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 1913 г. в России орошалось около 4 млн га земель, а площадь осушаемых земель составляла 2,8 млн га. До Октябрьской революции 1917 г. в России площади орошаемых земель составляли 3,8 млн га, осушенных - 3,2 млн га. В 1917-1918 гг. образовались первые мелиоративные товарищества - кооперативы крестьян для совместной мелиорации земель.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Дальнейшие перспективы развития мелиоративного строительства открылись после Октябрьской революции 1917 г.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СССР развитие мелиорации началось в первую пятилетку (1929-1932 гг.). К 1941г. площадь мелиорируемых земель составила свыше 11,8 млн. га. В 1945-1965 гг. были восстановлены и частично реконструированы мелиоративные системы, построены новые: в зоне Волго-Донского, Кубань-Егорлыкского, Терско-Кумского каналов, Барабинской степи (Западная Сибирь) и др.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 1967-1985 гг. существенно возросли площади орошаемых (с 9,8 до 19,7 млн га) и осушенных (с 7,5 до 14,6 млн га) земель, из 48,7 тыс. колхозов и совхозов мелиорированные земли имели около 39 тыс. хозяйств.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 1990 г. в стране было 6,1 млн. га орошаемых и 5,1 млн. га осушенных земель. Мелиорируемые земли, занимая 5% земельных угодий, давали до 15% валового производства продукции растениеводства. В последние годы из-за сокращения объемов работ по реконструкции и ремонту мелиоративных систем ввиду снижения финансирования мелиоративное состояние орошаемых и осушенных земель ухудшается, и их переводят в разряд немелиорируемых. а мелиоративные системы списываются. </w:t>
      </w:r>
    </w:p>
    <w:p w:rsidR="00984606" w:rsidRPr="00984606" w:rsidRDefault="00984606" w:rsidP="00984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06" w:rsidRPr="00984606" w:rsidRDefault="00984606" w:rsidP="009846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ЛЕКЦИЯ №2. </w:t>
      </w:r>
      <w:r w:rsidRPr="00984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Мелиоративная характеристика факторов почвообразования.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особенностей и условий почвообразования 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почвенно-мелиоративных изысканиях.</w:t>
      </w:r>
      <w:r w:rsidRPr="00984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Геоморфолого-петрографические, климатологические и гидрогеологические исследования на мелиорируемом объекте</w:t>
      </w:r>
    </w:p>
    <w:p w:rsidR="00984606" w:rsidRPr="00984606" w:rsidRDefault="00984606" w:rsidP="009846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4606" w:rsidRPr="00984606" w:rsidRDefault="00984606" w:rsidP="009846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Почвообразующие и подстилающие породы мелиорируемого массива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почвообразующим породам от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носятся рыхлые осадочные породы. На них почти повсеме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стно развиваются почвы. В зависимости от генезиса, условий формирования четвертичные осадочные породы характеризуются различным составом, строением, сложением и свойствами, что суще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ственно отражается на почвообразовании и плодородии формирующихся почв. Ниже дано описание основных генетических типов чет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вертичных осадочных пород.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Минералогический, химический и механический состав пород определяет условия произрастания растений, ока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зывает большое влияние на гумусонакопление, оподзоливание, оглеение, засоление и другие процессы. Так, карбо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натность пород в таежно-лесной зоне создает благоприят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ную реакцию среды, способствует формированию гумусо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вого горизонта, его оструктуренности. На кислых породах эти процессы идут значительно медленнее. Повышенное содержание водорастворимых солей приводит к образова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нию засоленных почв. В зависимости от механического состава, характера сложения породы различаются по водо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проницаемости, влагоемкости, пористости, что предопре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деляет в процессе развития почв их водный, воздушный, тепловой режимы.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Эти примеры свидетельствуют о том, что от материнских пород зависят скорость и направление почвообразователь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ного процесса, формирование и уровень почвенного плодо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родия, а также условия использования почв в сельском хозяйстве.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На водный режим почв влияет характер строения осадочных пород. По данному признаку их делят на одночленные, имеющие однород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ный состав до глубины промачивания, и многочленные (двучленные, трехчленные и т. д.), состоящие из различных по составу слоев. Чередование различных слоев осадочных пород создает специфические условия почвообразования, придает почвам различные водно-физические и водно-воздушные свойства, меняет гидротермический режим почв и условия произрастания на них растений. Поэтому на почвенно-мелиоративных картах всегда отображаются почвенно-литологические колонки до уровня грунтовых вод или верховодки.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Сильнокаменистые и завалуненные поро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ды осложняют сельскохозяйственное использование разви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тых на них почв.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Вода как объект регулирования гидротермического режима почв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Почва как многофазная, полидисперсная система способна поглощать и удерживать воду. В ней всегда находится оп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ределенное количество влаги.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 влаги в процен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тах к массе сухой почвы (высушенной при 105 °С) характе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ризует влажность почвы. Ее можно выражать также в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Проведение гидротехнических мелиораций (орошение, осушение, двустороннее регулирование водного режима) всегда должно увязываться с содержанием и доступностью влаги в почве, т.е. обусловливаться степенью ее связи с почвой, количественным и качественным соотношением различных ее форм. Поэтому четкое представление о формах воды в почве, границах отдельных ее категорий, в пределах которых вода обладает одинаковыми свойствами, важно не только в теоретическом плане, но и в практическом отношении.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Водный режим почв. </w:t>
      </w: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Водным режимом называют всю совокупность явлений по</w:t>
      </w: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softHyphen/>
        <w:t>ступления влаги</w:t>
      </w: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почву, ее передвижения, удержания в поч</w:t>
      </w: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softHyphen/>
        <w:t>венных горизонтах и расхода</w:t>
      </w: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 почвы. Количественно его выражают через водный баланс.</w:t>
      </w: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Водный баланс характери</w:t>
      </w: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softHyphen/>
        <w:t xml:space="preserve">зует приход влаги в почву и расход из нее.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Уравнение водного баланса выражают формулой (1). Левая часть уравнения включает приходные статьи баланса, правая - расходные.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Во+Вос+Вг+Вк+Впр+В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б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 Еисп+Ет+Ви+Вп+Вс+В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1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              (1)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Во - запас влаги в почве в начале наблюдения; Вос - сумма осадков за весь период наблюдения; Вг - количество влаги, по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ступающей из грунтовых вод; Вк - количество влаги, конденси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рующейся из паров воды; Впр - количество влаги, поступающей в результате поверхностного притока воды; В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б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количество вла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ги, поступающей от бокового притока почвенных и грунтовых вод; Еисп - количество влаги, испарившейся с поверхности почвы за весь период наблюдения, физическое испарение; Ет - количество влаги, расходуемой на транспирацию (десукция); Ви - влага, инфильтрующаяся в почвенно-грунтовую толщу; Вп - количество воды, теряющейся в результате поверхностного стока; Bс - влага, теряющаяся при боковом внутрипочвенном стоке; В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1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запас влаги в почве в конце периода наблюдения.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Типы водного режима почв. Характер водного режима определяют по соотношению между количеством осадков по средним мно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голетним данным и испаряемостью за год.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Испаряемость - это наибольшее количество влаги, которое может испарить</w:t>
      </w: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softHyphen/>
        <w:t>сяс открытой водной поверхности или с поверхности посто</w:t>
      </w: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softHyphen/>
        <w:t>янно переувлажненной  почвы, в данных климатических усло</w:t>
      </w: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softHyphen/>
        <w:t>виях за определенный промежуток времени,выражается в мм.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1. Мерзлотный тип.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2. Промывной тип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(КУ&gt;1). В таких условиях формируются почвы подзолистого типа, красноземы и жел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тоземы. Болотный подтип водного режима развивается при близком к поверхности залегании грунтовых вод, сла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бой водопроницаемости почв и почвообразующих пород. Характерен для подзолисто-болотных и болотных почв.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3. Периодически промывной тип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(КУ=1, при колебани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ях 1,2-0,8) характеризуется средней многолетней сбалан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сированностью осадков и испаряемости. Промывание почв избытком осадков создается 1-2 раза в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несколько лет. Такой водный режим присущ серым лес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ным почвам, черноземам оподзоленным и выщелоченным. Водообеспеченность почв неустойчивая.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4. Непромывной тип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(КУ&lt;1) свойствен местностям, где влага осадков распределяется только в верхних горизонтах и не достигает грунтовых вод. Коэффи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циент увлажнения снижается от 0,6 до 0,1. Годовым влагооборотом захватывается толща почвогрунта от 4 м (степные черноземы) до 1 м (пустынно-степные, пустынные почвы).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5. Выпотной тип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(КУ&lt;1) проявляется в степной, осо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бенно в полупустынной и пустынной зонах при близком залегании грунтовых вод.  Характерно преобла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дание восходящих потоков влаги в почве за счет подтока ее по капиллярам от грунтовых вод. При высокой минерализации грунтовых вод в почву поступают легкорастворимые соли и почва засоляется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6. Ирригационный тип.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Создается при дополнительном увлажнении почвы оросительными водами. При орошении в разные периоды проявляются разные типы водного режи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ма. В период полива формируется промывной тип, сменяю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щийся затем непромывным и даже выпотным, вследствие чего в почве периодически создаются нисходящие и восхо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дящие токи воды.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</w:t>
      </w:r>
      <w:r w:rsidRPr="009846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Регулирование водного режима почвы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обязательное ме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роприятие в условиях интенсивного земледелия. При этом осуществляют комплекс приемов, направленных на устра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нение неблагоприятных условий водоснабжения растений. Искусственно изменяя приходные и особенно расходные статьи водного баланса, можно существенно влиять на общие и полезные запасы воды в почвах и этим способствовать по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лучению высоких и устойчивых урожаев сельскохозяйственных культур. Регулирование водного режима основывается на учете климатических и почвенных условий, а также потребностей выращиваемых культур в воде.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Почвенно – климатические условия мелиорации почв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Исследования почвенно-климатических условий, выполнен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ные многими авторами, позволяют дать следующую оценку целе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сообразности применения мелиоративных мероприятий в разных зонах и природно-климатических поясах.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Выделяют три природно-климатических пояса: А — холодный, Б — умеренный, В — теплый. Пояс— это общая единица клима-томелиоративного районирования, характеризующаяся комплек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сом природных условий, главным из которых является теплообес-печенность. Каждый пояс включает в себя несколько зон.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За межпоясные границы принимаются изолинии сумм темпе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ратур вегетационного периода (СТ) выше 10°С. Южная граница хо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лодного пояса А проходит по изолинии сумм температур выше 10°С, равной 1600°. Южная граница умеренного пояса проходит по изотонии сумм температур выше 10°С, равной 3500° — в европей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ской и 2700° — в азиатской части бывшей территории СССР. Теп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лый пояс характеризуется суммой температур выше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10°С, равной 3500° и выше на европейской территории, выше 2700° — на терри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тории азиатской части.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Природно-мелиоративная зона характеризуется ком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плексом природно-климатических условий, связанных с балансом тепла и влаги, особенностями почвообразования, направлениями сельскохозяйственного производства и мелиорации. Природно-ме-лиоративные зоны имеют широтное распространение.        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Главные факторы их характеристики следующие: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сумма температур (СТ) вегетационного периода — более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10°С;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среднегодовое количество осадков </w:t>
      </w:r>
      <w:r w:rsidRPr="009846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(мм);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значения показателя годового увлажнения, по Д.И. Шашко,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846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P</w:t>
      </w:r>
      <w:r w:rsidRPr="009846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/</w:t>
      </w:r>
      <w:r w:rsidRPr="009846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f</w:t>
      </w:r>
      <w:r w:rsidRPr="009846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где </w:t>
      </w:r>
      <w:r w:rsidRPr="009846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 —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годовое количество осадков, /— годовая испаряемость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(см. раздел 2.1).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ЛЕКЦИЯ №3. </w:t>
      </w:r>
      <w:r w:rsidRPr="00984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Почвы главнейших зон России, их характеристика, использование и особенности мелиорации. 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Почвы ТЛЗ, лесостепи, степи, сухостепной зоны, их свойства и состав, требующие мелиоративной корректировки.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Почвы тундровой  и таежно-лесной зоны и их мелиорация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Таежно-лесная зона слабо освоена в сельскохозяйственном от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ношении. Она таит в себе громадные земельные ресурсы для даль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нейшего развития земледелия и животноводства. Значение    этой зоны в решении Продовольственной программы огромно. Свиде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тельством   этого   является   большой   объем   работ   по   подъему сельского хозяйства в Нечерноземной зоне РСФСР, грандиозные работы по освоению природных сырьевых ресурсов Западной Си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бири,   освоение   земель в зоне   Байкало-Амурской   магистрали в Восточной Сибири и на Дальнем Востоке.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В большей степени освоены дерново-подзолистые почвы, дерново-карбонатные, дерново-глеевые. С развитием осушительных мелиорации в сельское хозяйство вовлекается все больше болотно-подзолистых почв.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Сравнительная маломощность гумусового горизонта, небольшое содержание гумуса, повышенная кислотность, пониженная водопроницаемость глинистых горизонтов, переув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лажненность некоторых почв, засоренность камнями, закустаренность требуют проведения культуртехнических, агромелиоративных и  гидромелиоративных   мероприятий.   Мерзлотные   лугово-лесные почвы требуют также и тепловых мелиорации. Так,   53 % почв Нечерноземной зоны   РСФСР    нуждается в известковании, 15 % - в осушении, 12 % - в очистке от кустарника, 4 % - в очист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ке от камней; 12 % почв подвержено водной эрозии.    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Первоочедным мероприятием, повышающим плодородие дерново-подзолистых почв, является их окультуривание: создание мощного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структурного пахотного горизонта, нейтрализация кислотности, устранение из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бытка влажности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,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 содержания гумуса и зольных эле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ментов.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При вырубке леса и распашке почвы прекращается поступление на ее поверхность лесного опада, уничтожаются лесная под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стилка и наземная растительность, в результате чего изменяются биологический, химический и физический режимы почвы.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Большое значение приобретает известкование кислых дерново-подзолистых почв. Известь устраняет вредное действие подвиж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соединений алюминия, ненасыщенность и кислотность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Заболоченные   почвы нуждаются в коренном   улучшении водного режима   ускорением поверхностного стока,   понижением уровня грунтовых вод и устранением водонепроницаемости иллю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виального горизонта. При осушении торфянистый горизонт болотно-подзолистых    почв    минерализуется,   а   оглеение    постепенно исчезает.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Болота и болотные почвы. Мелиорация и окультуривание торфяных болотных почв. 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Торфяные болотные почвы в связи с обширным их распростра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нением являются важным объектом сельскохозяйственной мелио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рации. В природных условиях они малопродуктивны; в результате коренного улучшения превращаются в плодороднейшие земли, кон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курирующие с черноземными, дерновыми и пойменными почвами. В то же время болотные почвы - трудный мелиоративный объект. Это прежде всего потому, что они нуждаются в двустороннем регу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лировании влаги (осушении и орошении в засушливые периоды ле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том); большие трудности представляет борьба с оглеением болот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ных почв.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Осушение как разновидность почвообразова</w:t>
      </w: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softHyphen/>
        <w:t>тельного процесса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 осушении происходит уменьшение влажности почвы и смена анаэробных процессов аэробными, уси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ливается разложение органических остатков, уменьшается оглеение, улучшается реакция почвенного раствора. Осушенная почва длительное время сохраняет некоторые морфологические черты бо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лотных почв. Освоение и интенсивное сельскохозяйственное исполь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зование ускоряют процесс окультуривания осушенных торфяных болотных почв.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После осушения и окультуривания низинные торфяные болотные почвы используют под посев различных сельскохозяйственных культур : зерновых, картофеля, овощей (капусты, моркови), корневых корнеплодов, трав. При надлежащей эксплуатации осушитель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систем и соблюдении правил агротехники получают высокие стабильные урожаи указанных культур, благодаря чему затраты на мелиорацию и освоение быстро (за 3 - 4 года) окупаются.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Осушенные верховые торфяники требуют гораздо больше затрат на их освоение. Поэтому эти торфяники чаще используют на топ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ливо, для приготовления строительных термоизоляционных мате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риалов.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Мелиорация серых лесных почв.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Серые лесные почвы в настоящее время используются следую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щим образом: пашней занято 28 млн. га, или 43,8 %, сенокосами и пастбищами - 6 млн. га, или 9,4%, лесами и кустарниками -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26 млн. га, или 40,6 %; заболоченные, неудобные и занятые земли составляют 4 млн. га, или 6,2 %. При правильной агротехнике эти почвы пригодны для выращивания многих сельскохозяйственных культур: озимой и яровой пшеницы, сахарной свеклы, кукурузы, картофеля, льна и др.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В серых лесных почвах периодически наблюдается недостаток атмосферного увлажнения, поэтому важное значение имеют меро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приятия по накоплению и сохранению влаги - снегозадержание, улучшение впитывания влаги в почву, уменьшение поверхностного стока и непродуктивного испарения путем разрушения почвенной корки. В зоне лесных почв применяют регулирование местного сто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ка строительством прудов и небольших водохранилищ; в послед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нее время развивается орошение.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Серые лесные глеевые почвы в дополнение к указанным выше мероприятиям требуют осушительных мелиорации, без которых весной затруднена их обработка, а во влажные годы посевы вымо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кают. В зависимости от причин переувлажнения применяют или ус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корение поверхностного стока, или понижение уровня грунтовых вод.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Мелиорация черноземных почв.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Черноземная зона наиболее освоена в сельскохозяйственном от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ношении. Одной из основных причин снижения урожайности и большой ее изменчивости по годам является недостаток влаги, особенно в южной степной части зоны. Периодические засухи, суховеи и пыль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ные бури в отдельные годы приводят к значительному недобору сельскохозяйственной продукции.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Комплекс мелиоративных мероприятий зависит от климатичес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ких условий в различных частях зоны. В северных районах, в лесо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степи, как уже указывалось, эффективны меры по сохранению и накоплению влаги путем снегозадержания, уменьшения поверхностного стока. Для этого применяют раннюю зяблевую вспашку, бороздование, щелевание, сохранение стерни, кулисы из высокостебель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культур, лесополосы. Весенние полевые работы проводят в ми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нимально короткие сроки для получения ранних всходов и лучшего использования весенних запасов почвенной влаги.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В степных районах черноземной зоны эти меры недостаточны из-за сильного иссушения почв. Поэтому в настоящее время там интенсивно развивается регулярное орошение, строятся крупные оросительные системы (в Поволжье, на Северном Кавказе). Производственный опыт показал, что поливы в этой зо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не надо проводить очень осторожно, не допуская переувлажнения почв, а также бесполезного расхода воды. Орошение превращает естественный непромывной водный режим, в условиях которого ве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ками образовывался чернозем, в промывной, так как неизбежно некоторое просачивание поливной воды в нижние иссушенные го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ризонты. Это приводит к нежелательным последствиям: ухудшению состава поглощенных оснований, потере части питательных ве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ществ, более быстрому разрушению гумуса. На участках с неупо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рядоченным орошением наблюдается увеличение щелочности почв и содержания натрия в почвенном поглощающем комплексе, появ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ление осолонцеватости.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На слабодренированных территориях при неправильном ороше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нии отмечается подъем уровня грунтовых вод; приходится строить дорогостоящий дренаж. Поэтому орошение на черноземах необхо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димо проводить строго дозированно, в нужном количестве и в тре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буемые сроки.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Черноземные почвы нуждаются в защите от водной и особенно от ветровой эрозии. Наряду с другими мероприятиями в зоне эф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фективны полезащитные лесные насаждения в виде полос по гра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ницам полей, вдоль дорог, каналов. Они уменьшают скорость вет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ра, сохраняют степной покров, снижают сток талых и ливневых вод, следовательно, уменьшают смыв почвы и опасность образова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 оврагов. Последнее важно для черноземов лесостепной подзо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ны. В южной степной части они также предохраняют почву от ис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сушения и от ветровой эрозии.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Мелиорация каштановых и бурых почв.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Зона сухих степей имеет большое значение в сельском хозяйст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ве страны. Урожайность сельскохозяйственных культур в этой зоне суще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ственно зависит от влагообеспеченности. Часто повторяющиеся засушливые годы, засухи и суховеи делают сельскохозяйственное производство в зоне нестабильным. Недостаток атмосферных осад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ков в летнее время частично можно восполнить накоплением и сохранением влаги снегозадержанием, полезащитными лесонасаж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дениями, специальной агротехникой, глубокой зяблевой вспашкой, безотвальным рыхлением, посевами кулисных растений.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Радикальным способом борьбы с засухой и недостатком влаги является орошение, которое широко развивается в этой зоне в по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следние десятилетия, особенно в Заволжье. При осуществлении мелиорации в этой зоне необходимо иметь в виду особенности оро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шения, которые были отмечены в предыдущей главе.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Светло-каштановые почвы без орошения практически не могут быть использованы под пашню из-за сильной засушливости кли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мата.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Солонцеватость каштановых почв существенно уменьшает их плодородие. Поэтому необходимы специальные меры по борьбе с солонцеватостью, в основном сводящиеся к гипсованию и к последующей промывке.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Каштановые почвы легкого гранулометрического состава подвержены ветровой эрозии и нуждаются в  специальной агротехнике и других противоэрозионных мероприятий.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Бурые почвы из-за низкого природного плодородия и еще боль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шей засушливости климата под пашню практически не использу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ются. Эта зона является базой пастбищного животноводства, в основном овцеводства. Орошение в сочетании с большими дозами удобрений позволяет получать там высокие урожаи ценных тепло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любивых сельскохозяйственных культур.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Производительность пастбищных угодий может быть сущест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венно повышена при использовании местного стока, т. е. путем ли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манного орошения. В этой зоне необходимы мероприятия по об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воднению территории для обеспечения водой скота на пастбищах.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Мелиорация пустынных почв.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Пустынные почвы характеризуются низким природным плодо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родием. Использовать их в сельском хозяйстве можно только при орошении после проведения дорогостоящих работ по их мелиора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ции и окультуриванию. Без этих мероприятий пустынные почвы используются как малопродуктивные пастбища.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Легче осваиваются несолонцеватые и незасоленные серо-бурые почвы. Помимо обязательного орошения, они нуждаются в планировке поверхности, в больших дозах минеральных и органи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ческих удобрений, мероприятиях по предупреждению вторичного засоления (сокращение фильтрационных потерь поливных вод, дренаж).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Особенно сложна мелиорация такыров. Они нуждаются в улуч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шении почвенного профиля - глубокой (до 40-</w:t>
      </w:r>
      <w:smartTag w:uri="urn:schemas-microsoft-com:office:smarttags" w:element="metricconverter">
        <w:smartTagPr>
          <w:attr w:name="ProductID" w:val="50 см"/>
        </w:smartTagPr>
        <w:r w:rsidRPr="009846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50 см</w:t>
        </w:r>
      </w:smartTag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плантаж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ной вспашке, обеспечивающей разрушение корки, песковании глинистых слоев, облегчающем рассолонцевание путем перемеще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 гипса из гипсоносных горизонтов в верхние солонцеватые слои. Обязательны капитальная промывка этих почв, планировка поверхности, внесение больших доз навоза и минеральных удобре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ний. Для улучшения биологической активности такырных почв в первый период освоения (3-5 лет) выращивают солеустойчивые культуры (джугару, просо, люцерну), затем вводят хлопково-люцерновые севообороты. При правильной агротехнике и больших Дозах удобрений на пустынных почвах получают высокие урожаи хлопка, люцерны, риса, кукурузы, винограда, овощных и бахчевых культур.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Засоленные почвы и солоди. Солоди и их мелиорация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Солоди распространены преимущественно в лесостепной и степ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ной зонах среди черноземов и серых лесных почв. Встречаются они также в зоне сухих и полупустынных степей среди каштановых и бурых почв. В основном солоди сосредоточены в западносибирской лесостепи.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Солоди приурочены к плоским слабодренированным равнинам и замкнутым понижениям. Формируются в условиях переувлажне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ния, имеют промывной или периодически промывной тип водного режима. Растительность влаголюбивая травянистая и древесная: осина, береза, ива.       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Мелиорация солодей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заключается в укреплении коллоидного комплекса, замещении водородного иона кальцием внесением в почву Са(ОН)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больших доз навоза и других органических удоб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рений. Хорошие результаты дает обогащение осолоделых почв кол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лоидами при внесении сапропеля - озерного ила. На солодях необ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ходимо регулирование водного режима, устранение переувлажне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ния. Во избежание повышения кислотности солоди не гипсуют. Хорошие результаты дает землевание солодей с последующей безот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вальной вспашкой и рыхлением. Сильно осолоделые почвы целесо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образно оставлять под лесом, так как их плодородие низкое и они требуют дорогостоящих мелиорации.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Почвы субтропиков и горных областей.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</w:t>
      </w: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Сельскохозяйственное использование красноземов и желтозе</w:t>
      </w: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softHyphen/>
        <w:t xml:space="preserve">мов.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Красноземы и желтоземы по плодородию можно считать вполне удовлетворительными почвами. Теплый и влажный климат благоприятствует выращиванию ценных (чайный куст, цитрусо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вые, эфиромасличные, табак и др.) культур. Но кислая реакция и обилие окислов алюминия и железа обусловливают сильное связы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вание фосфорной кислоты в недоступные формы фосфатов железа и алюминия. Поэтому требуются повышенные нормы фосфатных удобрений, лучше в виде фосфоритной муки и томасшлака. Извест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кование не всегда дает положительный эффект, тем более что для некоторых культур, например для чайного куста, требуется слабо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кислая реакция. Высокоэффективны на этих почвах азотно-фосфорные и органические удобрения, а также сидерация (соя, белый люпин и др.). Удобрения способствуют ускорению процесса окультуривания почв.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зоне распространения красноземов и желтоземов возможно проявление ветровой и водной эрозии. Поэтому там необходимо применять террасирование склонов, бороздование и шпалерную посадку чайного куста, создавать буферные и лесные полосы и проводить другие противоэрозионные мероприятия.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Сельскохозяйственное использование горных почв имеет свои особенности. Высокогорные альпийские луга используют как про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дуктивные пастбища. На них возделывают виноград, цитрусовые, чайный куст, плодовые и технические культуры. На горных пустын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почвах ведется богарное и орошаемое земледелие с примене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нием органических и минеральных удобрений, на промываемых почвах - с известкованием, а на щелочных - с гипсованием. Большое внимание уделяется борьбе с эрозией почв и селевыми потоками. Приемы окультуривайся и мелиорации почв в горных областях отличны от таковых на равнинных территориях. В горах важно тщательно оберегать почвы от разрушения и охранять природную растительность от истребления. Важнейшим мероприятием по ох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ране горных почв является упорядочение пастбищного хозяйства и растениеводства со строгим приурочиванием их к особенностям климата и рельефа. Агромелиоративные, лесомелиоративные и гидротехнические мероприятия должны быть приспособлены к гор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ным условиям.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Мелиорация аллювиальных почв.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Поймы с большим разнообразием аллювиальных почв являются одной из наиболее ценных составляющих земельного фонда страны. В естественных условиях это важнейшая кормовая база для животноводства. Высокая продуктивность этих угодий объясняется плодородными почвами, ежегодной их влагозарядкой и обогащением минеральным наилком при разливах рек.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Вместе с тем пойменные (аллювиальные) почвы, как и другие, нуждаются в мероприятиях по их сохранению и в коренных мелиорациях. Естественные луга и пастбища, размещенные в основном в центральной пойме, требуют постоянного ухода, заключающего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ся в очистке угодий от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мусора, приносимого полыми водами, от кустарника, в защите от заноса песком при бурных разливах. Эти угодья нуждаются в минеральных удобрениях. Одним из способов их внесения является разбрасывание с самолетов на последней ста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дии затопления в конце половодья на влажную почву.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При распашке пойменных земель самое серьезное внимание не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обходимо обращать на недопущение водной эрозии, т. е. смыва почвы в период половодий.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Большое значение на поймах приобретают защитные мероприятия в виде древесно-кустарниковых насаждений вдоль берегов рек, в местах с большими скоростями течения на пойме.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Коренными мелиорациями аллювиальных почв    прежде всего являются водные, заключающиеся в регулировании сроков и про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должительности затопления, ускорении схода полых вод, регулировании глубин грунтовых вод, защите от интенсивного притока по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верхностных и грунтовых (в том числе и напорных) вод с прилега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ющих внепойменных террас и водоразделов и, наконец, в искусственном орошении. Все эти работы в настоящее время про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водятся в широких масштабах.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Более капитальные работы проводят при осушении заболочен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участков поймы, обычно в притеррасной ее части. Там необхо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дим интенсивный дренаж для нормированного понижения уровня грунтовых вод, перехват потока грунтовых и грунто-напорных вод, а также каналы, ограждающие участки от притока поверхностных вод. На тяжелых по гранулометрическому составу аллювиальных болот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ных почвах эффективен кротовый дренаж в сочетании с каналами и трубчатым дренажем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Гидромелиоративные работы в пойме необходимо   сочетать с культуртехническими работами, мероприятиями по улучшению поч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венного профиля, химическими мелиорациями и агротехническими приемами. Часто нужны работы по расчистке поверхности от кус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тарника, мелколесья,   удалению   пней.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Грандиозное гидротехническое строительство на равнинных ре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ках европейской части страны, создание каскадов водохранилищ на Волге, Дону, Каме привело к утрате миллио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нов гектаров ценнейших пойменных земель. Почвообразование на этих землях серьезно нарушено, в связи с чем требуются дорого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стоящие работы по восстановлению их плодородия.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4606" w:rsidRPr="00984606" w:rsidRDefault="0009608E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984606" w:rsidRPr="00984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ЛЕКЦИЯ №4. Культуртехнические изыскания на мелиорируемом объекте и гидромелиорации. </w:t>
      </w:r>
      <w:r w:rsidR="00984606"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культуртехнических работ и объекта.</w:t>
      </w:r>
      <w:r w:rsidR="00984606"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выполнения отдельных видов культуртехнических работ.</w:t>
      </w:r>
      <w:r w:rsidR="00984606" w:rsidRPr="00984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606"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Почвенно-мелиоративные исследования в целях орошения и осушения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К культуртехническим работам относят расчистку земель от леса и кустарника, пней и камней, выравнивания площадей после раскорчевки,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срезку и разделку кочек, фрезерование, ликвидацию ям, траншей, рвов, валов, планировочные работы, уничтожение фундаментов и оснований старых строений, ярусную и плантажную вспашку.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Культуртехническая карта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содержит данные о растительном покрове, геоботанические и технические особенности поверхности объекта мелиорации, необходимые для определения состава и объема работ. На ней показывают контуры древесно-кустарниковой растительности, густоту, диаметр, высоту, породный состав, закочкаренные участки по степени трудности их разработки, поверхности с различной мощностью и плотностью дернины, торфяники с погребенной древесиной, площади, засоренные пнями и корнями, участки, требующие разных объемов планировочных работ.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карте прилагают пояснительную записку с характеристикой контуров и возможностью работы машин и агрегатов,  приводят сводную ведомость объемов работ.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Технология выполнения отдельных видов культуртехнических работ. Поверхностное и коренное улучшение почв при проведении культуртехнических работ – составная часть проекта мелиорируемого объекта.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Поверхностное улучшение включает различные работы, не требующие полной смены существующего травостоя. Их проводят на лугах и пастбищах, содержащих в своем составе не менее 20% ценных видов трав, находящихся в угнетенном состоянии. К числу таких работ относятся уборка мусора и посторонних предметов, выравнивание наилка на заливных лугах, прикатывание, боронование, щелевание, подкормка минеральными удобрениями, известкование, уничтожение сорной растительности, омоложение травостоя рыхлением дернины и почвы.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Водно-воздушный режим почвы кормовых угодий определяется их сильным уплотнением со временем, ухудшением водного режима, замедлением микробиологических и биохимических процессов. Для улучшения условий произрастания трав проводят боронование, дискование, щелевание, фрезерование и кротование.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Боронование лугов необходимо для рыхления плотного и толстого наилка, который мешает траве пробиться сквозь ил, удаления старой травы, прореживания травостоя, выравнивания поверхности.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Дискование и фрезерование эффективно на лугах с преобладанием корневищных злаков не менее 35-40%. В первый год после фрезерования, чтобы не потерять в урожае, подсеивают однолетние травы: райграс или овес из расчета 40-50 % их посевной нормы.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Одним из способов повышения аэрации луговой почвы – кротовый дренаж, который в условиях суходольного луга и временного избыточного увлажнения обеспечивает прибавку урожая на 16-23 %.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Хорошо спланированная поверхность мелиорируемого объекта обеспечивает равномерный сток воды, применение широкозахватных и скоростных агрегатов, создает равномерность тягового сопротивления. </w:t>
      </w:r>
    </w:p>
    <w:p w:rsidR="00984606" w:rsidRPr="00984606" w:rsidRDefault="0009608E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</w:t>
      </w:r>
      <w:r w:rsidR="00984606"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№5. Противоэрозионная мелиорация и фитомелиорация.</w:t>
      </w:r>
      <w:r w:rsidR="00984606"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Почвенно-эрозионная съемка объекта мелиорации. Ресурсосберегающая проти-воэрозионная обработка почв. Агролесомелиорация. Лугомелиорация.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Полевая почвенно-эрозионная съемка.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условиях расчлененного рельефа местности овражнобалочно-ложбинной сетью обычные полевые исследования почв усложняются характером и интенсивностью процессов эрозии и аккумуляции, самой структурой почвенного покрова.                                             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Исключительное внимание уделяется технике выполнения почвенно-эрозионной съемки. Ответственным моментом является выбор эталона несмытой (неэродированной) почвы.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Категория сложности территории: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Первая категория – это пустынно-степные территории с ровным рельефом и однообразным почвенным покровом.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Вторая категория – степные территории с рассеченным рельефом и однообразным почвенным покровом.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Третья категория – территория степей и лесостепей с волнистым рельефом и неоднородным почвенным покровом.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Четвертая категория – лесные территории с заболоченными местами от 20 до 40%, поймы, дельты рек; незасоленные горные и расчлененные предгорные территории.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Пятая категория – территория заболоченных (&gt;40%) лесов; залесенные горы и предгорья.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Ресурсосберегающая противоэрозионная обработка почв. </w:t>
      </w:r>
      <w:r w:rsidRPr="009846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Настоящий раздел затрагивает коренные и принципиальные вопросы, касающиеся производства  растениеводческой продукции, связанные с проблемой почвозащиты и ресурсосбережения. Ее главная концептуальная основа - создание условий сохранения и постоянного повышения плодородия почв при сокращении материальных, энергетических и трудовых затрат на единицу произведенной продукции за счет рационального использования природно-ресурсного потенциала (агроклиматического, почвенного, биологического, экономического.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В настоящее время совершенно четко сформировались концептуальные положения и принципы, которыми следует руководствоваться в практической деятельности. Их можно сформулировать в следующем виде: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обработка почв должна носить исключительно зональный (региональный и микрозональный) характер и быть направлена на оптимизацию лимитирующих факторов в формировании урожая выращиваемых культур;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она должна быть системной и технологичной, т.е.  проводиться в системе ресурсосберегающей модели и конкретного севооборота  применительно к технологии выращивания соответствующих культур;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она должна быть минимализированной - сводящей к минимуму количество и глубину обработок  и соответственно механических воздействий на почвы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вплоть до нулевой обработки (прямой посев без обработки почвы после уборки предшествующей культуры);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обработка почвы должна быть ресурсосберегающей, т.е. почвозащитной, влагосберегающей, предотвращающей эрозию, агрофизическую и биологическую деградацию почв, способствующей накоплению и сохранению влаги в почве, маневренной, высокопроизводительной, качественной, энергосберегающей, адаптированной к конкретным полям и рабочим участкам, экономичной и высокоэффективной; 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обработка почв должна быть ориентирована на поддержание благоприятного фитосанитарного состояния почв, защиту от сорных растений, вредителей и болезней выращиваемых культур.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Ресурсосбережение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сельском хозяйстве - это центральное звено  эффективности ее экономики. Понятие  «ресурсосбережение» шире и относится ко всей сфере сельскохозяйственного производства и рационального природопользования.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1.   Наибольшая эффективность ресурсосберегающей технологии обработки почвы достигается при условии ее применения в системе рациональной организации сельскохозяйственного производства - адаптированного к местным природным (почвенно-климатическим) условиям.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2. Основу ресурсосберегающей технологии обработки почв составляют: послойная разноглубинная обработка почв; формирование верхнего мульчирующего 10-12 см слоя почвы, ежегодно обогащаемого свежими растительными остатками совместно с перепревшим биологически активным навозом.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3. Ресурсосберегающая технология обработки почв исключает или резко ограничивает использование зубовых борон, дисковых лущильников и плугов общего назначения. Взамен их используются тяжелые дисковые и игольчатые бороны, различного рода глубокорыхлители.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4. В эрозионно-засушливых условиях ресурсосберегающая обработка предотвращает эрозию и деградацию почв, улучшает влагообеспеченность растений, сглаживает ее критический дефицит.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5. Ресурсосберегающая технология обработки почв позволяет уменьшить на 20-25% расход горюче-смазочного материала, обеспечивает оптимизацию теплового, водного, воздушного, биологического и пищевого режима почв, повышает на 25-30% урожайность выращиваемых культур и снижает на 50-60% их себестоимость.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6. Ресурсосберегающая технология обработки почв создает возможность частично или полностью отказаться от черных и чистых паров, занять их зернобобовыми (горох, соя, чечевица и др.), кормовыми  или сидеральными (люпин, люцерна и др.) культурами, улучшить кормопроизводство.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7. Ресурсосберегающая технология обработки почв в наибольшей мере соответствует целям и задачам рационального природопользования.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Фитомелиорация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это комплекс мероприятий по улучшению условий природной среды (климатических, почвенных, растительных и гидрологических), путем регламентированного использования естественных и искусственных растительных сообществ (создание лесополос, кулисных посадок, посева трав и т.д.). Основа фитомелиорации – агролесомелиорация и лугомелиорация.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Агролесомелиорация</w:t>
      </w:r>
      <w:hyperlink w:anchor="3" w:history="1"/>
      <w:r w:rsidR="00811414"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>PRIVATE "TYPE=PICT;ALT="</w:instrText>
      </w:r>
      <w:r w:rsidR="00811414"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 греч. agros - поле, слова лес и мелиорация) это  система лесоводственных мероприятий, направленных на борьбу с неблагоприятными природными условиями, препятствующими получению высоких и устойчивых урожаев.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Основа агролесомелиорации -</w:t>
      </w: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846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защитные лесные насаждения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которые делятся на полезащитные лесные полосы на плоских водоразделах и пологих склонах; почвозащитные лесные полосы и др. насаждения на крутых склонах, по берегам рек, прудов и водоёмов, вдоль лощин, балок и оврагов; лесные насаждения на песках и песчаных почвах, на горных склонах, гребнистых водоразделах, сыртах и перевалах для задержания снега и поверхностного стока воды, на пастбищах, вокруг животноводческих ферм и в местах отдыха скота, вдоль дорог и в населённых пунктах. Агролесомелиорация применяется в комплексе с организационно-хозяйственными, агротехническими, гидротехническими и др. мероприятиями.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Лугомелиорация.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Когда поверхностные улучшения природных кормовых угодий не дают положительных результатов, проводят коренное их улучшение (залужение), т. е. разрушают естественную дернину и создают новый травостой, высевая ценные многолетние травы. Создание сеяных сенокосов и пастбищ путем залужения - надежный и верный способ повышения продуктивности кормовых угодий.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характеру использования сеяные сенокосы и пастбища подразделяют на группы: сенокосные, пастбищные и сенокосно-пастбищные. Из многолетних трав при создании сеяных сенокосов и пастбищ ускоренным залужением на естественных кормовых угодьях наиболее широко используют тимофеевку луговую, житняк, костер безостый, пырей бескорневищный, овсяницу луговую, райграс высокий и многоукосный, ежу сборную, клевер, люцерну, эспарцет.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Травосмеси, их значение и применение. 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Урожай смешанных посевов по сравнению с чистыми однокомпонентными культурами выше. Урожай сена травосмесей на 14,4%, а во многих случаях на 25% выше урожая при чистых посевах. Средний урожай травосмесей по зонам составил в лесной зоне 59,8 ц/га,  в лесостепи - 57,3,  в степной  - 33,2, при орошении - 116,3.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Подбор трав и состав травосмесей. В зависимости от природных условий видоизменяется и состав травосмеси. В него включают наиболее урожайные в данном районе бобовые и злаковые травы. Всесоюзным научно-исследовательским институтом кормов разработано районирование различных видов и сортов многолетних бобовых и злаковых трав.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В лесной зоне для создания сеяных сенокосов и пастбищ в травосмеси включают: из злаковых - костер безостый, тимофеевку луговую, овсяницу луговую, лисохвост луговой, полевицу белую, ежу сборную, райграс высокий, канареечник тростниковидный, мятлик луговой; из бобовых - клевер (красный, белый и розовый), люцерну (синюю и желтую), лядвенец рогатый и др.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В лесостепной и степной зонах европейской части России наиболее устойчивы и урожайны: из рыхлокустовых злаков - житняк, райграс высокий; из корневищных - костер безостый и мятлик луговой; из бобовых - люцерна синегибридная и желтогибридная, некоторые виды эспарцета.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В степных районах Юго-Востока рекомендуется вводить в состав травосмесей следующие виды трав: на степных равнинных участках из злаковых - житняк, костер безостый, из бобовых - люцерну и эспарцет песчаный; на смытых землях - костер прямой, а для создания ранних пастбищ - овсяницу бороздчатую.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В Сибири более широко распространен в травосмесях волоснец сибирский, а на засоленных землях - донник и волоснец ситниковый.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Ускоренное залужение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получило широкое распространение при создании сеяных сенокосов и пастбищ на суходолах, подзолистых суглинистых почвах, в поймах рек, на осушенных болотах и т. д.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В лесостепной и степной зонах европейской части России, где основная площадь естественных кормовых угодий приходится на овраги и балки (не менее 7,5 млн. га), большое значение имеют улучшение овражных и балочных склонов и освоение их под сенокосы и пастбища. Ускоренное залужение земель на балочных склонах проводят следующим образом: участки весной (иногда осенью) пашут поперек склонов, а затем дискуют и боронуют. Перед вспашкой вносят удобрения.В лесостепной и степной зонах кормовые угодья залужают обычно в весенние и летние месяцы. В Центрально-черноземной зоне хорошие результаты получили при летних посевах трав, обеспечивающих высокие урожаи в засушливых условиях.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Чтобы избежать смыва почвы, склоны распахивают весной с полным оборотом пласта, затем разравнивают легкими боронами или волокушей и высевают многолетние травы под покров яровых или без покрова, не используя травы в первый год. Когда вспашка крутых склонов (с уклоном свыше 18°) сможет усилить смыв почвы, целесообразно заменить ее дискованием на глубину 4-5 см. Смыв почвы при такой небольшой глубине обработки сокращается. Сеют травы по дискованной дернине.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Наиболее надежно предотвращается смыв почвы на крутых склонах, когда вспашку или дискование проводят не сплошь, а полосами. Распаханные полосы в </w:t>
      </w:r>
      <w:smartTag w:uri="urn:schemas-microsoft-com:office:smarttags" w:element="time">
        <w:smartTagPr>
          <w:attr w:name="Hour" w:val="10"/>
          <w:attr w:name="Minute" w:val="20"/>
        </w:smartTagPr>
        <w:r w:rsidRPr="0098460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10-20</w:t>
        </w:r>
      </w:smartTag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 чередуются с полосами такой же ширины, оставленными без обработки, с природным травостоем. Необработанные полосы предохраняют почву от смыва при поверхностном стоке воды. После того как посеянные травы хорошо укрепятся и разовьются, через 1-2 года засевают полосы, где был оставлен естественный травостой. Для повышения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продуктивности перед вспашкой пастбищ вносят удобрения. При резком понижении урожая склоны периодически вновь залужают.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ЛЕКЦИЯ №6. Химические мелиорации почв и рекультивация земель.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Гипсование, известкование, рекультивация нарушенных земель и её этапы:   подготовительный,  технический, биологический.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Химическая мелиорация почв (гипсование, известкование).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Сущность химической мелиорации почв состоит в регулировании кислотно-щелочного равновесия системы «почва – почвенный раствор – корневая система растений». Основу ее составляет кальций. И как элемент питания растений и как почвоулучшающее средство кальций, по образному выражению академика А.Н. Соколовского, является стражем плодородия почв. Приемы химической мелиорации почв – гипсование и известкование позволяют регулировать кислотно-щелочное равновесие, изменять физико-химические свойства почв, повышать уровень их плодородия.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Гипсование почвы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 химической мелиорации солонцов и солонцеватых почв - внесение в почву гипса для устранения избыточной щелочности, вредной для многих сельскохозяйственных культур. Средством устранения негативных свойств таких почв является внесение в них гипса и других кальцийсодержащих мелиорантов.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гипсовании солонцов образуется много Nа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SО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4.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Избыток этой соли, вредной для растений, удаляют промыванием. Гипсование проводят в случаях, когда содержание обменного Na &gt;10% от емкости поглощения. Количество гипса, необходимое для замены избытка обменного натрия кальцием, находят по формуле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СаSO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·2H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O в т/га = 0,086 (Nа - 0,05 Е) Н · d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v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Nа - содержание обменного натрия в мг-экв./100 г почвы; Е - емкость поглощения в мг-экв./100 г почвы; Н - глубина мелиорируемого слоя в см; d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v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плотность солонцового горизонта; (Nа - 0,05 Е) – количество замещенного Na в мг-экв. на 100 г почвы.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использовании гипса на солонцах учитывают характер их заполнения. По этому признаку солонцы подразделяют на содовые и содово-сульфатные, которые мелиорируют гипсом. Встречаются в основном в Черноземной зоне. Хлорно-сульфатные и сульфатно-хлоридные солонцы встречаются в зонах каштановых и бурых почв, где для их мелиорации используют СаСО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самой почвы, т.е. метод "самомелиорации".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Существует много методов определения норм гипса: метод Гедройца - основан на полном вытеснении обменного Na; Антипова-Каратаева -  на вытеснении поглощенного Na активной части почвы; Омского СХИ - на донасыщении солонцов кальцием; метод Мамаевой -  на изменении степени дисперсности от дозировок мелиорирующего вещества.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Расчет доз фосфогипса малонатриевых солонцовых почв проводят по порогу коагуляции коллоидной фракции почв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Д (т/га) = M·h·d,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 М – количество CaSO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·2H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O, которое осветляет суспензию почвенного горизонта,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h - мощность слоя, см; d - плотность почвы, г/см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Лучше всего гипс вносить с органическими и минеральными удобренями на фоне высокой агротехники в паровом поле в два приема: в паровом поле - первую половину, а вторую - весной под первую культивацию. Используют сыромолотый гипс с толщиной помола &lt;0,25 мм. Гипсование солонцовых почв способствует активизации азотобактера, нитрифицирующих и других бактерий, что влияет на содержание нитратных веществ в почве.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Мелиорирующее действие фосфогипса аналогично гипсу, но на урожай культур он действует сильнее, чем те же дозы гипса, вследствие значительного количества водорастворимого фосфора. Фосфогипс содержит 80-90% СaSO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·2H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O; влажность 8-15%; 1-2% P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; 36-38% CaO. Ограничивает его применение высокая гигроскопичность.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Таблица-Катионообменные свойства почв по обобщенным данным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(Ремезов, 1957; 1989; Кудрин, 1964; Ковда,1973; Почвоведение, 1975; 1989;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318135</wp:posOffset>
            </wp:positionV>
            <wp:extent cx="5695950" cy="5419725"/>
            <wp:effectExtent l="19050" t="0" r="0" b="0"/>
            <wp:wrapTopAndBottom/>
            <wp:docPr id="4" name="Рисунок 10" descr="Таблиц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аблиц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24000"/>
                    </a:blip>
                    <a:srcRect l="2168" t="17419" r="2457" b="1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Орлов, 1985; Хитров, Зимовец, 1988)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Pr="00984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Известкование почв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агротехнический прием внесения в почву известковых удобрений и извести для устранения избыточной, вредной для сельскохозяйственных культур почвенной кислотности и для повышения плодородия почв. Это способ химической мелиорации кислых почв (подзолистых, болотных, серых лесных, красноземов и оподзоленных черноземов). Доза извести (Д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т/га) рассчитывается по формуле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р 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= 0,05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Courier New" w:char="00B7"/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Courier New" w:char="00B7"/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Courier New" w:char="00B7"/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 - гидролитическая кислотность, мг-экв./100 г почвы; М - плотность почвы, г/см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 - глубина обработки почвы, см.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Фактическую норму известковых удобрений (Д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) уточняют по формуле: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ф 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= [10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Courier New" w:char="00B7"/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Courier New" w:char="00B7"/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Courier New" w:char="00B7"/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] : [(100-В)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Courier New" w:char="00B7"/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(100-К)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Courier New" w:char="00B7"/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П],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 - влажность извести, %; К - количество частиц &gt;1 мм, %; Х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-коэффициент, учитывающий глубину обработки почв (20 см = 1,0; 25 см = 1,25; 30 см = 1,5) при расчете полной дозы извести (СаСО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>); Х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коэффициент, учитывающий отношение сельскохозяйственных культур к дозам СаСО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(полная доза = 1,0; половинная = 0,5; полуторная  = 1,5 и др.); П - содержание СаСО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известковом материале, %.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Известкование почв повышает урожайность зерновых на 0,5-4 ц/га, картофеля - 5-30, льна (солома) -1-3, сена (клевер) - 7-15, зернобобовых - 1-3, кормовой свеклы -30-60, капусты - 30-80, моркови -15-45 ц/га. От внесения 1 т извести смещение рН</w:t>
      </w:r>
      <w:r w:rsidRPr="0098460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KCl</w:t>
      </w: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первый год на суглининистых почвах составляет 0,15-0,2, на супесчаных - 0,2-0,35 ед. рН. 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Факторов для определения нуждаемости почв в известковании много: рН, гранулометрический состав, насыщенность почв основаниями, состав культур в севообороте и др. Тяжелые почвы требуют внесения более высоких доз извести. Хорошо вносить полную дозу перед подъемом пара. Под яровые культуры известь вносят перед лущением жнивья. Для получения эффекта известкования в первый год следует вносить известь в два приема: большую часть вносят под вспашку, а остальную - под культивацию. Действие извести </w:t>
      </w:r>
      <w:smartTag w:uri="urn:schemas-microsoft-com:office:smarttags" w:element="time">
        <w:smartTagPr>
          <w:attr w:name="Hour" w:val="10"/>
          <w:attr w:name="Minute" w:val="15"/>
        </w:smartTagPr>
        <w:r w:rsidRPr="00984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10-15</w:t>
        </w:r>
      </w:smartTag>
      <w:r w:rsidRPr="0098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Тонна извести дает прибавку урожая сельскохозяйственных культур, равную 5-8 к.е.</w:t>
      </w:r>
    </w:p>
    <w:p w:rsidR="00984606" w:rsidRPr="00984606" w:rsidRDefault="00984606" w:rsidP="00984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Рекультивация нарушенных земель.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данным ООН, горнодобывающей промышленностью из земли ежегодно извлекается свыше 100 млрд т сырья. В конечный продукт его превращается только около 10%. При этом происходит коренная перестройка геологического фундамента на глубину до нескольких сотен метров. Возникают техногенные комплексы, где нормальное функционирование жизни становится  затруднительным  или  просто невозможным (Панков, Андрющенко, 2003).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Рекультивация земель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комплекс работ, направленных на восстановление разрушенных земель их продуктивности и улучшение условий окружающей среды в соответствии с региональными планами и национальными экологическими программами. 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Рекультивация включает комплекс горнотехнических работ, мелиоративных, лесохозяйственных, инженерно-строительных и др. работ, </w:t>
      </w: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направленных на восстановление нарушенного плодородия почв, создание на них сельскохозяйственных угодий, лесонасаждений, водоемов, зон отдыха, использование спланированных площадей под застройку и т.д.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Особую роль в рекультивации земель имеют биологические методы. Восстановление продуктивности нарушенных земель - важная стратегическая проблема. При этом лесной рекультивации принадлежит важнейшая роль в преобразовании и облагораживании окружающей среды.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Учитывая накопленный опыт в организации и осуществлении работ по рекультивации, различают три этапа.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Первый этап - подготовительный. В него входят исследовательские работы: обследование и типизация нарушенных территорий, изучение специфики условий на нарушенных землях, определение направлений рекультивации и целевого  использования рекультивируемых земель, установление требований к последующим этапам рекультивации, составление технико-экономических   обоснований   и   технорабочих   проектов   по рекультивации.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Второй этап - технический, включающий  подготовку площадей для последующего целевого использования в народном хозяйстве. К нему относятся планировка, формирование откосов, снятие, транспортировка и нанесение почв и плодородных пород на рекультивируемые земли, строительство дорог, гидротехнических и мелиоративных сооружений и другие, которые проводятся на основании разработанных на первом этапе проектов рекультивации.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Третий  этап -  биологический,  состоящий  из мероприятий по восстановлению плодородия субстратов после горнотехнической рекультивации. К нему относятся комплекс агротехнических и фитомелиоративных мероприятий, направленных на возобновление флоры и фауны, целевое использование рекультивируемых территорий.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рекультивации земель - определенное целевое использование нарушенных земель в народном хозяйстве.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странах мира различают следующие основные направления рекультивации техногенных ландшафтов: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сельскохозяйственное - создание   на   нарушенных   землях сельскохозяственных угодий;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лесохозяйственное – создание на нарушенных землях лесных насаждений различного типа;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рыбохозяйственное - создание в понижениях техногенного рельефа рыбоводческих водоемов: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водохозяйственное – создание на нарушенных землях водоемов различного назначения;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рекреационное - создание на нарушенных землях объектов отдыха;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санитарно-гигиеническое - биологическая   или   техническая консервация нарушенных земель, оказывающих отрицательное воздействие на окружающую среду, рекультивация которых для использования в народном хозяйстве экономически неэффективна;</w:t>
      </w:r>
    </w:p>
    <w:p w:rsidR="00984606" w:rsidRPr="00984606" w:rsidRDefault="00984606" w:rsidP="00984606">
      <w:pPr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строительное - приведение нарушенных земель в состояние, пригодное для промышленного и гражданского строительства.</w:t>
      </w:r>
    </w:p>
    <w:p w:rsidR="002405EA" w:rsidRDefault="00984606" w:rsidP="0009608E">
      <w:pPr>
        <w:spacing w:after="0" w:line="300" w:lineRule="exact"/>
        <w:jc w:val="both"/>
      </w:pPr>
      <w:r w:rsidRPr="0098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sectPr w:rsidR="002405EA" w:rsidSect="007A05A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9ED" w:rsidRDefault="00E259ED" w:rsidP="007A05A1">
      <w:pPr>
        <w:spacing w:after="0" w:line="240" w:lineRule="auto"/>
      </w:pPr>
      <w:r>
        <w:separator/>
      </w:r>
    </w:p>
  </w:endnote>
  <w:endnote w:type="continuationSeparator" w:id="0">
    <w:p w:rsidR="00E259ED" w:rsidRDefault="00E259ED" w:rsidP="007A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2140"/>
      <w:docPartObj>
        <w:docPartGallery w:val="Page Numbers (Bottom of Page)"/>
        <w:docPartUnique/>
      </w:docPartObj>
    </w:sdtPr>
    <w:sdtContent>
      <w:p w:rsidR="00984606" w:rsidRDefault="00811414">
        <w:pPr>
          <w:pStyle w:val="a7"/>
          <w:jc w:val="center"/>
        </w:pPr>
        <w:fldSimple w:instr=" PAGE   \* MERGEFORMAT ">
          <w:r w:rsidR="003D0D9F">
            <w:rPr>
              <w:noProof/>
            </w:rPr>
            <w:t>24</w:t>
          </w:r>
        </w:fldSimple>
      </w:p>
    </w:sdtContent>
  </w:sdt>
  <w:p w:rsidR="00984606" w:rsidRDefault="0098460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9ED" w:rsidRDefault="00E259ED" w:rsidP="007A05A1">
      <w:pPr>
        <w:spacing w:after="0" w:line="240" w:lineRule="auto"/>
      </w:pPr>
      <w:r>
        <w:separator/>
      </w:r>
    </w:p>
  </w:footnote>
  <w:footnote w:type="continuationSeparator" w:id="0">
    <w:p w:rsidR="00E259ED" w:rsidRDefault="00E259ED" w:rsidP="007A0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56"/>
    <w:rsid w:val="00091571"/>
    <w:rsid w:val="0009608E"/>
    <w:rsid w:val="002405EA"/>
    <w:rsid w:val="00254507"/>
    <w:rsid w:val="003D0D9F"/>
    <w:rsid w:val="005A023E"/>
    <w:rsid w:val="00632969"/>
    <w:rsid w:val="00697027"/>
    <w:rsid w:val="007A05A1"/>
    <w:rsid w:val="00811414"/>
    <w:rsid w:val="008466FD"/>
    <w:rsid w:val="00984606"/>
    <w:rsid w:val="00C86C54"/>
    <w:rsid w:val="00E259ED"/>
    <w:rsid w:val="00F316B9"/>
    <w:rsid w:val="00F9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F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A0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05A1"/>
  </w:style>
  <w:style w:type="paragraph" w:styleId="a7">
    <w:name w:val="footer"/>
    <w:basedOn w:val="a"/>
    <w:link w:val="a8"/>
    <w:uiPriority w:val="99"/>
    <w:unhideWhenUsed/>
    <w:rsid w:val="007A0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0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8613</Words>
  <Characters>49099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2015-06-18T10:37:00Z</dcterms:created>
  <dcterms:modified xsi:type="dcterms:W3CDTF">2015-08-17T09:32:00Z</dcterms:modified>
</cp:coreProperties>
</file>