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2D1926" w:rsidRPr="002D1926" w:rsidTr="006F7686">
        <w:trPr>
          <w:trHeight w:val="2494"/>
        </w:trPr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2D1926" w:rsidRPr="002D1926" w:rsidRDefault="002D1926" w:rsidP="002D1926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2D1926" w:rsidRPr="002D1926" w:rsidRDefault="002D1926" w:rsidP="002D19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D192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МЕТОДИЧЕСКИЕ</w:t>
            </w:r>
          </w:p>
          <w:p w:rsidR="002D1926" w:rsidRPr="002D1926" w:rsidRDefault="0025079F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ЗАДАНИЯ</w:t>
            </w:r>
            <w:r w:rsidR="002D1926" w:rsidRPr="002D192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  <w:t xml:space="preserve">ДЛЯ САМОСТОЯТЕЛЬНОЙ РАБОТЫ               </w:t>
            </w:r>
            <w:r w:rsidR="002D1926"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sz w:val="28"/>
                <w:szCs w:val="28"/>
              </w:rPr>
              <w:t>по дисциплине (модулю)</w:t>
            </w: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Б1.В.ДВ.1</w:t>
            </w:r>
            <w:r w:rsidR="00B63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Pr="002D19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«Мелиоративное почвоведение»</w:t>
            </w:r>
          </w:p>
        </w:tc>
      </w:tr>
      <w:tr w:rsidR="002D1926" w:rsidRPr="002D1926" w:rsidTr="006F76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2D1926" w:rsidRPr="002D1926" w:rsidTr="006F7686">
              <w:trPr>
                <w:jc w:val="center"/>
              </w:trPr>
              <w:tc>
                <w:tcPr>
                  <w:tcW w:w="8029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8029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0"/>
                      <w:szCs w:val="20"/>
                    </w:rPr>
                  </w:pPr>
                </w:p>
              </w:tc>
            </w:tr>
          </w:tbl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06.06.01 – Биологические науки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Наименование профиля / </w:t>
                  </w:r>
                  <w:r w:rsidRPr="002D1926">
                    <w:rPr>
                      <w:rFonts w:ascii="Times New Roman" w:eastAsia="Calibri" w:hAnsi="Times New Roman" w:cs="Courier New"/>
                      <w:bCs/>
                      <w:color w:val="000000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магистерской программы / специализация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Почвоведение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Исследователь. Преподаватель-исследователь</w:t>
                  </w:r>
                </w:p>
              </w:tc>
            </w:tr>
            <w:tr w:rsidR="002D1926" w:rsidRPr="002D1926" w:rsidTr="006F7686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Агрохимии и                    почвоведения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Почвоведения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Слюсарев </w:t>
                  </w:r>
                </w:p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2D192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Валерий Никифорович</w:t>
                  </w:r>
                </w:p>
              </w:tc>
            </w:tr>
            <w:tr w:rsidR="002D1926" w:rsidRPr="002D1926" w:rsidTr="006F7686">
              <w:trPr>
                <w:jc w:val="center"/>
              </w:trPr>
              <w:tc>
                <w:tcPr>
                  <w:tcW w:w="4940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2D1926" w:rsidRPr="002D1926" w:rsidRDefault="002D1926" w:rsidP="002D19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D1926" w:rsidRPr="002D1926" w:rsidRDefault="002D1926" w:rsidP="002D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926" w:rsidRPr="002D1926" w:rsidTr="006F7686">
        <w:trPr>
          <w:trHeight w:val="66"/>
        </w:trPr>
        <w:tc>
          <w:tcPr>
            <w:tcW w:w="5000" w:type="pct"/>
          </w:tcPr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1926" w:rsidRPr="002D1926" w:rsidRDefault="002D1926" w:rsidP="002D1926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9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Краснодар 2015</w:t>
            </w:r>
          </w:p>
        </w:tc>
      </w:tr>
    </w:tbl>
    <w:p w:rsidR="002405EA" w:rsidRDefault="002405EA"/>
    <w:p w:rsidR="002D1926" w:rsidRDefault="002D1926" w:rsidP="002D1926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D1926" w:rsidRDefault="002D1926" w:rsidP="002D1926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D1926" w:rsidRDefault="002D1926" w:rsidP="002D19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1926">
        <w:rPr>
          <w:rFonts w:ascii="Times New Roman" w:hAnsi="Times New Roman" w:cs="Times New Roman"/>
          <w:i/>
          <w:sz w:val="28"/>
          <w:szCs w:val="28"/>
        </w:rPr>
        <w:t>Составители:</w:t>
      </w:r>
      <w:r w:rsidRPr="002D1926">
        <w:rPr>
          <w:rFonts w:ascii="Times New Roman" w:hAnsi="Times New Roman" w:cs="Times New Roman"/>
          <w:sz w:val="28"/>
          <w:szCs w:val="28"/>
        </w:rPr>
        <w:t xml:space="preserve"> В.Н. Слюсарев, В.И. Терпелец, Швец Т.В.</w:t>
      </w:r>
    </w:p>
    <w:p w:rsidR="002D1926" w:rsidRPr="002D1926" w:rsidRDefault="002D1926" w:rsidP="002D19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етодические указания</w:t>
      </w:r>
      <w:r w:rsidRPr="002D19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</w:t>
      </w:r>
      <w:r w:rsidR="00C147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06.06.01 «Биологические науки», профиль «Почвоведение» / сост.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В.Н. Слюсарев, В.И. Терпелец</w:t>
      </w:r>
      <w:r w:rsidR="00CC13E9">
        <w:rPr>
          <w:rFonts w:ascii="Times New Roman" w:eastAsia="Times New Roman" w:hAnsi="Times New Roman" w:cs="Times New Roman"/>
          <w:sz w:val="28"/>
          <w:szCs w:val="20"/>
          <w:lang w:eastAsia="ru-RU"/>
        </w:rPr>
        <w:t>, Швец Т.В.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 Краснодар: </w:t>
      </w:r>
      <w:proofErr w:type="spellStart"/>
      <w:r w:rsidR="00964853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КубГАУ</w:t>
      </w:r>
      <w:proofErr w:type="spellEnd"/>
      <w:r w:rsidR="00964853">
        <w:rPr>
          <w:rFonts w:ascii="Times New Roman" w:eastAsia="Times New Roman" w:hAnsi="Times New Roman" w:cs="Times New Roman"/>
          <w:sz w:val="28"/>
          <w:szCs w:val="20"/>
          <w:lang w:eastAsia="ru-RU"/>
        </w:rPr>
        <w:t>, 2014. – 20</w:t>
      </w:r>
      <w:r w:rsidRPr="002D19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</w:t>
      </w:r>
    </w:p>
    <w:p w:rsidR="002D1926" w:rsidRPr="002D1926" w:rsidRDefault="002D1926" w:rsidP="002D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2D1926" w:rsidP="002D19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Изложены </w:t>
      </w:r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и другие </w:t>
      </w:r>
      <w:proofErr w:type="spellStart"/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методические материалы, необходимые для самостоятельного выполнения курса практических занятий по дисциплине «Мелиоративное почвоведение». </w:t>
      </w:r>
    </w:p>
    <w:p w:rsidR="002D1926" w:rsidRPr="002D1926" w:rsidRDefault="002D1926" w:rsidP="002D192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пособие предназначено для подготовки аспирантов по направлению 06.06.01 «Биологические науки», профиль «Почвоведение». </w:t>
      </w: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методической комиссией факультетов агрохимии и почвоведения, защиты растений Кубанского </w:t>
      </w:r>
      <w:proofErr w:type="spellStart"/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госагроуниверситета</w:t>
      </w:r>
      <w:proofErr w:type="spellEnd"/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 № 3  от 24.11.2014 г.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                                                                В.И. Терпелец</w:t>
      </w:r>
    </w:p>
    <w:p w:rsidR="002D1926" w:rsidRPr="002D1926" w:rsidRDefault="002D1926" w:rsidP="002D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395" w:rsidRDefault="002D1926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© Слюсарев В.Н., Терпелец В.И.,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 Т.В. </w:t>
      </w:r>
    </w:p>
    <w:p w:rsidR="002D1926" w:rsidRPr="002D1926" w:rsidRDefault="00AD6395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2D1926" w:rsidRPr="002D1926" w:rsidRDefault="002D1926" w:rsidP="002D1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© ФГБОУ ВПО «Кубанский государственный</w:t>
      </w:r>
    </w:p>
    <w:p w:rsidR="002D1926" w:rsidRDefault="00AD6395" w:rsidP="00AD6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D1926"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 университет», 2014</w:t>
      </w: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Default="00F6438B" w:rsidP="002D1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26" w:rsidRDefault="002D1926"/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D44E7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38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44E7D" w:rsidRPr="00D44E7D" w:rsidRDefault="00D44E7D" w:rsidP="00D44E7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D44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Рекомендуемая тематика рефератов по дисциплине................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............4</w:t>
      </w:r>
    </w:p>
    <w:p w:rsidR="00D44E7D" w:rsidRPr="00D44E7D" w:rsidRDefault="00D44E7D" w:rsidP="00D44E7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7D">
        <w:rPr>
          <w:rFonts w:ascii="Times New Roman" w:hAnsi="Times New Roman" w:cs="Times New Roman"/>
          <w:sz w:val="28"/>
          <w:szCs w:val="28"/>
        </w:rPr>
        <w:t xml:space="preserve">     2. </w:t>
      </w:r>
      <w:r w:rsidRPr="00D44E7D">
        <w:rPr>
          <w:rFonts w:ascii="Times New Roman" w:eastAsia="Calibri" w:hAnsi="Times New Roman" w:cs="Times New Roman"/>
          <w:bCs/>
          <w:sz w:val="28"/>
          <w:szCs w:val="28"/>
        </w:rPr>
        <w:t>Задания для самостоятельных работ</w:t>
      </w:r>
      <w:r>
        <w:rPr>
          <w:rFonts w:ascii="Times New Roman" w:eastAsia="Calibri" w:hAnsi="Times New Roman" w:cs="Times New Roman"/>
          <w:bCs/>
          <w:sz w:val="28"/>
          <w:szCs w:val="28"/>
        </w:rPr>
        <w:t>.....................................................4</w:t>
      </w:r>
    </w:p>
    <w:p w:rsidR="00D44E7D" w:rsidRDefault="00D44E7D" w:rsidP="00D44E7D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E7D">
        <w:rPr>
          <w:rFonts w:ascii="Times New Roman" w:hAnsi="Times New Roman" w:cs="Times New Roman"/>
          <w:sz w:val="28"/>
          <w:szCs w:val="28"/>
        </w:rPr>
        <w:t xml:space="preserve">     3.</w:t>
      </w: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работы, об</w:t>
      </w:r>
      <w:r w:rsidRPr="00D44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учающихся по дисциплине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............................................................5</w:t>
      </w:r>
    </w:p>
    <w:p w:rsidR="00404A5E" w:rsidRPr="00AD6395" w:rsidRDefault="00404A5E" w:rsidP="00D44E7D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 Тематика вопросов для самоконтроля...................................................7</w:t>
      </w:r>
    </w:p>
    <w:p w:rsidR="00D44E7D" w:rsidRPr="00D44E7D" w:rsidRDefault="00404A5E" w:rsidP="00D44E7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D44E7D" w:rsidRPr="00D44E7D">
        <w:rPr>
          <w:rFonts w:ascii="Times New Roman" w:hAnsi="Times New Roman" w:cs="Times New Roman"/>
          <w:sz w:val="28"/>
          <w:szCs w:val="28"/>
        </w:rPr>
        <w:t>. Приложения</w:t>
      </w:r>
      <w:r w:rsidR="00D44E7D"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...............................10</w:t>
      </w:r>
    </w:p>
    <w:p w:rsidR="00F6438B" w:rsidRDefault="00F6438B" w:rsidP="00D44E7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F643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38B" w:rsidRDefault="00F6438B" w:rsidP="00D44E7D">
      <w:pPr>
        <w:rPr>
          <w:rFonts w:ascii="Times New Roman" w:hAnsi="Times New Roman" w:cs="Times New Roman"/>
          <w:sz w:val="28"/>
          <w:szCs w:val="28"/>
        </w:rPr>
      </w:pPr>
    </w:p>
    <w:p w:rsidR="00F6438B" w:rsidRPr="00F6438B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438B"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аспирантов определяется необходимостью изучения теоретического и практического материала, который не рассматривается на аудиторных занятиях или он является заданием по курсу практических (семинарских) занятий.</w:t>
      </w:r>
    </w:p>
    <w:p w:rsidR="00F6438B" w:rsidRPr="00F6438B" w:rsidRDefault="00F6438B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Практические занятия предусматривают задания, которые аспирант самостоятельно прорабатывае</w:t>
      </w:r>
      <w:r w:rsidR="0094399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использованием рекомендуемого списка</w:t>
      </w: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литературы или учебно-методического материала, представленного ниже к каждой практической работе в данном разделе пособия в виде приложений.</w:t>
      </w:r>
    </w:p>
    <w:p w:rsidR="00F6438B" w:rsidRDefault="00F6438B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Задания для самостоятельной работе представлены в </w:t>
      </w:r>
      <w:proofErr w:type="spellStart"/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методических разработках к каждой практической работе.</w:t>
      </w:r>
    </w:p>
    <w:p w:rsidR="006F7686" w:rsidRPr="00F6438B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6F7686" w:rsidRPr="006F76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Рекомендуемая тематика рефератов по ди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сциплине</w:t>
      </w:r>
    </w:p>
    <w:p w:rsidR="00D44E7D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Осушение почв для садов и ягодников</w:t>
      </w: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2.Дренаж парков и лесопитомников. Дренаж в оползневых районах</w:t>
      </w:r>
    </w:p>
    <w:p w:rsidR="006F7686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6F7686"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3.Дренаж заболоченных почв при ландшафтном и гражданском строительстве</w:t>
      </w:r>
    </w:p>
    <w:p w:rsidR="006F7686" w:rsidRDefault="006F7686" w:rsidP="006F7686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D44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6F76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4.Факторы почвообразования как основа проектирования мелиорации</w:t>
      </w:r>
    </w:p>
    <w:p w:rsidR="00AD6395" w:rsidRPr="006F7686" w:rsidRDefault="00AD6395" w:rsidP="006F7686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7686" w:rsidRDefault="00AD6395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6F7686" w:rsidRPr="006F76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44E7D">
        <w:rPr>
          <w:rFonts w:ascii="Times New Roman" w:eastAsia="Calibri" w:hAnsi="Times New Roman" w:cs="Times New Roman"/>
          <w:b/>
          <w:bCs/>
          <w:sz w:val="28"/>
          <w:szCs w:val="28"/>
        </w:rPr>
        <w:t>2. Задания для самостоятельных работ</w:t>
      </w:r>
    </w:p>
    <w:p w:rsidR="00D44E7D" w:rsidRPr="006F7686" w:rsidRDefault="00D44E7D" w:rsidP="006F768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7686" w:rsidRPr="006F7686" w:rsidRDefault="006F7686" w:rsidP="006F768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Тематика заданий </w:t>
      </w: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самостоятельным и контрольной работам </w:t>
      </w: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установлена в соответствии с Паспортом фон</w:t>
      </w:r>
      <w:r w:rsid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оценочных средств</w:t>
      </w:r>
      <w:r w:rsidRPr="006F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F7686" w:rsidRPr="006F7686" w:rsidRDefault="006F7686" w:rsidP="006F768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 №1:</w:t>
      </w:r>
    </w:p>
    <w:p w:rsidR="006F7686" w:rsidRPr="006F7686" w:rsidRDefault="006F7686" w:rsidP="006F768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приложения 12 необходимо:</w:t>
      </w:r>
    </w:p>
    <w:p w:rsidR="006F7686" w:rsidRPr="006F7686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агрономическую оценку физико-химическим свойствам почвы.</w:t>
      </w:r>
    </w:p>
    <w:p w:rsidR="006F7686" w:rsidRPr="006F7686" w:rsidRDefault="006F7686" w:rsidP="006F76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потребность почвы в химической мелиорации и если необходимо рассчитать дозу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мелиоранта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(извести).</w:t>
      </w:r>
    </w:p>
    <w:p w:rsidR="006F7686" w:rsidRPr="006F7686" w:rsidRDefault="006F7686" w:rsidP="006F768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 №2:</w:t>
      </w:r>
    </w:p>
    <w:p w:rsidR="006F7686" w:rsidRPr="006F7686" w:rsidRDefault="006F7686" w:rsidP="006F768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приложения 13 необходимо:</w:t>
      </w:r>
    </w:p>
    <w:p w:rsidR="006F7686" w:rsidRPr="006F7686" w:rsidRDefault="006F7686" w:rsidP="006F76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агрономическую оценку физико-химическим свойствам почвы</w:t>
      </w:r>
    </w:p>
    <w:p w:rsidR="006F7686" w:rsidRPr="006F7686" w:rsidRDefault="006F7686" w:rsidP="006F76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потребность почвы в химической мелиорации и если необходимо рассчитать дозу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мелиоранта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(гипса).</w:t>
      </w:r>
    </w:p>
    <w:p w:rsidR="006F7686" w:rsidRPr="006F7686" w:rsidRDefault="006F7686" w:rsidP="006F7686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для самостоятельной работы №3: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Для выполнения данной работы по результатам химиче</w:t>
      </w:r>
      <w:r w:rsid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анализа воды (индивиду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альное задание выдается преподавателем) необходимо дать оценку пригодности ее для  орошения с учетом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солеустойчивости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почвенно-климатических условий. 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Необходимо также определить сумму катионов и анионов, затем по периодической таблице Менделеева (приложение 14), сделать пересчет из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мг-экв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 на единицу измерения г/л.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F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самостоятельной работы №4: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литературным данным выполнить: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группировку культур по допустимому порогу предпосевной влажности почвы  (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ДМ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выписать предельный порог иссушения почвы, при котором нарушается водоснабжение растений, в зависимости от поч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венной разновидности.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самостоятельной работы №5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Ознакомиться с существующими классификациями оросительной воды (приложение 1, 2). </w:t>
      </w:r>
    </w:p>
    <w:p w:rsidR="006F7686" w:rsidRPr="006F7686" w:rsidRDefault="006F7686" w:rsidP="006F7686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Pr="006F76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классификацию </w:t>
      </w:r>
      <w:proofErr w:type="spellStart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солеустойчивости</w:t>
      </w:r>
      <w:proofErr w:type="spellEnd"/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сельскохозяйственных культур.</w:t>
      </w:r>
    </w:p>
    <w:p w:rsidR="006F7686" w:rsidRPr="006F7686" w:rsidRDefault="006F7686" w:rsidP="006F7686">
      <w:pPr>
        <w:shd w:val="clear" w:color="auto" w:fill="FFFFFF"/>
        <w:spacing w:after="0"/>
        <w:ind w:right="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для самостоятельной работы № 6: </w:t>
      </w:r>
    </w:p>
    <w:p w:rsidR="006F7686" w:rsidRPr="006F7686" w:rsidRDefault="006F7686" w:rsidP="006F7686">
      <w:pPr>
        <w:shd w:val="clear" w:color="auto" w:fill="FFFFFF"/>
        <w:spacing w:after="0"/>
        <w:ind w:left="17" w:right="72" w:hanging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предлагаемой схеме почвенно-агроэкологического районирования РФ с помощью цветового обозначения выделить  почвенно-агроэкологические пояса. </w:t>
      </w:r>
    </w:p>
    <w:p w:rsidR="006F7686" w:rsidRPr="006F7686" w:rsidRDefault="006F7686" w:rsidP="006F7686">
      <w:pPr>
        <w:shd w:val="clear" w:color="auto" w:fill="FFFFFF"/>
        <w:spacing w:after="0"/>
        <w:ind w:left="17" w:right="72" w:hanging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2.Провести анализ схемы агроэкологического районирования России с указанием основных направлений </w:t>
      </w:r>
      <w:proofErr w:type="spellStart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почвенно</w:t>
      </w:r>
      <w:proofErr w:type="spellEnd"/>
      <w:r w:rsidRPr="006F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мелиоративных мероприятий.</w:t>
      </w:r>
    </w:p>
    <w:p w:rsidR="006F7686" w:rsidRDefault="006F7686" w:rsidP="00D44E7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44E7D" w:rsidRPr="00AD6395" w:rsidRDefault="00D44E7D" w:rsidP="00D44E7D">
      <w:pPr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AD6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работы,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учающихся по дисциплине</w:t>
      </w:r>
      <w:r w:rsidRPr="00AD6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4E7D" w:rsidRDefault="00D44E7D" w:rsidP="00D4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</w:t>
      </w:r>
      <w:r w:rsidRPr="00AD639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Иванов В.Д., Кузнецова Е.В. Мелиоративное почвоведение: учебное пособие. - Воронеж: ФГОУ ВПО ВГАУ, 2006. – 255 с.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2.Мамонтов В.Г. Панов, Н.П.,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Кауричев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 Игнатьев Н.Н. Общее      почвоведение.  – М.: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КолосС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456 с.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Практикум по почвоведению (почвы Северного Кавказа):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/.- Краснодар: Сов. Кубань,2003. – 328 с. 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4.Вальков В.Ф.,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Тюльпанов В.Н. Почвоведение (почвы </w:t>
      </w:r>
    </w:p>
    <w:p w:rsidR="00D44E7D" w:rsidRPr="00AD6395" w:rsidRDefault="00D44E7D" w:rsidP="00D44E7D">
      <w:pPr>
        <w:spacing w:before="120"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Кавказа). Краснодар: Сов. Кубань, 2002, - 728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Вальков В.Ф.,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Котляров Н.С. Экологическое почвоведение: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Сов.Кубань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400 с.</w:t>
      </w:r>
    </w:p>
    <w:p w:rsidR="00D44E7D" w:rsidRPr="00AD6395" w:rsidRDefault="00D44E7D" w:rsidP="00D44E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Добровольский Г.В. География почв: Учебник. - 2-е изд.,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/ Г.В. Добровольский, И.С.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Урусевская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− М.: изд-во МГУ, изд-во «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КолосС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2004. − 460с.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Химический анализ почвы. Руководство по применению почвенных лабораторий и тест – комплектов / Под ред. К.х.н. А.Г. Муравьёва. – Изд. 3-е переработанное и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СПб.: «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Крисмас+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2015. – 136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Образовательный портал </w:t>
      </w:r>
      <w:proofErr w:type="spellStart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ресурс]: Режим доступа: </w:t>
      </w:r>
      <w:hyperlink r:id="rId7" w:history="1">
        <w:r w:rsidRPr="00AD639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http://edu.kubsau.local</w:t>
        </w:r>
      </w:hyperlink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7D" w:rsidRPr="00AD6395" w:rsidRDefault="00D44E7D" w:rsidP="00D44E7D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Ю.А. Почвенно-экологические основы и проблемы земледелия в Северо-Западном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Предкавказье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учеб. пособие для вузов / Н.Н.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Нещадим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Е.В. Полуэктов, В.Н.Слюсарев, Ю.А.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Штомпель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Ю.А.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Штомпеля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Н.Н. </w:t>
      </w:r>
      <w:proofErr w:type="spellStart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Нещадима</w:t>
      </w:r>
      <w:proofErr w:type="spellEnd"/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− Краснодар: Сов. Кубань, 2006. − 332с.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Слюсарев В.Н. Методические указания по организации и выполнению самостоятельной работы студентов при изучении курса «Почвоведение с основами геологии».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.– Краснодар, 2004. - 144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12.Терпелец В.И., Слюсарев В.Н. Учебно-методическое пособие по изучению агрофизических и агрохимических методов исследования почв.-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65с.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 Курс лекций для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по дисциплине «Общее почвоведение».  Зарегистрирована в Реестре баз данных 7 октября 2009г. Федеральный институт интеллектуальной собственности Автор: Слюсарев Валерий Никифорович Заявка № 2009620419.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14.Шеуджен А.Х. Агрохимия чернозёма. – Майкоп: ОАО «Полиграф-ЮГ», 2015. – 2015 г. – 232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Шеуджен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 Агрохимия. Ч.2. Методика агрохимических исследований: учеб. пособие/ А.Х. 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Шеуджен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Т.Н. Бондарева. – Краснодар: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703 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Почвенно-экологический атлас Краснодарского края, Краснодар, 1999г. – 41с.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16.</w:t>
      </w:r>
      <w:r w:rsidRPr="00AD6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Агроинформационный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банк почвенных  данных кафедры почвоведения Куб ГАУ  по использованию земель Краснодарского края.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17.Список литературы и источников для обязательного изучения;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 Научной электронной библиотеки РФФИ (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E-library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 которым имеется доступ в сети Интернет: «Доклады РАН»; «Известия РАН. Почвоведение»; «Известия РАН. Агрохимия»; 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 Научный журнал: «Труды Кубанского государственного аграрного университета»;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20. Политематический сетевой электронный научный журнал Кубанского государственного аграрного университета. Режим доступа: http://ej.kubagro.ru.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 Полнотекстовая БД диссертаций РГБ;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22.Электронные версии статей издательств KLUWER, SPRINGER, BLACKWELL, ACADEMIC PRESS, ИНИОН РАН и др.;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23.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SpringerLink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24.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ELSEVIER;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Коллекция журналов издательства Оксфордского университета;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 Словари и справочники издательства Оксфордского университета;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</w:t>
      </w:r>
      <w:r w:rsidRPr="00AD6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Cambridge University Press;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28.  Университетская библиотека ONLINE;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 ЭБС «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БиблиоТЕХ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44E7D" w:rsidRPr="00AD6395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 Научная электронная библиотека РФФИ (</w:t>
      </w:r>
      <w:proofErr w:type="spellStart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E-library</w:t>
      </w:r>
      <w:proofErr w:type="spellEnd"/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44E7D" w:rsidRDefault="00D44E7D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 Реферативный журнал ВИНИТИ</w:t>
      </w:r>
    </w:p>
    <w:p w:rsidR="00404A5E" w:rsidRDefault="00404A5E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5E" w:rsidRPr="00404A5E" w:rsidRDefault="00404A5E" w:rsidP="00404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вопросов для самоконтроля</w:t>
      </w:r>
    </w:p>
    <w:p w:rsidR="00404A5E" w:rsidRDefault="00404A5E" w:rsidP="00D44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 задачи мелиоративного почвоведения. 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Почвоведение как фундаментальная основа теории и практики мелиорации.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Краткая история мелиоративных работ в России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 как объект мелиорации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свойства почв, её составы и режимы определяют целесообразность  применения гидротехнических сооружений, дать обоснование?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свойства почв, её составы и режимы определяют целесообразность  применения агромелиоративных мелиораций, дать обоснование?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свойства почв, её составы и режимы определяют целесообразность  применения агротехнических мелиораций, дать обоснование?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влияют мелиоративные мероприятия на первичные процессы почвообразования в различных почвенно-климатических зонах, привести примеры?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вторичных </w:t>
      </w:r>
      <w:proofErr w:type="spellStart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деградационных</w:t>
      </w:r>
      <w:proofErr w:type="spellEnd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процессах почв, обусловленных мелиорациями, на примере Нечерноземья и Кубани.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мелиорации, её виды.</w:t>
      </w:r>
    </w:p>
    <w:p w:rsidR="00404A5E" w:rsidRPr="00404A5E" w:rsidRDefault="00404A5E" w:rsidP="00404A5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 состав агрономических мелиораций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задачи и состав </w:t>
      </w:r>
      <w:proofErr w:type="spellStart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фитомелиорации</w:t>
      </w:r>
      <w:proofErr w:type="spellEnd"/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 состав химических мелиораций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и состав </w:t>
      </w:r>
      <w:proofErr w:type="spellStart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культуртехнических</w:t>
      </w:r>
      <w:proofErr w:type="spellEnd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мелиораций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 состав гидротехнических мелиораций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 состав тепловых мелиораций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защита мелиорируемых почв и </w:t>
      </w:r>
      <w:proofErr w:type="spellStart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агроландшафтов</w:t>
      </w:r>
      <w:proofErr w:type="spellEnd"/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совершенной мелиоративной системе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экологической защиты агроландшафта мелиорируемой территории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экологической защите мелиорируемых почв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формирования, распространение и основные почвообразовательные процессы почв таежно-лесной зоны.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аспекты мелиорации и окультуривания почв таежно-лесной зоны на примере подзолов и дерново-подзолистых почв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торфяно-болотных почв, их мелиорация и окультуривание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формирования, распространение почв лесостепной зоны. 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аспекты мелиорации и окультуривания серых лесных почв.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аспекты мелиорации и окультуривания серых лесостепных почв Кубани.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аспекты мелиорация и окультуривания бурых лесных почв Северо-Западного Кавказа.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формирования, распространение и основные почвообразовательные процессы почв степной зоны и зоны сухих степей.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Агроэкологические аспекты мелиорации чернозёмов лесной зоны.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Агроэкологические аспекты мелиорации чернозёмов лесостепной зоны.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Агроэкологические аспекты мелиорации каштановых  почв.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Распространение и площадь засолённых почв в РФ и Краснодарском крае.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Мелиорация и окультуривание солончаков, а также почв различной степени засоления.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Мелиорация, окультуривание солонцов и солонцеватых почв.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Почвенно-мелиоративные проблемы Краснодарского края.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Почвенная карта Краснодарского края.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эрозионного районирования и эколого-ландшафтного зонирования  Краснодарского края.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обзор </w:t>
      </w:r>
      <w:proofErr w:type="spellStart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почвенно</w:t>
      </w:r>
      <w:proofErr w:type="spellEnd"/>
      <w:r w:rsidRPr="0040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мелиоративной карты России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почвенно-мелиоративные проблемы в зонах почвенно-агроэкологического пояса «А» России  (преимущест</w:t>
      </w: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венно болотных, болотно-подзолистых и подзолистых).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почвенно-мелиоративные проблемы в зонах почвенно-агроэкологического пояса «Б» России (с преимущественно </w:t>
      </w:r>
      <w:proofErr w:type="spellStart"/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высокогумусными</w:t>
      </w:r>
      <w:proofErr w:type="spellEnd"/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почвами доста</w:t>
      </w: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точного или недостаточного увлажнения)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почвенно-мелиоративные проблемы в зонах почвенно-агроэкологического пояса «В» России (с господством засоленных и </w:t>
      </w:r>
      <w:proofErr w:type="spellStart"/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засоленно-солонцовых</w:t>
      </w:r>
      <w:proofErr w:type="spellEnd"/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почв).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почвенно-мелиоративные проблемы почвенно-агроэкологического пояса «Г» России (с преобладанием горно-луговых почв).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пустынных почв.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Почвы субтропиков и горных областей, особенности их окультуривания и мелиорации.</w:t>
      </w:r>
    </w:p>
    <w:p w:rsidR="00404A5E" w:rsidRPr="00404A5E" w:rsidRDefault="00404A5E" w:rsidP="00404A5E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Мелиорация аллювиальных почв.</w:t>
      </w:r>
    </w:p>
    <w:p w:rsidR="00404A5E" w:rsidRPr="00404A5E" w:rsidRDefault="00404A5E" w:rsidP="00404A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A5E" w:rsidRPr="00404A5E" w:rsidRDefault="00404A5E" w:rsidP="00404A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7D" w:rsidRDefault="00D44E7D" w:rsidP="00D44E7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44E7D" w:rsidRDefault="00D44E7D" w:rsidP="00D44E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ПРИЛОЖЕНИЯ</w:t>
      </w:r>
    </w:p>
    <w:p w:rsidR="00F6438B" w:rsidRPr="00F6438B" w:rsidRDefault="00F6438B" w:rsidP="00F6438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Приложение 1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КЛАССИФИКАЦИЯ ОРОСИТЕЛЬНОЙ ВОДЫ В ИНДИИ (</w:t>
      </w:r>
      <w:r w:rsidRPr="00F64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Г.С. НЕСТЕРОВОЙ)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1768"/>
        <w:gridCol w:w="869"/>
        <w:gridCol w:w="796"/>
        <w:gridCol w:w="869"/>
        <w:gridCol w:w="869"/>
        <w:gridCol w:w="869"/>
        <w:gridCol w:w="869"/>
        <w:gridCol w:w="807"/>
        <w:gridCol w:w="922"/>
      </w:tblGrid>
      <w:tr w:rsidR="00F6438B" w:rsidRPr="00F6438B" w:rsidTr="006F7686">
        <w:tc>
          <w:tcPr>
            <w:tcW w:w="95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Класс воды</w:t>
            </w:r>
          </w:p>
        </w:tc>
        <w:tc>
          <w:tcPr>
            <w:tcW w:w="95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Электро-проводность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мкОм / см</w:t>
            </w:r>
          </w:p>
        </w:tc>
        <w:tc>
          <w:tcPr>
            <w:tcW w:w="7657" w:type="dxa"/>
            <w:gridSpan w:val="8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Предельные значения содержания ионов,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/л</w:t>
            </w:r>
          </w:p>
        </w:tc>
      </w:tr>
      <w:tr w:rsidR="00F6438B" w:rsidRPr="00F6438B" w:rsidTr="006F7686">
        <w:tc>
          <w:tcPr>
            <w:tcW w:w="95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Na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K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Ca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Mg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Cl</w:t>
            </w:r>
            <w:proofErr w:type="spellEnd"/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SO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95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HCO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</w:p>
        </w:tc>
      </w:tr>
      <w:tr w:rsidR="00F6438B" w:rsidRPr="00F6438B" w:rsidTr="006F7686">
        <w:trPr>
          <w:trHeight w:val="300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1370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56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2,69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6,00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4,56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5,47</w:t>
            </w:r>
          </w:p>
        </w:tc>
      </w:tr>
      <w:tr w:rsidR="00F6438B" w:rsidRPr="00F6438B" w:rsidTr="006F7686">
        <w:trPr>
          <w:trHeight w:val="300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3790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30,43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6,41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9,33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22,5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13,43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3,84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10,25</w:t>
            </w:r>
          </w:p>
        </w:tc>
      </w:tr>
      <w:tr w:rsidR="00F6438B" w:rsidRPr="00F6438B" w:rsidTr="006F7686">
        <w:trPr>
          <w:trHeight w:val="285"/>
        </w:trPr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12117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65,21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7,92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11,19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32,74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104,5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14,80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2,63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4,96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КЛАССИФИКАЦИЯ ВОДЫ ПО ОБЩЕЙ МИНЕРАЛИЗАЦИИ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(ПРЕДЛОЖЕНА ЮНЕСКО)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969"/>
      </w:tblGrid>
      <w:tr w:rsidR="00F6438B" w:rsidRPr="00F6438B" w:rsidTr="006F7686">
        <w:tc>
          <w:tcPr>
            <w:tcW w:w="5495" w:type="dxa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Вода</w:t>
            </w:r>
          </w:p>
        </w:tc>
        <w:tc>
          <w:tcPr>
            <w:tcW w:w="3969" w:type="dxa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Содержание солей, г/л</w:t>
            </w:r>
          </w:p>
        </w:tc>
      </w:tr>
      <w:tr w:rsidR="00F6438B" w:rsidRPr="00F6438B" w:rsidTr="006F7686">
        <w:trPr>
          <w:trHeight w:val="315"/>
        </w:trPr>
        <w:tc>
          <w:tcPr>
            <w:tcW w:w="5495" w:type="dxa"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  Пресная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  <w:tr w:rsidR="00F6438B" w:rsidRPr="00F6438B" w:rsidTr="006F7686">
        <w:trPr>
          <w:trHeight w:val="39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   Минерализованная: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  <w:tr w:rsidR="00F6438B" w:rsidRPr="00F6438B" w:rsidTr="006F7686">
        <w:trPr>
          <w:trHeight w:val="33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слабосоленая (или солоноватая)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 – 3,0</w:t>
            </w:r>
          </w:p>
        </w:tc>
      </w:tr>
      <w:tr w:rsidR="00F6438B" w:rsidRPr="00F6438B" w:rsidTr="006F7686">
        <w:trPr>
          <w:trHeight w:val="37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среднесоленая (солоноватая)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3,0 – 10,0</w:t>
            </w:r>
          </w:p>
        </w:tc>
      </w:tr>
      <w:tr w:rsidR="00F6438B" w:rsidRPr="00F6438B" w:rsidTr="006F7686">
        <w:trPr>
          <w:trHeight w:val="38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соленая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10,0 – 34,0</w:t>
            </w:r>
          </w:p>
        </w:tc>
      </w:tr>
      <w:tr w:rsidR="00F6438B" w:rsidRPr="00F6438B" w:rsidTr="006F7686">
        <w:trPr>
          <w:trHeight w:val="33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океаническая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35,0</w:t>
            </w:r>
          </w:p>
        </w:tc>
      </w:tr>
      <w:tr w:rsidR="00F6438B" w:rsidRPr="00F6438B" w:rsidTr="006F7686">
        <w:trPr>
          <w:trHeight w:val="299"/>
        </w:trPr>
        <w:tc>
          <w:tcPr>
            <w:tcW w:w="5495" w:type="dxa"/>
            <w:tcBorders>
              <w:top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   Рассолы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35,0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ПРИМЕНЕНИЯ МИНЕРАЛИЗОВАННЫХ ВОД ДЛЯ ОРОШЕНИЯ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(В.А. КОВДА, 1977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53"/>
        <w:gridCol w:w="3191"/>
      </w:tblGrid>
      <w:tr w:rsidR="00F6438B" w:rsidRPr="00F6438B" w:rsidTr="006F7686">
        <w:tc>
          <w:tcPr>
            <w:tcW w:w="322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Концентрация солей (без воды) в поливной воде, г/л</w:t>
            </w:r>
          </w:p>
        </w:tc>
        <w:tc>
          <w:tcPr>
            <w:tcW w:w="3153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Частота промывок</w:t>
            </w:r>
          </w:p>
        </w:tc>
        <w:tc>
          <w:tcPr>
            <w:tcW w:w="319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Отвод дренированных вод, % от водозабора</w:t>
            </w:r>
          </w:p>
        </w:tc>
      </w:tr>
      <w:tr w:rsidR="00F6438B" w:rsidRPr="00F6438B" w:rsidTr="006F7686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0,5 – 1,0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 в 1-2 года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 – 15</w:t>
            </w:r>
          </w:p>
        </w:tc>
      </w:tr>
      <w:tr w:rsidR="00F6438B" w:rsidRPr="00F6438B" w:rsidTr="006F7686">
        <w:trPr>
          <w:trHeight w:val="28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 – 2,0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1-2 раза в год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 – 25</w:t>
            </w:r>
          </w:p>
        </w:tc>
      </w:tr>
      <w:tr w:rsidR="00F6438B" w:rsidRPr="00F6438B" w:rsidTr="006F7686">
        <w:trPr>
          <w:trHeight w:val="40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2,0 – 3,0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несколько раз в год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 – 35</w:t>
            </w:r>
          </w:p>
        </w:tc>
      </w:tr>
      <w:tr w:rsidR="00F6438B" w:rsidRPr="00F6438B" w:rsidTr="006F7686">
        <w:trPr>
          <w:trHeight w:val="746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4,0 – 5,0</w:t>
            </w: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каждый полив обязательно с промывкой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 – 60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Приложение 2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РАСЧЕТНОЕ ОПРЕДЕЛЕНИЕ КАЧЕСТВА ОРОСИТЕЛЬНОЙ ВОДЫ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Модификация формулы Гапона (США):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A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Na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Ca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2+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6"/>
                          <w:szCs w:val="26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Mg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6"/>
                          <w:szCs w:val="26"/>
                          <w:lang w:eastAsia="ru-RU"/>
                        </w:rPr>
                        <m:t>2+</m:t>
                      </m:r>
                    </m:sup>
                  </m:sSup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2</m:t>
                  </m:r>
                </m:den>
              </m:f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∙I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8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,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4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-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sPrePr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P</m:t>
                  </m:r>
                </m:sub>
                <m:sup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Hc</m:t>
                  </m:r>
                </m:e>
              </m:sPre>
            </m:e>
          </m:d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где: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m:oMath>
        <m:sPre>
          <m:sPre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0"/>
                <w:lang w:eastAsia="ru-RU"/>
              </w:rPr>
            </m:ctrlPr>
          </m:sPrePr>
          <m:sub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P</m:t>
            </m:r>
          </m:sub>
          <m:sup/>
          <m:e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H</m:t>
            </m:r>
          </m:e>
        </m:sPre>
      </m:oMath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m:oMath>
        <m:sPre>
          <m:sPre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0"/>
                <w:lang w:eastAsia="ru-RU"/>
              </w:rPr>
            </m:ctrlPr>
          </m:sPrePr>
          <m:sub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P</m:t>
            </m:r>
          </m:sub>
          <m:sup/>
          <m:e>
            <m:r>
              <w:rPr>
                <w:rFonts w:ascii="Cambria Math" w:eastAsia="Times New Roman" w:hAnsi="Cambria Math"/>
                <w:color w:val="000000"/>
                <w:sz w:val="28"/>
                <w:szCs w:val="20"/>
                <w:lang w:eastAsia="ru-RU"/>
              </w:rPr>
              <m:t>Hc</m:t>
            </m:r>
          </m:e>
        </m:sPre>
      </m:oMath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расчетная величина, учитывающая сумму катионов Са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2+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+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Mg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2+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анионов С0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–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+ НС0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–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Имеются справочные таблицы для расчета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р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значению слагаемых.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Если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р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= 8,4, то условия для растворения солей кальция (СаСО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благоприятны. Если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p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Нс &gt; 8,4, то СаСО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выпадает в осадок.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данном случае оценка воды по величине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SAR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следующая: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осолонцевание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ожидается;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6-9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возможно постепенное накопление со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 xml:space="preserve">лей в почве;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9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может произойти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осолонцевание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2. Формула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Израэльсона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М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S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j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H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C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-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m:t>2</m:t>
              </m:r>
            </m:sup>
          </m:sSup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 – </w:t>
      </w:r>
      <w:r w:rsidRPr="00F643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общий слой оросительной воды, м;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степень минерализации, кг/м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S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предельно допустимое содержание солей в почве, кг солей на 100 кг почвы;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j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плотность (объемная масса), кг/м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мощность увлажняемого слоя, м.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 Формула И.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Собольч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,  К.  </w:t>
      </w:r>
      <w:proofErr w:type="spellStart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Дяряб</w:t>
      </w:r>
      <w:proofErr w:type="spellEnd"/>
      <w:r w:rsidRPr="00F643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val="en-US" w:eastAsia="ru-RU"/>
            </w:rPr>
            <m:t>d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=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eastAsia="ru-RU"/>
            </w:rPr>
            <m:t>в-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a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6"/>
                  <w:szCs w:val="26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val="en-US" w:eastAsia="ru-RU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val="en-US" w:eastAsia="ru-RU"/>
                    </w:rPr>
                    <m:t>C∙M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H∙j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den>
              </m:f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ru-RU"/>
                    </w:rPr>
                    <m:t>-2</m:t>
                  </m:r>
                </m:sup>
              </m:sSup>
            </m:e>
          </m:d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где: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d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степень накопления солей;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а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Pr="00F6438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в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содержание растворимых солей в почве в начале и конце вегетации (наблюдений) кг на 100 кг почвы. 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а = в, то есть содержание солей в почве не меняется, пре</w:t>
      </w: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oftHyphen/>
        <w:t>дельно допустимая минерализация оросительной воды:</w:t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С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6"/>
              <w:szCs w:val="26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val="en-US" w:eastAsia="ru-RU"/>
                </w:rPr>
                <m:t>d∙j∙H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M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6"/>
              <w:szCs w:val="26"/>
              <w:lang w:eastAsia="ru-RU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6"/>
                  <w:szCs w:val="26"/>
                  <w:lang w:eastAsia="ru-RU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ru-RU"/>
                </w:rPr>
                <m:t>-2</m:t>
              </m:r>
            </m:sup>
          </m:sSup>
        </m:oMath>
      </m:oMathPara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Остальные, обозначения те же, что и в формуле </w:t>
      </w:r>
      <w:proofErr w:type="spellStart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Израэльсона</w:t>
      </w:r>
      <w:proofErr w:type="spellEnd"/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6438B" w:rsidRPr="00F6438B" w:rsidRDefault="00F6438B" w:rsidP="00F643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438B" w:rsidRPr="00F6438B" w:rsidSect="00AD639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ОСОБЕННОСТИ ЗАСОЛЕНИЯ ЗЕМЕЛЬ В РАЗЛИЧНЫХ ПРИРОДНЫХ ЗОНАХ</w:t>
      </w:r>
      <w:r w:rsidRPr="00F64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(В. А. КОВДА, В. В. ЕГОРОВ)</w:t>
      </w:r>
    </w:p>
    <w:p w:rsidR="00F6438B" w:rsidRPr="00F6438B" w:rsidRDefault="00F6438B" w:rsidP="00F64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Y="132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701"/>
        <w:gridCol w:w="1701"/>
        <w:gridCol w:w="1985"/>
        <w:gridCol w:w="1701"/>
        <w:gridCol w:w="1417"/>
        <w:gridCol w:w="2552"/>
        <w:gridCol w:w="2268"/>
      </w:tblGrid>
      <w:tr w:rsidR="00F6438B" w:rsidRPr="00F6438B" w:rsidTr="006F7686">
        <w:trPr>
          <w:trHeight w:val="278"/>
        </w:trPr>
        <w:tc>
          <w:tcPr>
            <w:tcW w:w="1701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Природная зона</w:t>
            </w:r>
          </w:p>
        </w:tc>
        <w:tc>
          <w:tcPr>
            <w:tcW w:w="5387" w:type="dxa"/>
            <w:gridSpan w:val="3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Климат</w:t>
            </w:r>
          </w:p>
        </w:tc>
        <w:tc>
          <w:tcPr>
            <w:tcW w:w="1701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Остаточное засоление осадочных пород</w:t>
            </w:r>
          </w:p>
        </w:tc>
        <w:tc>
          <w:tcPr>
            <w:tcW w:w="1417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Минерали-зация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грунтовых вод, г/л</w:t>
            </w:r>
          </w:p>
        </w:tc>
        <w:tc>
          <w:tcPr>
            <w:tcW w:w="2552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Наиболее распространенные соли</w:t>
            </w:r>
          </w:p>
        </w:tc>
        <w:tc>
          <w:tcPr>
            <w:tcW w:w="2268" w:type="dxa"/>
            <w:vMerge w:val="restart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Засоление земель</w:t>
            </w:r>
          </w:p>
        </w:tc>
      </w:tr>
      <w:tr w:rsidR="00F6438B" w:rsidRPr="00F6438B" w:rsidTr="006F7686">
        <w:trPr>
          <w:trHeight w:val="806"/>
        </w:trPr>
        <w:tc>
          <w:tcPr>
            <w:tcW w:w="1701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средне-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годовая температура, 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0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атмосферные осадки, мм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испаряе</w:t>
            </w:r>
            <w:r w:rsidRPr="00F6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softHyphen/>
              <w:t xml:space="preserve">мость, </w:t>
            </w:r>
            <w:r w:rsidRPr="00F643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1701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Пустыня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15–18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80–100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2000–2500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обычно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200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MgCl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MgSO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СаС1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CaS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широко  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Полупустыня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10–12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200–300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1000–1500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MgS0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встречается часто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Степь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5–10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300–500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800–1000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редко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50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   </w:t>
            </w: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NaCl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    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 xml:space="preserve">s , 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NaHC0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 CaS0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встречается редко</w:t>
            </w:r>
          </w:p>
        </w:tc>
      </w:tr>
      <w:tr w:rsidR="00F6438B" w:rsidRPr="00F6438B" w:rsidTr="006F7686">
        <w:trPr>
          <w:trHeight w:val="1032"/>
        </w:trPr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Лесостепь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3–5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500–700</w:t>
            </w:r>
          </w:p>
        </w:tc>
        <w:tc>
          <w:tcPr>
            <w:tcW w:w="198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500–800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1–3</w:t>
            </w:r>
          </w:p>
        </w:tc>
        <w:tc>
          <w:tcPr>
            <w:tcW w:w="2552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NaHCO</w:t>
            </w:r>
            <w:proofErr w:type="spellEnd"/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CO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3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2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S0</w:t>
            </w: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редко</w:t>
            </w:r>
          </w:p>
        </w:tc>
      </w:tr>
    </w:tbl>
    <w:p w:rsidR="00F6438B" w:rsidRPr="00F6438B" w:rsidRDefault="00F6438B" w:rsidP="00F643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43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sectPr w:rsidR="00F6438B" w:rsidRPr="00F6438B" w:rsidSect="006F7686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КЛАССИФИКАЦИЯ ЗЕМЕЛЬ ПО СТЕПЕНИ ЗАСОЛЕНИЯ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(Н. И. БАЗИЛЕВИЧ, Е. 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И. </w:t>
      </w: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 xml:space="preserve">ПАНКОВА, В. В. 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ЕГОРОВ И ДР.)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1558"/>
        <w:gridCol w:w="1417"/>
        <w:gridCol w:w="1418"/>
        <w:gridCol w:w="1277"/>
        <w:gridCol w:w="1417"/>
      </w:tblGrid>
      <w:tr w:rsidR="00F6438B" w:rsidRPr="00F6438B" w:rsidTr="006F7686">
        <w:trPr>
          <w:trHeight w:val="542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Тип засоления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Показатель, %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Степень засоления</w:t>
            </w:r>
          </w:p>
        </w:tc>
      </w:tr>
      <w:tr w:rsidR="00F6438B" w:rsidRPr="00F6438B" w:rsidTr="006F7686">
        <w:trPr>
          <w:trHeight w:val="556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слабая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сильная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очень сильная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Хлоридный 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сульфатно-хлоридный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0,03–0,10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Хлоридно-сульфатный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0,6–0,9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0,03–0,10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0,8–1,2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34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Хлоридно-содовый и содово-хлоридный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0,1–0,2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0,01–0,03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0,001–0,002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0,002–0,006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0,005–0,01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0,08–0,12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0,12–0,18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Сульфатно-содовый 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содово-сульфатный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0,15–0,25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0,25–0,4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0,4–0,6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0,04–0,07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0,001–0,002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0,002–0,009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39" w:right="-4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0,009–0,015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0,015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НСОз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0,08–0,15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0,15–0,20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Сульфатно-хлоридно-гидрокарбонатный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∑ солей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0,2–0,4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0,3–0,5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С1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S0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2–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  <w:tr w:rsidR="00F6438B" w:rsidRPr="00F6438B" w:rsidTr="006F7686">
        <w:trPr>
          <w:trHeight w:val="41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НСОз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</w:tr>
    </w:tbl>
    <w:p w:rsidR="00F6438B" w:rsidRPr="00F6438B" w:rsidRDefault="00F6438B" w:rsidP="00F6438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6438B" w:rsidRPr="00F6438B" w:rsidRDefault="00F6438B" w:rsidP="00F6438B">
      <w:pPr>
        <w:spacing w:after="0" w:line="240" w:lineRule="exact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5</w:t>
      </w: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КЛАССИФИКАЦИЯ ПОЧВ ПО ГЛУБИНЕ ЗАЛЕГАНИЯ СОЛЕВОГО ГОРИЗОНТА </w:t>
      </w:r>
    </w:p>
    <w:p w:rsidR="00F6438B" w:rsidRPr="00F6438B" w:rsidRDefault="00F6438B" w:rsidP="00F6438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819"/>
      </w:tblGrid>
      <w:tr w:rsidR="00F6438B" w:rsidRPr="00F6438B" w:rsidTr="006F7686">
        <w:trPr>
          <w:trHeight w:val="659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Почвы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Глубина залегания солевого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горизонта, см</w:t>
            </w:r>
          </w:p>
        </w:tc>
      </w:tr>
      <w:tr w:rsidR="00F6438B" w:rsidRPr="00F6438B" w:rsidTr="006F7686">
        <w:trPr>
          <w:trHeight w:val="216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Солончаковые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0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6438B" w:rsidRPr="00F6438B" w:rsidTr="006F7686">
        <w:trPr>
          <w:trHeight w:val="173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Солончаковатые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0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6438B" w:rsidRPr="00F6438B" w:rsidTr="006F7686">
        <w:trPr>
          <w:trHeight w:val="178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Глубокосолончаковатые</w:t>
            </w:r>
            <w:proofErr w:type="spellEnd"/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 – 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6438B" w:rsidRPr="00F6438B" w:rsidTr="006F7686">
        <w:trPr>
          <w:trHeight w:val="302"/>
        </w:trPr>
        <w:tc>
          <w:tcPr>
            <w:tcW w:w="4820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Глубокозасоленные</w:t>
            </w:r>
          </w:p>
        </w:tc>
        <w:tc>
          <w:tcPr>
            <w:tcW w:w="4819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&gt; 150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64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6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ТИП ЗАСОЛЕНИЯ ПОЧВ В ЗАВИСИМОСТИ ОТ СООТНОШЕНИЯ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АНИОНОВ И </w:t>
      </w: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КА</w:t>
      </w: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ТИОНОВ В ВОДНОЙ ВЫТЯЖКЕ (Я.А. ПАЧЕПСКИЙ)</w:t>
      </w: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18"/>
          <w:szCs w:val="1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9319" cy="2700000"/>
            <wp:effectExtent l="19050" t="0" r="47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19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7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РАЗЛИЧИЕ СОЛОНЦОВ И СОЛОНЦЕВАТОСТИ ПОЧВ 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ПО ОТДЕЛЬНЫМ ПРИЗНАКАМ (Н.Г. МИНАШИНА, В.В. ЕГОРОВ)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126"/>
        <w:gridCol w:w="1984"/>
        <w:gridCol w:w="2835"/>
      </w:tblGrid>
      <w:tr w:rsidR="00F6438B" w:rsidRPr="00F6438B" w:rsidTr="006F7686">
        <w:trPr>
          <w:trHeight w:val="821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залегания солонцового горизонта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залегания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карбонатов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глубине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залегания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гипса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содержанию 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обменного натрия</w:t>
            </w:r>
          </w:p>
        </w:tc>
      </w:tr>
      <w:tr w:rsidR="00F6438B" w:rsidRPr="00F6438B" w:rsidTr="006F7686">
        <w:trPr>
          <w:trHeight w:val="627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Мелкосолонцеватые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Высококарбо-натные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&lt;60 см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Высокогипсо-вые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&lt;60 см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Слабосолонцеватые,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5–10 %  ППК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F6438B" w:rsidRPr="00F6438B" w:rsidTr="006F7686">
        <w:trPr>
          <w:trHeight w:val="547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Среднесолонцеватые, 20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60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Глубококарбо-натные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Глубокогипсо-вые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Среднесолонцеватые,</w:t>
            </w:r>
          </w:p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en-US" w:eastAsia="ru-RU"/>
              </w:rPr>
              <w:t>–</w:t>
            </w: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25%  ППК</w:t>
            </w:r>
          </w:p>
        </w:tc>
      </w:tr>
      <w:tr w:rsidR="00F6438B" w:rsidRPr="00F6438B" w:rsidTr="006F7686">
        <w:trPr>
          <w:trHeight w:val="638"/>
        </w:trPr>
        <w:tc>
          <w:tcPr>
            <w:tcW w:w="269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Глубокосолонцеватые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, &gt;60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984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2835" w:type="dxa"/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Сильносолонцеватые</w:t>
            </w:r>
            <w:proofErr w:type="spellEnd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  и   солонцы &gt;25% ППК</w:t>
            </w:r>
          </w:p>
        </w:tc>
      </w:tr>
    </w:tbl>
    <w:p w:rsidR="00F6438B" w:rsidRPr="00F6438B" w:rsidRDefault="00F6438B" w:rsidP="00F6438B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* ППК — почвенный поглощающий комплекс.</w:t>
      </w:r>
    </w:p>
    <w:p w:rsidR="00F6438B" w:rsidRPr="00F6438B" w:rsidRDefault="00F6438B" w:rsidP="00F6438B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8</w:t>
      </w: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ВИДЫ СОЛОНЦОВ ПО РАЗВИТИЮ СОЛОНЦОВОГО ПРОФИЛЯ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418"/>
        <w:gridCol w:w="2126"/>
        <w:gridCol w:w="1276"/>
        <w:gridCol w:w="1701"/>
        <w:gridCol w:w="1842"/>
      </w:tblGrid>
      <w:tr w:rsidR="00F6438B" w:rsidRPr="00F6438B" w:rsidTr="006F7686">
        <w:tc>
          <w:tcPr>
            <w:tcW w:w="2802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мощности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гумусового слоя</w:t>
            </w:r>
          </w:p>
        </w:tc>
        <w:tc>
          <w:tcPr>
            <w:tcW w:w="3402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мощности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надсолонцового</w:t>
            </w:r>
            <w:proofErr w:type="spellEnd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горизонта</w:t>
            </w:r>
          </w:p>
        </w:tc>
        <w:tc>
          <w:tcPr>
            <w:tcW w:w="3543" w:type="dxa"/>
            <w:gridSpan w:val="2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по степени </w:t>
            </w:r>
          </w:p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солонцеватости</w:t>
            </w:r>
            <w:proofErr w:type="spellEnd"/>
          </w:p>
        </w:tc>
      </w:tr>
      <w:tr w:rsidR="00F6438B" w:rsidRPr="00F6438B" w:rsidTr="006F7686">
        <w:tc>
          <w:tcPr>
            <w:tcW w:w="1384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мощность, см</w:t>
            </w:r>
          </w:p>
        </w:tc>
        <w:tc>
          <w:tcPr>
            <w:tcW w:w="2126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276" w:type="dxa"/>
            <w:vAlign w:val="center"/>
          </w:tcPr>
          <w:p w:rsidR="00F6438B" w:rsidRPr="00F6438B" w:rsidRDefault="00F6438B" w:rsidP="00F6438B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мощность, см</w:t>
            </w:r>
          </w:p>
        </w:tc>
        <w:tc>
          <w:tcPr>
            <w:tcW w:w="1701" w:type="dxa"/>
            <w:vAlign w:val="center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842" w:type="dxa"/>
            <w:vAlign w:val="center"/>
          </w:tcPr>
          <w:p w:rsidR="00F6438B" w:rsidRPr="00F6438B" w:rsidRDefault="00F6438B" w:rsidP="00F6438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в ППК обменного 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+</w:t>
            </w:r>
            <w:r w:rsidRPr="00F643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мелкие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маломощные</w:t>
            </w: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30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высоко-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40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средние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10-18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среденемощные</w:t>
            </w:r>
            <w:proofErr w:type="spellEnd"/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30–40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средне-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25–40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глубокие</w:t>
            </w: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18</w:t>
            </w: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мощные</w:t>
            </w: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более 40</w:t>
            </w: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низко-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10–25</w:t>
            </w:r>
          </w:p>
        </w:tc>
      </w:tr>
      <w:tr w:rsidR="00F6438B" w:rsidRPr="00F6438B" w:rsidTr="006F7686">
        <w:tc>
          <w:tcPr>
            <w:tcW w:w="1384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остаточно-</w:t>
            </w:r>
          </w:p>
        </w:tc>
        <w:tc>
          <w:tcPr>
            <w:tcW w:w="1842" w:type="dxa"/>
          </w:tcPr>
          <w:p w:rsidR="00F6438B" w:rsidRPr="00F6438B" w:rsidRDefault="00F6438B" w:rsidP="00F643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43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менее 10</w:t>
            </w:r>
          </w:p>
        </w:tc>
      </w:tr>
    </w:tbl>
    <w:p w:rsidR="00F6438B" w:rsidRPr="00F6438B" w:rsidRDefault="00F6438B" w:rsidP="00F6438B">
      <w:pPr>
        <w:spacing w:after="0"/>
        <w:ind w:firstLine="567"/>
        <w:jc w:val="righ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9</w:t>
      </w: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СОЛЕУСТОЙЧИВОСТЬ РАСТЕНИЙ</w:t>
      </w:r>
    </w:p>
    <w:p w:rsidR="00F6438B" w:rsidRPr="00F6438B" w:rsidRDefault="00F6438B" w:rsidP="00F6438B">
      <w:pPr>
        <w:spacing w:after="0"/>
        <w:ind w:firstLine="567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4111"/>
        <w:gridCol w:w="2551"/>
      </w:tblGrid>
      <w:tr w:rsidR="00F6438B" w:rsidRPr="00F6438B" w:rsidTr="006F768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Слабосолеустойчивые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Среднесолеустойчивые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Солеустойчивые</w:t>
            </w:r>
          </w:p>
        </w:tc>
      </w:tr>
      <w:tr w:rsidR="00F6438B" w:rsidRPr="00F6438B" w:rsidTr="006F7686">
        <w:trPr>
          <w:trHeight w:val="24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Клевер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Зерновые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Свекла сахарная</w:t>
            </w:r>
          </w:p>
        </w:tc>
      </w:tr>
      <w:tr w:rsidR="00F6438B" w:rsidRPr="00F6438B" w:rsidTr="006F7686">
        <w:trPr>
          <w:trHeight w:val="31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Люцерна молодая 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Джугара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Свекла кормовая</w:t>
            </w:r>
          </w:p>
        </w:tc>
      </w:tr>
      <w:tr w:rsidR="00F6438B" w:rsidRPr="00F6438B" w:rsidTr="006F7686">
        <w:trPr>
          <w:trHeight w:val="30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Тимофеевка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Кунжут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Арбуз</w:t>
            </w:r>
          </w:p>
        </w:tc>
      </w:tr>
      <w:tr w:rsidR="00F6438B" w:rsidRPr="00F6438B" w:rsidTr="006F7686">
        <w:trPr>
          <w:trHeight w:val="33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Эспарцет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Лук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Хлопчатник</w:t>
            </w:r>
          </w:p>
        </w:tc>
      </w:tr>
      <w:tr w:rsidR="00F6438B" w:rsidRPr="00F6438B" w:rsidTr="006F7686">
        <w:trPr>
          <w:trHeight w:val="276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Миндаль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Томаты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Рис</w:t>
            </w:r>
          </w:p>
        </w:tc>
      </w:tr>
      <w:tr w:rsidR="00F6438B" w:rsidRPr="00F6438B" w:rsidTr="006F7686">
        <w:trPr>
          <w:trHeight w:val="28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Слива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Хлопчатник длинноволокнистый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Лох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Яблоня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Инжир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Гранат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Тополь   пирамидальный</w:t>
            </w: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Груша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Карагач</w:t>
            </w:r>
          </w:p>
        </w:tc>
      </w:tr>
      <w:tr w:rsidR="00F6438B" w:rsidRPr="00F6438B" w:rsidTr="006F7686">
        <w:trPr>
          <w:trHeight w:val="253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Шелковица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Акация</w:t>
            </w:r>
          </w:p>
        </w:tc>
      </w:tr>
      <w:tr w:rsidR="00F6438B" w:rsidRPr="00F6438B" w:rsidTr="006F7686">
        <w:trPr>
          <w:trHeight w:val="330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Фисташка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Тамариск</w:t>
            </w:r>
          </w:p>
        </w:tc>
      </w:tr>
      <w:tr w:rsidR="00F6438B" w:rsidRPr="00F6438B" w:rsidTr="006F7686">
        <w:trPr>
          <w:trHeight w:val="345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Акация белая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Саксаул черный</w:t>
            </w:r>
          </w:p>
        </w:tc>
      </w:tr>
      <w:tr w:rsidR="00F6438B" w:rsidRPr="00F6438B" w:rsidTr="006F7686">
        <w:trPr>
          <w:trHeight w:val="176"/>
        </w:trPr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Алыча     (некоторые сорта)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6438B" w:rsidRPr="00F6438B" w:rsidRDefault="00F6438B" w:rsidP="00F6438B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10</w:t>
      </w: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ДОПУСТИМОЕ СОДЕРЖАНИЕ СОЛЕЙ В КОРНЕОБИТАЕМОМ СЛОЕ ПОЧВЫ, %</w:t>
      </w: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418"/>
        <w:gridCol w:w="945"/>
        <w:gridCol w:w="945"/>
        <w:gridCol w:w="945"/>
      </w:tblGrid>
      <w:tr w:rsidR="00F6438B" w:rsidRPr="00F6438B" w:rsidTr="006F7686">
        <w:trPr>
          <w:trHeight w:val="2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Тип засоления почв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Сумма токсичных солей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в том числе ионы</w:t>
            </w:r>
          </w:p>
        </w:tc>
      </w:tr>
      <w:tr w:rsidR="00F6438B" w:rsidRPr="00F6438B" w:rsidTr="006F7686">
        <w:trPr>
          <w:trHeight w:val="552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CI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Na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+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НС0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-</w:t>
            </w:r>
          </w:p>
        </w:tc>
      </w:tr>
      <w:tr w:rsidR="00F6438B" w:rsidRPr="00F6438B" w:rsidTr="006F7686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––</w:t>
            </w:r>
          </w:p>
        </w:tc>
      </w:tr>
      <w:tr w:rsidR="00F6438B" w:rsidRPr="00F6438B" w:rsidTr="006F7686">
        <w:trPr>
          <w:trHeight w:val="17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Сульфатно-хлоридное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7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Хлоридно-сульфатное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Сульфатное (с малым содержанием гипса)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Сульфатное (с высоким содержанием гипса)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—</w:t>
            </w:r>
          </w:p>
        </w:tc>
      </w:tr>
      <w:tr w:rsidR="00F6438B" w:rsidRPr="00F6438B" w:rsidTr="006F7686">
        <w:trPr>
          <w:trHeight w:val="163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Содовое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17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Хлоридно-содовое и содово-хлоридное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168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Сульфатно-содовое и содово-сульфатное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  <w:tr w:rsidR="00F6438B" w:rsidRPr="00F6438B" w:rsidTr="006F7686">
        <w:trPr>
          <w:trHeight w:val="264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ind w:firstLine="102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Сульфатно-хлоридно-гидрокарбонатное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0,15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0,026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38B" w:rsidRPr="00F6438B" w:rsidRDefault="00F6438B" w:rsidP="00F643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8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0,08</w:t>
            </w:r>
          </w:p>
        </w:tc>
      </w:tr>
    </w:tbl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11</w:t>
      </w:r>
    </w:p>
    <w:p w:rsidR="00F6438B" w:rsidRPr="00F6438B" w:rsidRDefault="00F6438B" w:rsidP="00F6438B">
      <w:pPr>
        <w:tabs>
          <w:tab w:val="left" w:pos="1110"/>
        </w:tabs>
        <w:spacing w:after="0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  <w:t>СХЕМА РИСОВОЙ СИСТЕМЫ</w:t>
      </w:r>
    </w:p>
    <w:p w:rsidR="00F6438B" w:rsidRPr="00F6438B" w:rsidRDefault="00F6438B" w:rsidP="00F6438B">
      <w:pPr>
        <w:tabs>
          <w:tab w:val="left" w:pos="1110"/>
        </w:tabs>
        <w:ind w:firstLine="567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91075" cy="3248025"/>
            <wp:effectExtent l="19050" t="0" r="9525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01" cy="32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38B" w:rsidRPr="00F6438B" w:rsidRDefault="00F6438B" w:rsidP="00F6438B">
      <w:pPr>
        <w:tabs>
          <w:tab w:val="left" w:pos="1110"/>
        </w:tabs>
        <w:spacing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открытый собиратель;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2</w:t>
      </w:r>
      <w:r w:rsidRPr="00F6438B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временные мелкие дрены и их собиратель;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3</w:t>
      </w:r>
      <w:r w:rsidRPr="00F6438B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поперечные водоудерживающие валики с </w:t>
      </w:r>
      <w:proofErr w:type="spellStart"/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водовыпусками</w:t>
      </w:r>
      <w:proofErr w:type="spellEnd"/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Pr="00F6438B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4</w:t>
      </w:r>
      <w:r w:rsidRPr="00F6438B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– закрытые дрены; </w:t>
      </w: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F6438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– участковый ороситель</w:t>
      </w: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12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ФИЗИКО-ХИМИЧЕСКИЕ СВОЙСТВА ПОЧВ 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ПОДЗОЛИСТОГО ТИПА ПОЧВООБРАЗОВАНИЯ</w:t>
      </w:r>
    </w:p>
    <w:tbl>
      <w:tblPr>
        <w:tblW w:w="9467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261"/>
        <w:gridCol w:w="850"/>
        <w:gridCol w:w="905"/>
        <w:gridCol w:w="567"/>
        <w:gridCol w:w="708"/>
        <w:gridCol w:w="1134"/>
        <w:gridCol w:w="709"/>
        <w:gridCol w:w="851"/>
      </w:tblGrid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 варианта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6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905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60" w:lineRule="exact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Глубина, см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</w:t>
            </w:r>
            <w:proofErr w:type="spellEnd"/>
          </w:p>
        </w:tc>
        <w:tc>
          <w:tcPr>
            <w:tcW w:w="1134" w:type="dxa"/>
            <w:vMerge w:val="restart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Гидроли-тическая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кислот-ность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Обменные</w:t>
            </w:r>
          </w:p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катионы</w:t>
            </w:r>
          </w:p>
        </w:tc>
      </w:tr>
      <w:tr w:rsidR="00F6438B" w:rsidRPr="00F6438B" w:rsidTr="006F7686">
        <w:trPr>
          <w:cantSplit/>
          <w:trHeight w:val="5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вод-ный</w:t>
            </w:r>
            <w:proofErr w:type="spellEnd"/>
          </w:p>
        </w:tc>
        <w:tc>
          <w:tcPr>
            <w:tcW w:w="708" w:type="dxa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соле-вой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100 г почвы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Глееподзолистая контактно-глееватая легкосуглинистая (И.В.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Забоева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1980)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27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17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B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6438B" w:rsidRPr="00F6438B" w:rsidTr="006F7686">
        <w:trPr>
          <w:cantSplit/>
          <w:trHeight w:val="28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B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конт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60-90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Глееподзолистая контактно-глееватая среднесуглинистая (И.В.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Забоева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1980)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9,9</w:t>
            </w:r>
          </w:p>
        </w:tc>
      </w:tr>
      <w:tr w:rsidR="00F6438B" w:rsidRPr="00F6438B" w:rsidTr="006F7686">
        <w:trPr>
          <w:cantSplit/>
          <w:trHeight w:val="274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конт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Подзолистая легкосуглинистая 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15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Подзолистая легкосуглинистая грунтово-глееватая</w:t>
            </w:r>
          </w:p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0-27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2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2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6438B" w:rsidRPr="00F6438B" w:rsidTr="006F7686">
        <w:trPr>
          <w:cantSplit/>
          <w:trHeight w:val="217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val="en-US"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6438B" w:rsidRPr="00F6438B" w:rsidTr="006F7686">
        <w:trPr>
          <w:cantSplit/>
          <w:trHeight w:val="19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Подзолистая грунтово-глеевая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(В.Г. Витязев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6438B" w:rsidRPr="00F6438B" w:rsidTr="006F7686">
        <w:trPr>
          <w:cantSplit/>
          <w:trHeight w:val="25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95-105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ind w:right="-2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Подзолистая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ind w:right="-2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(В.П. Чернов, 1965)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5-28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16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135-145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6438B" w:rsidRPr="00F6438B" w:rsidTr="006F7686">
        <w:trPr>
          <w:cantSplit/>
          <w:trHeight w:val="123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Дерново-подзолистая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остаточ-но-карбонатная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легко-суглин-истая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(А.Д.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Кашанский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1977)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6438B" w:rsidRPr="00F6438B" w:rsidTr="006F7686">
        <w:trPr>
          <w:cantSplit/>
          <w:trHeight w:val="269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Дерново-слабоподзолистая остаточно-карбонатная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343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Дерново-среднеподзолистая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158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Дерново-сильноподзолистая легкосуглинистая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(В.В. Комиссаров, 1972)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16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4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35-43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308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55-65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Дерново-подзолистая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(М.С.Симакова, 2002)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20-39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6438B" w:rsidRPr="00F6438B" w:rsidTr="006F7686">
        <w:trPr>
          <w:cantSplit/>
          <w:trHeight w:val="31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39-70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Серая лесная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Е.П.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32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Темно-серая лесная среднесуглинистая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(Л.П. Рубцова, 1974)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27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55-65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оподзоленный 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(И.И. Лебедева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22-32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6438B" w:rsidRPr="00F6438B" w:rsidTr="006F7686">
        <w:trPr>
          <w:cantSplit/>
          <w:trHeight w:val="141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40-46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6438B" w:rsidRPr="00F6438B" w:rsidTr="006F7686">
        <w:trPr>
          <w:cantSplit/>
          <w:trHeight w:val="30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оподзоленный тяжелосуглинистый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(А.В.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Колоскова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20-32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F6438B" w:rsidRPr="00F6438B" w:rsidTr="006F7686">
        <w:trPr>
          <w:cantSplit/>
          <w:trHeight w:val="289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Чернозем оподзоленный среднесуглинистый (П.Г.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66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40-68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Чернозем выщелоченный тяжелосуглинистый (П.Г. 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F6438B" w:rsidRPr="00F6438B" w:rsidTr="006F7686">
        <w:trPr>
          <w:cantSplit/>
          <w:trHeight w:val="385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выщелоченный 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(И.И. Лебедева и др., 1978)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100" w:afterAutospacing="1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F6438B" w:rsidRPr="00F6438B" w:rsidTr="006F7686">
        <w:trPr>
          <w:cantSplit/>
          <w:trHeight w:val="352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типичный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легко-суглинистый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0-24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F6438B" w:rsidRPr="00F6438B" w:rsidTr="006F7686">
        <w:trPr>
          <w:cantSplit/>
          <w:trHeight w:val="360"/>
          <w:jc w:val="center"/>
        </w:trPr>
        <w:tc>
          <w:tcPr>
            <w:tcW w:w="482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1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типичный легкосуглинистый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(П.Г.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Адерихин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6438B" w:rsidRPr="00F6438B" w:rsidRDefault="00F6438B" w:rsidP="00F6438B">
            <w:pPr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Е.П.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Тихова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1963)</w:t>
            </w: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567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F6438B" w:rsidRPr="00F6438B" w:rsidTr="006F7686">
        <w:trPr>
          <w:cantSplit/>
          <w:trHeight w:val="358"/>
          <w:jc w:val="center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6438B" w:rsidRPr="00F6438B" w:rsidRDefault="00F6438B" w:rsidP="00F6438B">
            <w:pPr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eastAsiaTheme="minorEastAsia"/>
          <w:b/>
          <w:sz w:val="28"/>
          <w:szCs w:val="28"/>
          <w:lang w:eastAsia="ru-RU"/>
        </w:rPr>
      </w:pPr>
    </w:p>
    <w:p w:rsidR="00F6438B" w:rsidRPr="00F6438B" w:rsidRDefault="00F6438B" w:rsidP="00F6438B">
      <w:pPr>
        <w:tabs>
          <w:tab w:val="left" w:pos="1110"/>
        </w:tabs>
        <w:spacing w:after="0"/>
        <w:jc w:val="righ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Приложение 13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ФИЗИКО-ХИМИЧЕСКИЕ СВОЙСТВА ПОЧВ </w:t>
      </w: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438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СТЕПНОГО ТИПА ПОЧВООБРАЗОВАНИЯ</w:t>
      </w:r>
    </w:p>
    <w:tbl>
      <w:tblPr>
        <w:tblW w:w="9443" w:type="dxa"/>
        <w:jc w:val="center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2"/>
        <w:gridCol w:w="930"/>
        <w:gridCol w:w="993"/>
        <w:gridCol w:w="992"/>
        <w:gridCol w:w="900"/>
        <w:gridCol w:w="900"/>
        <w:gridCol w:w="900"/>
      </w:tblGrid>
      <w:tr w:rsidR="00F6438B" w:rsidRPr="00F6438B" w:rsidTr="006F7686">
        <w:trPr>
          <w:cantSplit/>
          <w:trHeight w:val="31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Глубина, </w:t>
            </w:r>
          </w:p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99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Обменные катионы</w:t>
            </w:r>
          </w:p>
        </w:tc>
      </w:tr>
      <w:tr w:rsidR="00F6438B" w:rsidRPr="00F6438B" w:rsidTr="006F7686">
        <w:trPr>
          <w:cantSplit/>
          <w:trHeight w:val="377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Mg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2+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Na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6438B" w:rsidRPr="00F6438B" w:rsidTr="006F7686">
        <w:trPr>
          <w:cantSplit/>
          <w:trHeight w:val="299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водный</w:t>
            </w:r>
          </w:p>
        </w:tc>
        <w:tc>
          <w:tcPr>
            <w:tcW w:w="2700" w:type="dxa"/>
            <w:gridSpan w:val="3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мг-экв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100 г почвы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обыкновенный легкосуглинистый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(В.Ф. Узун,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0-26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7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28-38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176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обыкновенный тяжелосуглинистый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(А.А.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Зенин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1961)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74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63-73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тяжелосуглинистый 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(В.Ф. Узун,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18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23-33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8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(В.А.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Носин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15-35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13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45-55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331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Чернозем южный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сильно-смытый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легкосуглинистый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(А.И. Климентьев, 1997)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6438B" w:rsidRPr="00F6438B" w:rsidTr="006F7686">
        <w:trPr>
          <w:cantSplit/>
          <w:trHeight w:val="123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15-24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6438B" w:rsidRPr="00F6438B" w:rsidTr="006F7686">
        <w:trPr>
          <w:cantSplit/>
          <w:trHeight w:val="114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(В.М.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Фридланд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др., 1979)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следы</w:t>
            </w:r>
          </w:p>
        </w:tc>
      </w:tr>
      <w:tr w:rsidR="00F6438B" w:rsidRPr="00F6438B" w:rsidTr="006F7686">
        <w:trPr>
          <w:cantSplit/>
          <w:trHeight w:val="3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1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6438B" w:rsidRPr="00F6438B" w:rsidTr="006F7686">
        <w:trPr>
          <w:cantSplit/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6438B" w:rsidRPr="00F6438B" w:rsidTr="006F7686">
        <w:trPr>
          <w:cantSplit/>
          <w:trHeight w:val="31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50-65</w:t>
            </w:r>
          </w:p>
        </w:tc>
        <w:tc>
          <w:tcPr>
            <w:tcW w:w="992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00" w:type="dxa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среднесуглинистая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(Н.П. 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Темно-каштановая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(Н.П. 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Каштановая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(Н.П. Панов, 1970)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Каштановая среднесуглинистая (Н.П. Панов, Н.А. Гончарова, 1971)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Лугово-каштановая тяжелосуглинистая 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(Н.П. Панов, 1970)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тяжелосуглинистая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средне-суглинистая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17-70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</w:tr>
      <w:tr w:rsidR="00F6438B" w:rsidRPr="00F6438B" w:rsidTr="006F7686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Светло-каштановая среднесуглинистая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6438B" w:rsidRPr="00F6438B" w:rsidTr="006F7686">
        <w:trPr>
          <w:cantSplit/>
          <w:trHeight w:val="27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F6438B" w:rsidRPr="00F6438B" w:rsidTr="006F7686">
        <w:trPr>
          <w:cantSplit/>
          <w:trHeight w:val="27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30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черноземный лугово-степной (Н.П. Панов,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Э.И.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Кокурина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1969)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Солонец каштановый мелкий (Панов, 1955)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Солонец каштановый глубокий (Панов, Гончарова, 1971)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каштановый мелкий (Н.П. Панов, М.И.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Рабич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светло-каштановый мелкий (Н.П. Панов,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В.А. Девятых, 1973)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мелкий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средний среднесуглинистый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(Н.И. Усов, 1948)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16-46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6438B" w:rsidRPr="00F6438B" w:rsidTr="006F7686">
        <w:trPr>
          <w:cantSplit/>
          <w:trHeight w:val="30"/>
          <w:jc w:val="center"/>
        </w:trPr>
        <w:tc>
          <w:tcPr>
            <w:tcW w:w="426" w:type="dxa"/>
            <w:vMerge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60-75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 w:val="restart"/>
            <w:vAlign w:val="center"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vMerge w:val="restart"/>
            <w:vAlign w:val="center"/>
          </w:tcPr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Солонец мелкий осолоделый тяжелосуглинистый </w:t>
            </w:r>
          </w:p>
          <w:p w:rsidR="00F6438B" w:rsidRPr="00F6438B" w:rsidRDefault="00F6438B" w:rsidP="00F6438B">
            <w:pPr>
              <w:spacing w:after="0" w:line="240" w:lineRule="auto"/>
              <w:ind w:right="-3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(В.М. </w:t>
            </w:r>
            <w:proofErr w:type="spellStart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Фридланд</w:t>
            </w:r>
            <w:proofErr w:type="spellEnd"/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1979)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F6438B" w:rsidRPr="00F6438B" w:rsidTr="006F7686">
        <w:trPr>
          <w:cantSplit/>
          <w:trHeight w:val="225"/>
          <w:jc w:val="center"/>
        </w:trPr>
        <w:tc>
          <w:tcPr>
            <w:tcW w:w="426" w:type="dxa"/>
            <w:vMerge/>
          </w:tcPr>
          <w:p w:rsidR="00F6438B" w:rsidRPr="00F6438B" w:rsidRDefault="00F6438B" w:rsidP="00F6438B">
            <w:pPr>
              <w:spacing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F6438B">
              <w:rPr>
                <w:rFonts w:ascii="Times New Roman" w:eastAsiaTheme="minorEastAsia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8B" w:rsidRPr="00F6438B" w:rsidRDefault="00F6438B" w:rsidP="00F6438B">
            <w:pPr>
              <w:spacing w:after="0" w:line="240" w:lineRule="auto"/>
              <w:ind w:left="-69" w:right="-32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6438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F6438B" w:rsidRPr="00F6438B" w:rsidRDefault="00F6438B" w:rsidP="00F643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sectPr w:rsidR="00F6438B" w:rsidRPr="00F6438B" w:rsidSect="006F76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38B" w:rsidRPr="00F6438B" w:rsidRDefault="00827BC6" w:rsidP="00827BC6">
      <w:pPr>
        <w:spacing w:line="240" w:lineRule="auto"/>
        <w:jc w:val="right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F6438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F6438B">
        <w:rPr>
          <w:rFonts w:ascii="Times New Roman" w:eastAsia="Times New Roman" w:hAnsi="Times New Roman"/>
          <w:noProof/>
          <w:color w:val="000000"/>
          <w:sz w:val="28"/>
          <w:szCs w:val="21"/>
          <w:lang w:eastAsia="ru-RU"/>
        </w:rPr>
        <w:drawing>
          <wp:inline distT="0" distB="0" distL="0" distR="0">
            <wp:extent cx="9269730" cy="4579620"/>
            <wp:effectExtent l="19050" t="0" r="7620" b="0"/>
            <wp:docPr id="3" name="Рисунок 6" descr="табл мен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 менд1.jpg"/>
                    <pic:cNvPicPr/>
                  </pic:nvPicPr>
                  <pic:blipFill>
                    <a:blip r:embed="rId11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73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38B" w:rsidRPr="00F6438B" w:rsidRDefault="00F6438B" w:rsidP="00F6438B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F6438B" w:rsidRPr="00F6438B" w:rsidRDefault="00F6438B" w:rsidP="00F6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6438B" w:rsidRPr="00F6438B" w:rsidSect="00D44E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16" w:rsidRDefault="00A73816" w:rsidP="00AD6395">
      <w:pPr>
        <w:spacing w:after="0" w:line="240" w:lineRule="auto"/>
      </w:pPr>
      <w:r>
        <w:separator/>
      </w:r>
    </w:p>
  </w:endnote>
  <w:endnote w:type="continuationSeparator" w:id="0">
    <w:p w:rsidR="00A73816" w:rsidRDefault="00A73816" w:rsidP="00AD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144"/>
      <w:docPartObj>
        <w:docPartGallery w:val="Page Numbers (Bottom of Page)"/>
        <w:docPartUnique/>
      </w:docPartObj>
    </w:sdtPr>
    <w:sdtContent>
      <w:p w:rsidR="00AD6395" w:rsidRDefault="002F22BD">
        <w:pPr>
          <w:pStyle w:val="aa"/>
          <w:jc w:val="center"/>
        </w:pPr>
        <w:fldSimple w:instr=" PAGE   \* MERGEFORMAT ">
          <w:r w:rsidR="00B63BB4">
            <w:rPr>
              <w:noProof/>
            </w:rPr>
            <w:t>20</w:t>
          </w:r>
        </w:fldSimple>
      </w:p>
    </w:sdtContent>
  </w:sdt>
  <w:p w:rsidR="00AD6395" w:rsidRDefault="00AD63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16" w:rsidRDefault="00A73816" w:rsidP="00AD6395">
      <w:pPr>
        <w:spacing w:after="0" w:line="240" w:lineRule="auto"/>
      </w:pPr>
      <w:r>
        <w:separator/>
      </w:r>
    </w:p>
  </w:footnote>
  <w:footnote w:type="continuationSeparator" w:id="0">
    <w:p w:rsidR="00A73816" w:rsidRDefault="00A73816" w:rsidP="00AD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8A6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6DAA"/>
    <w:multiLevelType w:val="hybridMultilevel"/>
    <w:tmpl w:val="094A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C0C53"/>
    <w:multiLevelType w:val="hybridMultilevel"/>
    <w:tmpl w:val="6CFEBA40"/>
    <w:lvl w:ilvl="0" w:tplc="31DC1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4D00FA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44576"/>
    <w:multiLevelType w:val="hybridMultilevel"/>
    <w:tmpl w:val="1A8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E7204"/>
    <w:multiLevelType w:val="hybridMultilevel"/>
    <w:tmpl w:val="0C3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8BF"/>
    <w:multiLevelType w:val="hybridMultilevel"/>
    <w:tmpl w:val="C57C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06D91"/>
    <w:multiLevelType w:val="hybridMultilevel"/>
    <w:tmpl w:val="118C7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E2A11"/>
    <w:multiLevelType w:val="hybridMultilevel"/>
    <w:tmpl w:val="85B0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B5554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D667C"/>
    <w:multiLevelType w:val="hybridMultilevel"/>
    <w:tmpl w:val="85E8BADA"/>
    <w:lvl w:ilvl="0" w:tplc="BF64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77EB2"/>
    <w:multiLevelType w:val="hybridMultilevel"/>
    <w:tmpl w:val="5B8466FC"/>
    <w:lvl w:ilvl="0" w:tplc="4A645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BF35379"/>
    <w:multiLevelType w:val="hybridMultilevel"/>
    <w:tmpl w:val="4644F95E"/>
    <w:lvl w:ilvl="0" w:tplc="42948C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3323ADD"/>
    <w:multiLevelType w:val="hybridMultilevel"/>
    <w:tmpl w:val="7AB870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F917CE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176D"/>
    <w:multiLevelType w:val="multilevel"/>
    <w:tmpl w:val="0419001D"/>
    <w:styleLink w:val="1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8372779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926"/>
    <w:rsid w:val="0003061D"/>
    <w:rsid w:val="002405EA"/>
    <w:rsid w:val="0025079F"/>
    <w:rsid w:val="00281A33"/>
    <w:rsid w:val="002D1926"/>
    <w:rsid w:val="002F22BD"/>
    <w:rsid w:val="003A16DD"/>
    <w:rsid w:val="003A2B53"/>
    <w:rsid w:val="00404A5E"/>
    <w:rsid w:val="0041113B"/>
    <w:rsid w:val="004F0BB7"/>
    <w:rsid w:val="006066EF"/>
    <w:rsid w:val="006F7686"/>
    <w:rsid w:val="00701F46"/>
    <w:rsid w:val="00792325"/>
    <w:rsid w:val="00827BC6"/>
    <w:rsid w:val="0083246B"/>
    <w:rsid w:val="008A7D9D"/>
    <w:rsid w:val="008D3B3A"/>
    <w:rsid w:val="00943993"/>
    <w:rsid w:val="00964853"/>
    <w:rsid w:val="00A73816"/>
    <w:rsid w:val="00AD6395"/>
    <w:rsid w:val="00B63BB4"/>
    <w:rsid w:val="00C147D2"/>
    <w:rsid w:val="00CC13E9"/>
    <w:rsid w:val="00D44E7D"/>
    <w:rsid w:val="00E12A69"/>
    <w:rsid w:val="00F6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05EA"/>
  </w:style>
  <w:style w:type="paragraph" w:styleId="10">
    <w:name w:val="heading 1"/>
    <w:basedOn w:val="a0"/>
    <w:next w:val="a0"/>
    <w:link w:val="11"/>
    <w:qFormat/>
    <w:rsid w:val="00F643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F64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6438B"/>
    <w:pPr>
      <w:keepNext/>
      <w:shd w:val="clear" w:color="auto" w:fill="FFFFFF"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6438B"/>
    <w:pPr>
      <w:keepNext/>
      <w:shd w:val="clear" w:color="auto" w:fill="FFFFFF"/>
      <w:spacing w:after="0"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F6438B"/>
    <w:pPr>
      <w:keepNext/>
      <w:spacing w:after="0" w:line="36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643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6438B"/>
    <w:pPr>
      <w:keepNext/>
      <w:spacing w:after="0" w:line="360" w:lineRule="auto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F6438B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6438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3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643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rsid w:val="00F6438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6438B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F6438B"/>
  </w:style>
  <w:style w:type="paragraph" w:styleId="a4">
    <w:name w:val="Title"/>
    <w:basedOn w:val="a0"/>
    <w:link w:val="a5"/>
    <w:qFormat/>
    <w:rsid w:val="00F6438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uiPriority w:val="34"/>
    <w:qFormat/>
    <w:rsid w:val="00F64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F6438B"/>
    <w:pPr>
      <w:numPr>
        <w:numId w:val="1"/>
      </w:numPr>
    </w:pPr>
  </w:style>
  <w:style w:type="paragraph" w:customStyle="1" w:styleId="a">
    <w:name w:val="список с точками"/>
    <w:basedOn w:val="a0"/>
    <w:rsid w:val="00F6438B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F643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F6438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F64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6438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F6438B"/>
    <w:rPr>
      <w:rFonts w:eastAsiaTheme="minorEastAsia"/>
      <w:lang w:eastAsia="ru-RU"/>
    </w:rPr>
  </w:style>
  <w:style w:type="table" w:customStyle="1" w:styleId="13">
    <w:name w:val="Сетка таблицы1"/>
    <w:basedOn w:val="a2"/>
    <w:next w:val="a9"/>
    <w:uiPriority w:val="59"/>
    <w:rsid w:val="00F643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semiHidden/>
    <w:unhideWhenUsed/>
    <w:rsid w:val="00F643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F6438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F6438B"/>
  </w:style>
  <w:style w:type="character" w:customStyle="1" w:styleId="FontStyle76">
    <w:name w:val="Font Style76"/>
    <w:basedOn w:val="a1"/>
    <w:uiPriority w:val="99"/>
    <w:rsid w:val="00F6438B"/>
    <w:rPr>
      <w:rFonts w:ascii="Courier New" w:hAnsi="Courier New" w:cs="Courier New"/>
      <w:spacing w:val="-20"/>
      <w:sz w:val="18"/>
      <w:szCs w:val="18"/>
    </w:rPr>
  </w:style>
  <w:style w:type="paragraph" w:customStyle="1" w:styleId="Style1">
    <w:name w:val="Style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F6438B"/>
    <w:rPr>
      <w:rFonts w:ascii="Courier New" w:hAnsi="Courier New" w:cs="Courier New"/>
      <w:b/>
      <w:bCs/>
      <w:spacing w:val="-20"/>
      <w:sz w:val="18"/>
      <w:szCs w:val="18"/>
    </w:rPr>
  </w:style>
  <w:style w:type="paragraph" w:customStyle="1" w:styleId="Style5">
    <w:name w:val="Style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8">
    <w:name w:val="Font Style78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6">
    <w:name w:val="Style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9">
    <w:name w:val="Font Style79"/>
    <w:basedOn w:val="a1"/>
    <w:uiPriority w:val="99"/>
    <w:rsid w:val="00F6438B"/>
    <w:rPr>
      <w:rFonts w:ascii="Book Antiqua" w:hAnsi="Book Antiqua" w:cs="Book Antiqua"/>
      <w:smallCaps/>
      <w:sz w:val="16"/>
      <w:szCs w:val="16"/>
    </w:rPr>
  </w:style>
  <w:style w:type="paragraph" w:customStyle="1" w:styleId="Style3">
    <w:name w:val="Style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1">
    <w:name w:val="Font Style101"/>
    <w:basedOn w:val="a1"/>
    <w:uiPriority w:val="99"/>
    <w:rsid w:val="00F6438B"/>
    <w:rPr>
      <w:rFonts w:ascii="Book Antiqua" w:hAnsi="Book Antiqua" w:cs="Book Antiqua"/>
      <w:b/>
      <w:bCs/>
      <w:spacing w:val="-20"/>
      <w:sz w:val="22"/>
      <w:szCs w:val="22"/>
    </w:rPr>
  </w:style>
  <w:style w:type="character" w:customStyle="1" w:styleId="FontStyle104">
    <w:name w:val="Font Style104"/>
    <w:basedOn w:val="a1"/>
    <w:uiPriority w:val="99"/>
    <w:rsid w:val="00F6438B"/>
    <w:rPr>
      <w:rFonts w:ascii="Candara" w:hAnsi="Candara" w:cs="Candara"/>
      <w:sz w:val="16"/>
      <w:szCs w:val="16"/>
    </w:rPr>
  </w:style>
  <w:style w:type="paragraph" w:customStyle="1" w:styleId="Style20">
    <w:name w:val="Style2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0">
    <w:name w:val="Font Style80"/>
    <w:basedOn w:val="a1"/>
    <w:uiPriority w:val="99"/>
    <w:rsid w:val="00F6438B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89">
    <w:name w:val="Font Style89"/>
    <w:basedOn w:val="a1"/>
    <w:uiPriority w:val="99"/>
    <w:rsid w:val="00F6438B"/>
    <w:rPr>
      <w:rFonts w:ascii="Candara" w:hAnsi="Candara" w:cs="Candara"/>
      <w:spacing w:val="10"/>
      <w:sz w:val="18"/>
      <w:szCs w:val="18"/>
    </w:rPr>
  </w:style>
  <w:style w:type="paragraph" w:customStyle="1" w:styleId="Style27">
    <w:name w:val="Style2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2">
    <w:name w:val="Font Style82"/>
    <w:basedOn w:val="a1"/>
    <w:uiPriority w:val="99"/>
    <w:rsid w:val="00F6438B"/>
    <w:rPr>
      <w:rFonts w:ascii="Courier New" w:hAnsi="Courier New" w:cs="Courier New"/>
      <w:i/>
      <w:iCs/>
      <w:sz w:val="22"/>
      <w:szCs w:val="22"/>
    </w:rPr>
  </w:style>
  <w:style w:type="character" w:customStyle="1" w:styleId="FontStyle81">
    <w:name w:val="Font Style81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31">
    <w:name w:val="Style3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3">
    <w:name w:val="Font Style103"/>
    <w:basedOn w:val="a1"/>
    <w:uiPriority w:val="99"/>
    <w:rsid w:val="00F6438B"/>
    <w:rPr>
      <w:rFonts w:ascii="Courier New" w:hAnsi="Courier New" w:cs="Courier New"/>
      <w:i/>
      <w:iCs/>
      <w:spacing w:val="60"/>
      <w:sz w:val="18"/>
      <w:szCs w:val="18"/>
    </w:rPr>
  </w:style>
  <w:style w:type="paragraph" w:customStyle="1" w:styleId="Style32">
    <w:name w:val="Style3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3">
    <w:name w:val="Font Style83"/>
    <w:basedOn w:val="a1"/>
    <w:uiPriority w:val="99"/>
    <w:rsid w:val="00F6438B"/>
    <w:rPr>
      <w:rFonts w:ascii="Palatino Linotype" w:hAnsi="Palatino Linotype" w:cs="Palatino Linotype"/>
      <w:spacing w:val="20"/>
      <w:sz w:val="20"/>
      <w:szCs w:val="20"/>
    </w:rPr>
  </w:style>
  <w:style w:type="character" w:customStyle="1" w:styleId="FontStyle93">
    <w:name w:val="Font Style93"/>
    <w:basedOn w:val="a1"/>
    <w:uiPriority w:val="99"/>
    <w:rsid w:val="00F6438B"/>
    <w:rPr>
      <w:rFonts w:ascii="Book Antiqua" w:hAnsi="Book Antiqua" w:cs="Book Antiqua"/>
      <w:b/>
      <w:bCs/>
      <w:i/>
      <w:iCs/>
      <w:spacing w:val="80"/>
      <w:sz w:val="16"/>
      <w:szCs w:val="16"/>
    </w:rPr>
  </w:style>
  <w:style w:type="character" w:customStyle="1" w:styleId="FontStyle84">
    <w:name w:val="Font Style84"/>
    <w:basedOn w:val="a1"/>
    <w:uiPriority w:val="99"/>
    <w:rsid w:val="00F6438B"/>
    <w:rPr>
      <w:rFonts w:ascii="Book Antiqua" w:hAnsi="Book Antiqua" w:cs="Book Antiqua"/>
      <w:i/>
      <w:iCs/>
      <w:spacing w:val="10"/>
      <w:sz w:val="16"/>
      <w:szCs w:val="16"/>
    </w:rPr>
  </w:style>
  <w:style w:type="character" w:customStyle="1" w:styleId="FontStyle85">
    <w:name w:val="Font Style85"/>
    <w:basedOn w:val="a1"/>
    <w:uiPriority w:val="99"/>
    <w:rsid w:val="00F6438B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5">
    <w:name w:val="Style3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6">
    <w:name w:val="Font Style86"/>
    <w:basedOn w:val="a1"/>
    <w:uiPriority w:val="99"/>
    <w:rsid w:val="00F6438B"/>
    <w:rPr>
      <w:rFonts w:ascii="Palatino Linotype" w:hAnsi="Palatino Linotype" w:cs="Palatino Linotype"/>
      <w:b/>
      <w:bCs/>
      <w:sz w:val="28"/>
      <w:szCs w:val="28"/>
    </w:rPr>
  </w:style>
  <w:style w:type="paragraph" w:customStyle="1" w:styleId="Style46">
    <w:name w:val="Style4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7">
    <w:name w:val="Font Style87"/>
    <w:basedOn w:val="a1"/>
    <w:uiPriority w:val="99"/>
    <w:rsid w:val="00F6438B"/>
    <w:rPr>
      <w:rFonts w:ascii="Courier New" w:hAnsi="Courier New" w:cs="Courier New"/>
      <w:spacing w:val="-10"/>
      <w:sz w:val="18"/>
      <w:szCs w:val="18"/>
    </w:rPr>
  </w:style>
  <w:style w:type="paragraph" w:customStyle="1" w:styleId="Style48">
    <w:name w:val="Style4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4">
    <w:name w:val="Style5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2">
    <w:name w:val="Font Style112"/>
    <w:basedOn w:val="a1"/>
    <w:uiPriority w:val="99"/>
    <w:rsid w:val="00F6438B"/>
    <w:rPr>
      <w:rFonts w:ascii="Courier New" w:hAnsi="Courier New" w:cs="Courier New"/>
      <w:b/>
      <w:bCs/>
      <w:sz w:val="14"/>
      <w:szCs w:val="14"/>
    </w:rPr>
  </w:style>
  <w:style w:type="character" w:customStyle="1" w:styleId="FontStyle108">
    <w:name w:val="Font Style108"/>
    <w:basedOn w:val="a1"/>
    <w:uiPriority w:val="99"/>
    <w:rsid w:val="00F6438B"/>
    <w:rPr>
      <w:rFonts w:ascii="Courier New" w:hAnsi="Courier New" w:cs="Courier New"/>
      <w:spacing w:val="-20"/>
      <w:sz w:val="20"/>
      <w:szCs w:val="20"/>
    </w:rPr>
  </w:style>
  <w:style w:type="paragraph" w:customStyle="1" w:styleId="Style57">
    <w:name w:val="Style5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8">
    <w:name w:val="Style6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1">
    <w:name w:val="Style7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9">
    <w:name w:val="Style6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3">
    <w:name w:val="Font Style113"/>
    <w:basedOn w:val="a1"/>
    <w:uiPriority w:val="99"/>
    <w:rsid w:val="00F6438B"/>
    <w:rPr>
      <w:rFonts w:ascii="Courier New" w:hAnsi="Courier New" w:cs="Courier New"/>
      <w:sz w:val="20"/>
      <w:szCs w:val="20"/>
    </w:rPr>
  </w:style>
  <w:style w:type="paragraph" w:customStyle="1" w:styleId="Style59">
    <w:name w:val="Style5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8">
    <w:name w:val="Font Style88"/>
    <w:basedOn w:val="a1"/>
    <w:uiPriority w:val="99"/>
    <w:rsid w:val="00F6438B"/>
    <w:rPr>
      <w:rFonts w:ascii="Cambria" w:hAnsi="Cambria" w:cs="Cambria"/>
      <w:sz w:val="22"/>
      <w:szCs w:val="22"/>
    </w:rPr>
  </w:style>
  <w:style w:type="paragraph" w:customStyle="1" w:styleId="Style45">
    <w:name w:val="Style4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0">
    <w:name w:val="Font Style90"/>
    <w:basedOn w:val="a1"/>
    <w:uiPriority w:val="99"/>
    <w:rsid w:val="00F6438B"/>
    <w:rPr>
      <w:rFonts w:ascii="Arial" w:hAnsi="Arial" w:cs="Arial"/>
      <w:b/>
      <w:bCs/>
      <w:i/>
      <w:iCs/>
      <w:spacing w:val="-20"/>
      <w:sz w:val="16"/>
      <w:szCs w:val="16"/>
    </w:rPr>
  </w:style>
  <w:style w:type="paragraph" w:customStyle="1" w:styleId="Style36">
    <w:name w:val="Style3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1">
    <w:name w:val="Font Style91"/>
    <w:basedOn w:val="a1"/>
    <w:uiPriority w:val="99"/>
    <w:rsid w:val="00F6438B"/>
    <w:rPr>
      <w:rFonts w:ascii="Courier New" w:hAnsi="Courier New" w:cs="Courier New"/>
      <w:i/>
      <w:iCs/>
      <w:sz w:val="20"/>
      <w:szCs w:val="20"/>
    </w:rPr>
  </w:style>
  <w:style w:type="paragraph" w:customStyle="1" w:styleId="Style24">
    <w:name w:val="Style2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2">
    <w:name w:val="Font Style92"/>
    <w:basedOn w:val="a1"/>
    <w:uiPriority w:val="99"/>
    <w:rsid w:val="00F6438B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11">
    <w:name w:val="Font Style111"/>
    <w:basedOn w:val="a1"/>
    <w:uiPriority w:val="99"/>
    <w:rsid w:val="00F6438B"/>
    <w:rPr>
      <w:rFonts w:ascii="Courier New" w:hAnsi="Courier New" w:cs="Courier New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F6438B"/>
    <w:rPr>
      <w:rFonts w:ascii="Courier New" w:hAnsi="Courier New" w:cs="Courier New"/>
      <w:i/>
      <w:iCs/>
      <w:sz w:val="18"/>
      <w:szCs w:val="18"/>
    </w:rPr>
  </w:style>
  <w:style w:type="character" w:customStyle="1" w:styleId="FontStyle95">
    <w:name w:val="Font Style95"/>
    <w:basedOn w:val="a1"/>
    <w:uiPriority w:val="99"/>
    <w:rsid w:val="00F6438B"/>
    <w:rPr>
      <w:rFonts w:ascii="Candara" w:hAnsi="Candara" w:cs="Candara"/>
      <w:i/>
      <w:iCs/>
      <w:spacing w:val="30"/>
      <w:sz w:val="18"/>
      <w:szCs w:val="18"/>
    </w:rPr>
  </w:style>
  <w:style w:type="paragraph" w:customStyle="1" w:styleId="Style42">
    <w:name w:val="Style4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8">
    <w:name w:val="Font Style98"/>
    <w:basedOn w:val="a1"/>
    <w:uiPriority w:val="99"/>
    <w:rsid w:val="00F6438B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4">
    <w:name w:val="Style3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9">
    <w:name w:val="Font Style99"/>
    <w:basedOn w:val="a1"/>
    <w:uiPriority w:val="99"/>
    <w:rsid w:val="00F6438B"/>
    <w:rPr>
      <w:rFonts w:ascii="Book Antiqua" w:hAnsi="Book Antiqua" w:cs="Book Antiqua"/>
      <w:b/>
      <w:bCs/>
      <w:smallCaps/>
      <w:sz w:val="16"/>
      <w:szCs w:val="16"/>
    </w:rPr>
  </w:style>
  <w:style w:type="paragraph" w:customStyle="1" w:styleId="Style33">
    <w:name w:val="Style3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7">
    <w:name w:val="Font Style97"/>
    <w:basedOn w:val="a1"/>
    <w:uiPriority w:val="99"/>
    <w:rsid w:val="00F6438B"/>
    <w:rPr>
      <w:rFonts w:ascii="Courier New" w:hAnsi="Courier New" w:cs="Courier New"/>
      <w:b/>
      <w:bCs/>
      <w:sz w:val="20"/>
      <w:szCs w:val="20"/>
    </w:rPr>
  </w:style>
  <w:style w:type="paragraph" w:customStyle="1" w:styleId="Style50">
    <w:name w:val="Style5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6">
    <w:name w:val="Font Style96"/>
    <w:basedOn w:val="a1"/>
    <w:uiPriority w:val="99"/>
    <w:rsid w:val="00F6438B"/>
    <w:rPr>
      <w:rFonts w:ascii="Century Schoolbook" w:hAnsi="Century Schoolbook" w:cs="Century Schoolbook"/>
      <w:b/>
      <w:bCs/>
      <w:i/>
      <w:iCs/>
      <w:sz w:val="26"/>
      <w:szCs w:val="26"/>
    </w:rPr>
  </w:style>
  <w:style w:type="paragraph" w:customStyle="1" w:styleId="Style26">
    <w:name w:val="Style26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0">
    <w:name w:val="Font Style100"/>
    <w:basedOn w:val="a1"/>
    <w:uiPriority w:val="99"/>
    <w:rsid w:val="00F6438B"/>
    <w:rPr>
      <w:rFonts w:ascii="Courier New" w:hAnsi="Courier New" w:cs="Courier New"/>
      <w:b/>
      <w:bCs/>
      <w:i/>
      <w:iCs/>
      <w:spacing w:val="10"/>
      <w:sz w:val="18"/>
      <w:szCs w:val="18"/>
    </w:rPr>
  </w:style>
  <w:style w:type="paragraph" w:customStyle="1" w:styleId="Style43">
    <w:name w:val="Style4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F6438B"/>
    <w:rPr>
      <w:rFonts w:ascii="Franklin Gothic Medium" w:hAnsi="Franklin Gothic Medium" w:cs="Franklin Gothic Medium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5">
    <w:name w:val="Font Style105"/>
    <w:basedOn w:val="a1"/>
    <w:uiPriority w:val="99"/>
    <w:rsid w:val="00F6438B"/>
    <w:rPr>
      <w:rFonts w:ascii="Courier New" w:hAnsi="Courier New" w:cs="Courier New"/>
      <w:b/>
      <w:bCs/>
      <w:spacing w:val="-20"/>
      <w:sz w:val="20"/>
      <w:szCs w:val="20"/>
    </w:rPr>
  </w:style>
  <w:style w:type="paragraph" w:customStyle="1" w:styleId="Style30">
    <w:name w:val="Style3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8">
    <w:name w:val="Style58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6">
    <w:name w:val="Font Style106"/>
    <w:basedOn w:val="a1"/>
    <w:uiPriority w:val="99"/>
    <w:rsid w:val="00F6438B"/>
    <w:rPr>
      <w:rFonts w:ascii="Tahoma" w:hAnsi="Tahoma" w:cs="Tahoma"/>
      <w:i/>
      <w:iCs/>
      <w:spacing w:val="20"/>
      <w:sz w:val="14"/>
      <w:szCs w:val="14"/>
    </w:rPr>
  </w:style>
  <w:style w:type="character" w:customStyle="1" w:styleId="FontStyle107">
    <w:name w:val="Font Style107"/>
    <w:basedOn w:val="a1"/>
    <w:uiPriority w:val="99"/>
    <w:rsid w:val="00F6438B"/>
    <w:rPr>
      <w:rFonts w:ascii="Courier New" w:hAnsi="Courier New" w:cs="Courier New"/>
      <w:b/>
      <w:bCs/>
      <w:spacing w:val="-10"/>
      <w:sz w:val="22"/>
      <w:szCs w:val="22"/>
    </w:rPr>
  </w:style>
  <w:style w:type="paragraph" w:customStyle="1" w:styleId="Style40">
    <w:name w:val="Style40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9">
    <w:name w:val="Font Style109"/>
    <w:basedOn w:val="a1"/>
    <w:uiPriority w:val="99"/>
    <w:rsid w:val="00F6438B"/>
    <w:rPr>
      <w:rFonts w:ascii="Franklin Gothic Medium Cond" w:hAnsi="Franklin Gothic Medium Cond" w:cs="Franklin Gothic Medium Cond"/>
      <w:b/>
      <w:bCs/>
      <w:sz w:val="36"/>
      <w:szCs w:val="36"/>
    </w:rPr>
  </w:style>
  <w:style w:type="paragraph" w:customStyle="1" w:styleId="Style25">
    <w:name w:val="Style25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2">
    <w:name w:val="Style52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0">
    <w:name w:val="Font Style110"/>
    <w:basedOn w:val="a1"/>
    <w:uiPriority w:val="99"/>
    <w:rsid w:val="00F6438B"/>
    <w:rPr>
      <w:rFonts w:ascii="Candara" w:hAnsi="Candara" w:cs="Candara"/>
      <w:sz w:val="28"/>
      <w:szCs w:val="28"/>
    </w:rPr>
  </w:style>
  <w:style w:type="paragraph" w:customStyle="1" w:styleId="Style51">
    <w:name w:val="Style51"/>
    <w:basedOn w:val="a0"/>
    <w:uiPriority w:val="99"/>
    <w:rsid w:val="00F64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68">
    <w:name w:val="Font Style268"/>
    <w:uiPriority w:val="99"/>
    <w:rsid w:val="00F6438B"/>
    <w:rPr>
      <w:rFonts w:ascii="Times New Roman" w:hAnsi="Times New Roman" w:cs="Times New Roman"/>
      <w:sz w:val="18"/>
      <w:szCs w:val="18"/>
    </w:rPr>
  </w:style>
  <w:style w:type="character" w:customStyle="1" w:styleId="FontStyle274">
    <w:name w:val="Font Style274"/>
    <w:uiPriority w:val="99"/>
    <w:rsid w:val="00F6438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1">
    <w:name w:val="Font Style391"/>
    <w:basedOn w:val="a1"/>
    <w:uiPriority w:val="99"/>
    <w:rsid w:val="00F643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3">
    <w:name w:val="Font Style393"/>
    <w:basedOn w:val="a1"/>
    <w:uiPriority w:val="99"/>
    <w:rsid w:val="00F6438B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0"/>
    <w:link w:val="af"/>
    <w:rsid w:val="00F643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F6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F6438B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6438B"/>
    <w:rPr>
      <w:rFonts w:eastAsiaTheme="minorEastAsia"/>
      <w:lang w:eastAsia="ru-RU"/>
    </w:rPr>
  </w:style>
  <w:style w:type="character" w:customStyle="1" w:styleId="17">
    <w:name w:val="Знак Знак17"/>
    <w:basedOn w:val="a1"/>
    <w:rsid w:val="00F6438B"/>
    <w:rPr>
      <w:rFonts w:ascii="Times New Roman" w:eastAsia="Times New Roman" w:hAnsi="Times New Roman" w:cs="Times New Roman"/>
      <w:sz w:val="36"/>
      <w:szCs w:val="20"/>
    </w:rPr>
  </w:style>
  <w:style w:type="character" w:customStyle="1" w:styleId="18">
    <w:name w:val="Знак Знак18"/>
    <w:basedOn w:val="a1"/>
    <w:rsid w:val="00F6438B"/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Знак Знак16"/>
    <w:basedOn w:val="a1"/>
    <w:rsid w:val="00F6438B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</w:rPr>
  </w:style>
  <w:style w:type="character" w:customStyle="1" w:styleId="15">
    <w:name w:val="Знак Знак15"/>
    <w:basedOn w:val="a1"/>
    <w:rsid w:val="00F6438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4">
    <w:name w:val="Знак Знак14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30">
    <w:name w:val="Знак Знак13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20">
    <w:name w:val="Знак Знак12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100">
    <w:name w:val="Знак Знак10"/>
    <w:basedOn w:val="a1"/>
    <w:rsid w:val="00F6438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0"/>
    <w:link w:val="af1"/>
    <w:semiHidden/>
    <w:rsid w:val="00F6438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0"/>
    <w:link w:val="24"/>
    <w:semiHidden/>
    <w:rsid w:val="00F6438B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semiHidden/>
    <w:rsid w:val="00F6438B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1"/>
    <w:semiHidden/>
    <w:rsid w:val="00F6438B"/>
  </w:style>
  <w:style w:type="character" w:customStyle="1" w:styleId="51">
    <w:name w:val="Знак Знак5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Знак Знак4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Subtitle"/>
    <w:basedOn w:val="a0"/>
    <w:link w:val="af4"/>
    <w:qFormat/>
    <w:rsid w:val="00F643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Знак Знак3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нак Знак2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rsid w:val="00F6438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a">
    <w:name w:val="Знак Знак1"/>
    <w:basedOn w:val="a1"/>
    <w:rsid w:val="00F6438B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semiHidden/>
    <w:rsid w:val="00F643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F643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нак Знак"/>
    <w:basedOn w:val="a1"/>
    <w:rsid w:val="00F6438B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caption"/>
    <w:basedOn w:val="a0"/>
    <w:next w:val="a0"/>
    <w:qFormat/>
    <w:rsid w:val="00F6438B"/>
    <w:pPr>
      <w:spacing w:after="0" w:line="360" w:lineRule="auto"/>
      <w:ind w:firstLine="7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F6438B"/>
    <w:pPr>
      <w:spacing w:before="100" w:after="0" w:line="300" w:lineRule="auto"/>
      <w:ind w:left="2080" w:right="2200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FR1">
    <w:name w:val="FR1"/>
    <w:rsid w:val="00F6438B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7">
    <w:name w:val="Block Text"/>
    <w:basedOn w:val="a0"/>
    <w:semiHidden/>
    <w:rsid w:val="00F6438B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аголовок 1"/>
    <w:basedOn w:val="a0"/>
    <w:next w:val="a0"/>
    <w:rsid w:val="00F6438B"/>
    <w:pPr>
      <w:keepNext/>
      <w:widowControl w:val="0"/>
      <w:autoSpaceDE w:val="0"/>
      <w:autoSpaceDN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заголовок 2"/>
    <w:basedOn w:val="a0"/>
    <w:next w:val="a0"/>
    <w:rsid w:val="00F6438B"/>
    <w:pPr>
      <w:keepNext/>
      <w:widowControl w:val="0"/>
      <w:autoSpaceDE w:val="0"/>
      <w:autoSpaceDN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6">
    <w:name w:val="заголовок 3"/>
    <w:basedOn w:val="a0"/>
    <w:next w:val="a0"/>
    <w:rsid w:val="00F6438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шрифт"/>
    <w:rsid w:val="00F6438B"/>
  </w:style>
  <w:style w:type="paragraph" w:customStyle="1" w:styleId="BodyText21">
    <w:name w:val="Body Text 21"/>
    <w:basedOn w:val="a0"/>
    <w:rsid w:val="00F64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f9">
    <w:name w:val="номер страницы"/>
    <w:basedOn w:val="af8"/>
    <w:rsid w:val="00F6438B"/>
  </w:style>
  <w:style w:type="character" w:styleId="afa">
    <w:name w:val="Placeholder Text"/>
    <w:basedOn w:val="a1"/>
    <w:uiPriority w:val="99"/>
    <w:semiHidden/>
    <w:rsid w:val="00F6438B"/>
    <w:rPr>
      <w:color w:val="808080"/>
    </w:rPr>
  </w:style>
  <w:style w:type="table" w:customStyle="1" w:styleId="112">
    <w:name w:val="Сетка таблицы11"/>
    <w:basedOn w:val="a2"/>
    <w:next w:val="a9"/>
    <w:uiPriority w:val="59"/>
    <w:rsid w:val="00F6438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kubsau.loc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2015-06-18T12:11:00Z</dcterms:created>
  <dcterms:modified xsi:type="dcterms:W3CDTF">2015-08-17T09:31:00Z</dcterms:modified>
</cp:coreProperties>
</file>