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2E" w:rsidRPr="00723970" w:rsidRDefault="00E96E2E" w:rsidP="00E96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97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E96E2E" w:rsidRPr="00723970" w:rsidRDefault="00E96E2E" w:rsidP="00E96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23970">
        <w:rPr>
          <w:rFonts w:ascii="Times New Roman" w:hAnsi="Times New Roman" w:cs="Times New Roman"/>
          <w:b/>
          <w:sz w:val="28"/>
          <w:szCs w:val="28"/>
        </w:rPr>
        <w:t>амоменеджмент</w:t>
      </w:r>
      <w:proofErr w:type="spellEnd"/>
      <w:r w:rsidRPr="00723970">
        <w:rPr>
          <w:rFonts w:ascii="Times New Roman" w:hAnsi="Times New Roman" w:cs="Times New Roman"/>
          <w:b/>
          <w:sz w:val="28"/>
          <w:szCs w:val="28"/>
        </w:rPr>
        <w:t>: управление временем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18">
        <w:rPr>
          <w:rFonts w:ascii="Times New Roman" w:hAnsi="Times New Roman" w:cs="Times New Roman"/>
          <w:b/>
          <w:sz w:val="28"/>
          <w:szCs w:val="28"/>
        </w:rPr>
        <w:t>Цель дисциплины</w:t>
      </w:r>
      <w:r w:rsidRPr="0092413A">
        <w:rPr>
          <w:rFonts w:ascii="Times New Roman" w:hAnsi="Times New Roman" w:cs="Times New Roman"/>
          <w:sz w:val="28"/>
          <w:szCs w:val="28"/>
        </w:rPr>
        <w:t xml:space="preserve"> – ознакомление со спецификой труда менеджера– руководителя, основами гуманитарных управленческих технологий, а также обучение практическим навыкам, которые необходимы каждому деловому человеку для успешной работы.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 xml:space="preserve"> </w:t>
      </w:r>
      <w:r w:rsidRPr="00AD7C1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 xml:space="preserve"> – изучить сущность общей концепции тайм-менеджмента; 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 xml:space="preserve">– рассмотреть методические средства, обеспечивающие диагностику, оценку и анализ особенностей индивидуального восприятия времени, способов управления временем и распределения временных приоритетов; методические материалы для практического освоения техник и приемов тайм-менеджмента в целях оптимизации персональной системы управления временем; 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 xml:space="preserve">– сформулировать рекомендации по планированию своего рабочего времени и рабочего времени руководителя. </w:t>
      </w:r>
    </w:p>
    <w:p w:rsidR="00E96E2E" w:rsidRPr="00723970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970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 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>Целеполагание. Хронометраж как персональная система учета времени.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 xml:space="preserve"> Планирование. Обзор задач и его роль в принятии решений. Приоритеты. 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 xml:space="preserve">Оптимизация расходов времени. Технологии достижения результатов. 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 xml:space="preserve">Корпоративный тайм-менеджмент. 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 xml:space="preserve">Компьютеризация тайм-менеджмента. </w:t>
      </w:r>
    </w:p>
    <w:p w:rsidR="00E96E2E" w:rsidRDefault="00E96E2E" w:rsidP="00E96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3A">
        <w:rPr>
          <w:rFonts w:ascii="Times New Roman" w:hAnsi="Times New Roman" w:cs="Times New Roman"/>
          <w:sz w:val="28"/>
          <w:szCs w:val="28"/>
        </w:rPr>
        <w:t xml:space="preserve">Объем дисциплины 2 зачетных единиц. </w:t>
      </w:r>
    </w:p>
    <w:p w:rsidR="00E96E2E" w:rsidRPr="00A97CB9" w:rsidRDefault="00E96E2E" w:rsidP="00E96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037">
        <w:rPr>
          <w:rFonts w:ascii="Times New Roman" w:eastAsia="Calibri" w:hAnsi="Times New Roman" w:cs="Times New Roman"/>
          <w:color w:val="000000"/>
          <w:sz w:val="28"/>
          <w:szCs w:val="28"/>
        </w:rPr>
        <w:t>Форма промежуточного контроля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Pr="00A97C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зачёт с оценкой.</w:t>
      </w:r>
    </w:p>
    <w:p w:rsidR="004F688B" w:rsidRPr="00E96E2E" w:rsidRDefault="004F688B" w:rsidP="00E96E2E"/>
    <w:sectPr w:rsidR="004F688B" w:rsidRPr="00E9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rPr>
        <w:sz w:val="28"/>
        <w:szCs w:val="28"/>
      </w:rPr>
    </w:lvl>
    <w:lvl w:ilvl="1" w:tplc="000F424B">
      <w:start w:val="1"/>
      <w:numFmt w:val="bullet"/>
      <w:lvlText w:val="-"/>
      <w:lvlJc w:val="left"/>
      <w:rPr>
        <w:sz w:val="28"/>
        <w:szCs w:val="28"/>
      </w:rPr>
    </w:lvl>
    <w:lvl w:ilvl="2" w:tplc="000F424C">
      <w:start w:val="1"/>
      <w:numFmt w:val="bullet"/>
      <w:lvlText w:val="-"/>
      <w:lvlJc w:val="left"/>
      <w:rPr>
        <w:sz w:val="28"/>
        <w:szCs w:val="28"/>
      </w:rPr>
    </w:lvl>
    <w:lvl w:ilvl="3" w:tplc="000F424D">
      <w:start w:val="1"/>
      <w:numFmt w:val="bullet"/>
      <w:lvlText w:val="-"/>
      <w:lvlJc w:val="left"/>
      <w:rPr>
        <w:sz w:val="28"/>
        <w:szCs w:val="28"/>
      </w:rPr>
    </w:lvl>
    <w:lvl w:ilvl="4" w:tplc="000F424E">
      <w:start w:val="1"/>
      <w:numFmt w:val="bullet"/>
      <w:lvlText w:val="-"/>
      <w:lvlJc w:val="left"/>
      <w:rPr>
        <w:sz w:val="28"/>
        <w:szCs w:val="28"/>
      </w:rPr>
    </w:lvl>
    <w:lvl w:ilvl="5" w:tplc="000F424F">
      <w:start w:val="1"/>
      <w:numFmt w:val="bullet"/>
      <w:lvlText w:val="-"/>
      <w:lvlJc w:val="left"/>
      <w:rPr>
        <w:sz w:val="28"/>
        <w:szCs w:val="28"/>
      </w:rPr>
    </w:lvl>
    <w:lvl w:ilvl="6" w:tplc="000F4250">
      <w:start w:val="1"/>
      <w:numFmt w:val="bullet"/>
      <w:lvlText w:val="-"/>
      <w:lvlJc w:val="left"/>
      <w:rPr>
        <w:sz w:val="28"/>
        <w:szCs w:val="28"/>
      </w:rPr>
    </w:lvl>
    <w:lvl w:ilvl="7" w:tplc="000F4251">
      <w:start w:val="1"/>
      <w:numFmt w:val="bullet"/>
      <w:lvlText w:val="-"/>
      <w:lvlJc w:val="left"/>
      <w:rPr>
        <w:sz w:val="28"/>
        <w:szCs w:val="28"/>
      </w:rPr>
    </w:lvl>
    <w:lvl w:ilvl="8" w:tplc="000F4252">
      <w:start w:val="1"/>
      <w:numFmt w:val="bullet"/>
      <w:lvlText w:val="-"/>
      <w:lvlJc w:val="left"/>
      <w:rPr>
        <w:sz w:val="28"/>
        <w:szCs w:val="28"/>
      </w:rPr>
    </w:lvl>
  </w:abstractNum>
  <w:abstractNum w:abstractNumId="1">
    <w:nsid w:val="0A5D5578"/>
    <w:multiLevelType w:val="multilevel"/>
    <w:tmpl w:val="47FC031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7E0289"/>
    <w:multiLevelType w:val="multilevel"/>
    <w:tmpl w:val="F87C6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6E764F"/>
    <w:multiLevelType w:val="multilevel"/>
    <w:tmpl w:val="13143C3C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32426C"/>
    <w:multiLevelType w:val="multilevel"/>
    <w:tmpl w:val="B9883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9F125C"/>
    <w:multiLevelType w:val="multilevel"/>
    <w:tmpl w:val="0D5E334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92"/>
    <w:rsid w:val="00084324"/>
    <w:rsid w:val="002339D1"/>
    <w:rsid w:val="00283C6C"/>
    <w:rsid w:val="002C5941"/>
    <w:rsid w:val="00477695"/>
    <w:rsid w:val="004F688B"/>
    <w:rsid w:val="00500DA4"/>
    <w:rsid w:val="00532051"/>
    <w:rsid w:val="00715B6C"/>
    <w:rsid w:val="00A01B0B"/>
    <w:rsid w:val="00AD193C"/>
    <w:rsid w:val="00AD76B0"/>
    <w:rsid w:val="00B90E29"/>
    <w:rsid w:val="00C13992"/>
    <w:rsid w:val="00CF2245"/>
    <w:rsid w:val="00E96E2E"/>
    <w:rsid w:val="00E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21E97-4587-44FE-906B-2B684B92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0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Заголовок №3 (3)"/>
    <w:basedOn w:val="a0"/>
    <w:link w:val="331"/>
    <w:uiPriority w:val="99"/>
    <w:rsid w:val="00AD193C"/>
    <w:rPr>
      <w:sz w:val="28"/>
      <w:szCs w:val="28"/>
      <w:shd w:val="clear" w:color="auto" w:fill="FFFFFF"/>
    </w:rPr>
  </w:style>
  <w:style w:type="paragraph" w:customStyle="1" w:styleId="331">
    <w:name w:val="Заголовок №3 (3)1"/>
    <w:basedOn w:val="a"/>
    <w:link w:val="33"/>
    <w:uiPriority w:val="99"/>
    <w:rsid w:val="00AD193C"/>
    <w:pPr>
      <w:shd w:val="clear" w:color="auto" w:fill="FFFFFF"/>
      <w:spacing w:before="480" w:after="0" w:line="322" w:lineRule="exact"/>
      <w:ind w:left="62" w:hanging="360"/>
      <w:jc w:val="both"/>
      <w:outlineLvl w:val="2"/>
    </w:pPr>
    <w:rPr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rsid w:val="00AD193C"/>
    <w:rPr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D193C"/>
    <w:pPr>
      <w:shd w:val="clear" w:color="auto" w:fill="FFFFFF"/>
      <w:spacing w:after="0" w:line="322" w:lineRule="exact"/>
      <w:ind w:left="62" w:hanging="36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Федулов Юрий Петрович</dc:creator>
  <cp:keywords/>
  <dc:description/>
  <cp:lastModifiedBy>Федулов Юрий Петрович</cp:lastModifiedBy>
  <cp:revision>2</cp:revision>
  <dcterms:created xsi:type="dcterms:W3CDTF">2020-09-16T06:12:00Z</dcterms:created>
  <dcterms:modified xsi:type="dcterms:W3CDTF">2020-09-16T06:12:00Z</dcterms:modified>
</cp:coreProperties>
</file>