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462" w:rsidRPr="007E5462" w:rsidRDefault="007E5462" w:rsidP="007E5462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E5BAB4D" wp14:editId="1DC79C4A">
            <wp:simplePos x="0" y="0"/>
            <wp:positionH relativeFrom="column">
              <wp:posOffset>-310515</wp:posOffset>
            </wp:positionH>
            <wp:positionV relativeFrom="paragraph">
              <wp:posOffset>-329565</wp:posOffset>
            </wp:positionV>
            <wp:extent cx="1257300" cy="11874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187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7098">
        <w:rPr>
          <w:rFonts w:ascii="Arial" w:hAnsi="Arial" w:cs="Arial"/>
          <w:b/>
          <w:color w:val="007635"/>
          <w:sz w:val="40"/>
          <w:szCs w:val="40"/>
        </w:rPr>
        <w:t xml:space="preserve">    </w:t>
      </w:r>
      <w:r w:rsidR="0039668F">
        <w:rPr>
          <w:rFonts w:ascii="Arial" w:hAnsi="Arial" w:cs="Arial"/>
          <w:b/>
          <w:color w:val="007635"/>
          <w:sz w:val="40"/>
          <w:szCs w:val="40"/>
        </w:rPr>
        <w:t>2026-2027</w:t>
      </w:r>
      <w:r w:rsidRPr="007E5462">
        <w:rPr>
          <w:rFonts w:ascii="Arial" w:hAnsi="Arial" w:cs="Arial"/>
          <w:b/>
          <w:color w:val="007635"/>
          <w:sz w:val="40"/>
          <w:szCs w:val="40"/>
        </w:rPr>
        <w:t xml:space="preserve"> учебный год</w:t>
      </w:r>
    </w:p>
    <w:p w:rsidR="00962CF6" w:rsidRDefault="00962CF6"/>
    <w:p w:rsidR="00A46AD0" w:rsidRDefault="00A46AD0" w:rsidP="008D20AB">
      <w:pPr>
        <w:jc w:val="center"/>
        <w:rPr>
          <w:rFonts w:ascii="Arial" w:hAnsi="Arial" w:cs="Arial"/>
          <w:b/>
          <w:color w:val="007635"/>
          <w:sz w:val="32"/>
          <w:szCs w:val="32"/>
        </w:rPr>
      </w:pPr>
    </w:p>
    <w:p w:rsidR="00A91880" w:rsidRPr="007E5462" w:rsidRDefault="007B677D" w:rsidP="008D20AB">
      <w:pPr>
        <w:jc w:val="center"/>
        <w:rPr>
          <w:rFonts w:ascii="Arial" w:hAnsi="Arial" w:cs="Arial"/>
          <w:b/>
          <w:color w:val="007635"/>
          <w:sz w:val="32"/>
          <w:szCs w:val="32"/>
        </w:rPr>
      </w:pPr>
      <w:r w:rsidRPr="007E5462">
        <w:rPr>
          <w:rFonts w:ascii="Arial" w:hAnsi="Arial" w:cs="Arial"/>
          <w:b/>
          <w:color w:val="007635"/>
          <w:sz w:val="32"/>
          <w:szCs w:val="32"/>
        </w:rPr>
        <w:t xml:space="preserve">ЗАДАНИЯ ЗАОЧНОГО ТУРА ПО </w:t>
      </w:r>
      <w:r w:rsidR="002B5326">
        <w:rPr>
          <w:rFonts w:ascii="Arial" w:hAnsi="Arial" w:cs="Arial"/>
          <w:b/>
          <w:color w:val="007635"/>
          <w:sz w:val="32"/>
          <w:szCs w:val="32"/>
        </w:rPr>
        <w:t>ХИМИИ</w:t>
      </w:r>
    </w:p>
    <w:p w:rsidR="002B5326" w:rsidRPr="002B5326" w:rsidRDefault="002B5326" w:rsidP="002B5326">
      <w:pPr>
        <w:pStyle w:val="a4"/>
        <w:numPr>
          <w:ilvl w:val="0"/>
          <w:numId w:val="3"/>
        </w:numPr>
        <w:spacing w:after="200" w:line="276" w:lineRule="auto"/>
        <w:ind w:left="0" w:firstLine="851"/>
        <w:jc w:val="both"/>
        <w:rPr>
          <w:rFonts w:ascii="Arial" w:hAnsi="Arial" w:cs="Arial"/>
          <w:sz w:val="28"/>
          <w:szCs w:val="28"/>
        </w:rPr>
      </w:pPr>
      <w:bookmarkStart w:id="0" w:name="_GoBack"/>
      <w:r w:rsidRPr="002B5326">
        <w:rPr>
          <w:rFonts w:ascii="Arial" w:hAnsi="Arial" w:cs="Arial"/>
          <w:sz w:val="28"/>
          <w:szCs w:val="28"/>
          <w:shd w:val="clear" w:color="auto" w:fill="FFFFFF"/>
        </w:rPr>
        <w:t>Сульфатные удобрения играют важную роль в агрономии, обеспечивая растения необходимыми питательными веществами. Они содержат серу и другие элементы, которые способствуют здоровому росту и развитию растений. Сульфат натрия помогает улучшить дренаж и аэрацию почвы.</w:t>
      </w:r>
    </w:p>
    <w:p w:rsidR="002B5326" w:rsidRPr="002B5326" w:rsidRDefault="002B5326" w:rsidP="002B5326">
      <w:pPr>
        <w:pStyle w:val="a4"/>
        <w:ind w:left="0" w:firstLine="851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Сколько грамм сульфата натрия </w:t>
      </w:r>
      <w:proofErr w:type="spellStart"/>
      <w:r w:rsidRPr="002B5326">
        <w:rPr>
          <w:rFonts w:ascii="Arial" w:hAnsi="Arial" w:cs="Arial"/>
          <w:sz w:val="28"/>
          <w:szCs w:val="28"/>
          <w:shd w:val="clear" w:color="auto" w:fill="FFFFFF"/>
        </w:rPr>
        <w:t>декагидрата</w:t>
      </w:r>
      <w:proofErr w:type="spellEnd"/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 нужно добавить к 300 г 12% раствора, чтобы концентрация стала 16%.</w:t>
      </w:r>
    </w:p>
    <w:p w:rsidR="002B5326" w:rsidRPr="002B5326" w:rsidRDefault="002B5326" w:rsidP="002B5326">
      <w:pPr>
        <w:pStyle w:val="a4"/>
        <w:ind w:left="0" w:firstLine="851"/>
        <w:jc w:val="both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b/>
          <w:sz w:val="28"/>
          <w:szCs w:val="28"/>
          <w:shd w:val="clear" w:color="auto" w:fill="FFFFFF"/>
        </w:rPr>
        <w:t>(10 баллов)</w:t>
      </w:r>
    </w:p>
    <w:p w:rsidR="002B5326" w:rsidRPr="002B5326" w:rsidRDefault="002B5326" w:rsidP="002B5326">
      <w:pPr>
        <w:pStyle w:val="a4"/>
        <w:numPr>
          <w:ilvl w:val="0"/>
          <w:numId w:val="3"/>
        </w:numPr>
        <w:spacing w:after="200" w:line="276" w:lineRule="auto"/>
        <w:ind w:left="0" w:firstLine="851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sz w:val="28"/>
          <w:szCs w:val="28"/>
          <w:shd w:val="clear" w:color="auto" w:fill="FFFFFF"/>
        </w:rPr>
        <w:t>Белки в организме человека и животных выполняют самые разнообразные роли, это не только элемент питания (энергетический обмен), но и строительный материал организма, это обеспечение работы систем органов, т.е. ферментативная регулировка, защита организма, в том числе иммунная функция и т.д. В организме человека содержание белка составляет 17 % по массе. Среднее содержание азота в белках – 16%. Рассчитайте массу азота в теле человека весом 75 кг.</w:t>
      </w:r>
    </w:p>
    <w:p w:rsidR="002B5326" w:rsidRPr="002B5326" w:rsidRDefault="002B5326" w:rsidP="002B5326">
      <w:pPr>
        <w:pStyle w:val="a4"/>
        <w:ind w:left="0" w:firstLine="851"/>
        <w:jc w:val="both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b/>
          <w:sz w:val="28"/>
          <w:szCs w:val="28"/>
          <w:shd w:val="clear" w:color="auto" w:fill="FFFFFF"/>
        </w:rPr>
        <w:t>(15 баллов)</w:t>
      </w:r>
    </w:p>
    <w:p w:rsidR="002B5326" w:rsidRPr="002B5326" w:rsidRDefault="002B5326" w:rsidP="002B5326">
      <w:pPr>
        <w:pStyle w:val="a4"/>
        <w:numPr>
          <w:ilvl w:val="0"/>
          <w:numId w:val="3"/>
        </w:numPr>
        <w:spacing w:after="200" w:line="276" w:lineRule="auto"/>
        <w:ind w:left="0" w:firstLine="851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sz w:val="28"/>
          <w:szCs w:val="28"/>
          <w:shd w:val="clear" w:color="auto" w:fill="FFFFFF"/>
        </w:rPr>
        <w:t>Клетки иммунной системы – фагоциты защищают внутреннюю среду от чужеродного вторжения, путем поглощения бактерий, вирусов, а также отмерших клеток. Часто хлорноватистая кислота (</w:t>
      </w:r>
      <w:proofErr w:type="spellStart"/>
      <w:r w:rsidRPr="002B5326">
        <w:rPr>
          <w:rFonts w:ascii="Arial" w:hAnsi="Arial" w:cs="Arial"/>
          <w:sz w:val="28"/>
          <w:szCs w:val="28"/>
          <w:shd w:val="clear" w:color="auto" w:fill="FFFFFF"/>
        </w:rPr>
        <w:t>К</w:t>
      </w:r>
      <w:r w:rsidRPr="002B5326">
        <w:rPr>
          <w:rFonts w:ascii="Arial" w:hAnsi="Arial" w:cs="Arial"/>
          <w:sz w:val="28"/>
          <w:szCs w:val="28"/>
          <w:shd w:val="clear" w:color="auto" w:fill="FFFFFF"/>
          <w:vertAlign w:val="subscript"/>
        </w:rPr>
        <w:t>дис</w:t>
      </w:r>
      <w:proofErr w:type="spellEnd"/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 = 3,0∙10</w:t>
      </w:r>
      <w:r w:rsidRPr="002B5326">
        <w:rPr>
          <w:rFonts w:ascii="Arial" w:hAnsi="Arial" w:cs="Arial"/>
          <w:sz w:val="28"/>
          <w:szCs w:val="28"/>
          <w:shd w:val="clear" w:color="auto" w:fill="FFFFFF"/>
          <w:vertAlign w:val="superscript"/>
        </w:rPr>
        <w:t>-8</w:t>
      </w:r>
      <w:r w:rsidRPr="002B5326">
        <w:rPr>
          <w:rFonts w:ascii="Arial" w:hAnsi="Arial" w:cs="Arial"/>
          <w:sz w:val="28"/>
          <w:szCs w:val="28"/>
          <w:shd w:val="clear" w:color="auto" w:fill="FFFFFF"/>
        </w:rPr>
        <w:t>), вырабатываемая фагоцитами, служит средством уничтожения бактерий. Рассчитайте степень диссоциации 0,02 М хлорноватистой кислоты в фагоците.</w:t>
      </w:r>
    </w:p>
    <w:p w:rsidR="002B5326" w:rsidRPr="002B5326" w:rsidRDefault="002B5326" w:rsidP="002B5326">
      <w:pPr>
        <w:pStyle w:val="a4"/>
        <w:ind w:left="0" w:firstLine="851"/>
        <w:jc w:val="both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b/>
          <w:sz w:val="28"/>
          <w:szCs w:val="28"/>
          <w:shd w:val="clear" w:color="auto" w:fill="FFFFFF"/>
        </w:rPr>
        <w:t>(15 баллов)</w:t>
      </w:r>
    </w:p>
    <w:p w:rsidR="002B5326" w:rsidRPr="002B5326" w:rsidRDefault="002B5326" w:rsidP="002B5326">
      <w:pPr>
        <w:pStyle w:val="a4"/>
        <w:numPr>
          <w:ilvl w:val="0"/>
          <w:numId w:val="3"/>
        </w:numPr>
        <w:spacing w:after="200" w:line="276" w:lineRule="auto"/>
        <w:ind w:left="0" w:firstLine="851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Процесс </w:t>
      </w:r>
      <w:proofErr w:type="spellStart"/>
      <w:r w:rsidRPr="002B5326">
        <w:rPr>
          <w:rFonts w:ascii="Arial" w:hAnsi="Arial" w:cs="Arial"/>
          <w:sz w:val="28"/>
          <w:szCs w:val="28"/>
          <w:shd w:val="clear" w:color="auto" w:fill="FFFFFF"/>
        </w:rPr>
        <w:t>Габера</w:t>
      </w:r>
      <w:proofErr w:type="spellEnd"/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-Боша - это промышленный метод получения аммиака путем прямого взаимодействия азота и водорода на поверхности твердого катализатора. Процесс был разработан немецким химиком Фрицем </w:t>
      </w:r>
      <w:proofErr w:type="spellStart"/>
      <w:r w:rsidRPr="002B5326">
        <w:rPr>
          <w:rFonts w:ascii="Arial" w:hAnsi="Arial" w:cs="Arial"/>
          <w:sz w:val="28"/>
          <w:szCs w:val="28"/>
          <w:shd w:val="clear" w:color="auto" w:fill="FFFFFF"/>
        </w:rPr>
        <w:t>Габером</w:t>
      </w:r>
      <w:proofErr w:type="spellEnd"/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 в 1909 году, а промышленная технология создана инженером Карлом Бошем в 1913 году. Было испытано более 8000 различных катализаторов, прежде чем был найден оптимальный состав на основе железа. Фриц </w:t>
      </w:r>
      <w:proofErr w:type="spellStart"/>
      <w:r w:rsidRPr="002B5326">
        <w:rPr>
          <w:rFonts w:ascii="Arial" w:hAnsi="Arial" w:cs="Arial"/>
          <w:sz w:val="28"/>
          <w:szCs w:val="28"/>
          <w:shd w:val="clear" w:color="auto" w:fill="FFFFFF"/>
        </w:rPr>
        <w:t>Габер</w:t>
      </w:r>
      <w:proofErr w:type="spellEnd"/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 получил Нобелевскую премию по химии в 1918 году, а Карл Бош - в 1931 году за создание и развитие методов высокого давления в химии. Ежегодно в мире производится </w:t>
      </w:r>
      <w:r w:rsidRPr="002B5326">
        <w:rPr>
          <w:rFonts w:ascii="Arial" w:hAnsi="Arial" w:cs="Arial"/>
          <w:sz w:val="28"/>
          <w:szCs w:val="28"/>
          <w:shd w:val="clear" w:color="auto" w:fill="FFFFFF"/>
        </w:rPr>
        <w:lastRenderedPageBreak/>
        <w:t>более 180 миллионов тонн аммиака, из которых около 80% используется для производства азотных удобрений. Синтез аммиака потребляет примерно 1-2% всей мировой энергии, что делает этот процесс одним из крупнейших химических производств планеты и обеспечивает промышленную безопасность миллионов людей.</w:t>
      </w:r>
    </w:p>
    <w:p w:rsidR="002B5326" w:rsidRPr="002B5326" w:rsidRDefault="002B5326" w:rsidP="002B5326">
      <w:pPr>
        <w:pStyle w:val="a4"/>
        <w:ind w:left="0" w:firstLine="851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sz w:val="28"/>
          <w:szCs w:val="28"/>
          <w:shd w:val="clear" w:color="auto" w:fill="FFFFFF"/>
        </w:rPr>
        <w:t>Смесь азота и водорода объемом 44,8 л пропустили через катализатор, после чего объем смеси уменьшился до 33,6 л. Полученный газ растворили в 100 г воды. Рассчитайте массовую долю полученного раствора.</w:t>
      </w:r>
    </w:p>
    <w:p w:rsidR="002B5326" w:rsidRPr="002B5326" w:rsidRDefault="002B5326" w:rsidP="002B5326">
      <w:pPr>
        <w:pStyle w:val="a4"/>
        <w:ind w:left="0" w:firstLine="851"/>
        <w:jc w:val="both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b/>
          <w:sz w:val="28"/>
          <w:szCs w:val="28"/>
          <w:shd w:val="clear" w:color="auto" w:fill="FFFFFF"/>
        </w:rPr>
        <w:t>(15 баллов)</w:t>
      </w:r>
    </w:p>
    <w:p w:rsidR="002B5326" w:rsidRPr="002B5326" w:rsidRDefault="002B5326" w:rsidP="002B5326">
      <w:pPr>
        <w:pStyle w:val="a4"/>
        <w:numPr>
          <w:ilvl w:val="0"/>
          <w:numId w:val="3"/>
        </w:numPr>
        <w:spacing w:after="200" w:line="276" w:lineRule="auto"/>
        <w:ind w:left="0" w:firstLine="851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Молочная кислота образуется в животных организмах при анаэробном окислении глюкозы, особенно при повышенных физических нагрузках. Именно накопление молочной кислоты после интенсивных тренировок вызывает мышечные боли. Также молочная кислота вырабатывается </w:t>
      </w:r>
      <w:proofErr w:type="spellStart"/>
      <w:r w:rsidRPr="002B5326">
        <w:rPr>
          <w:rFonts w:ascii="Arial" w:hAnsi="Arial" w:cs="Arial"/>
          <w:sz w:val="28"/>
          <w:szCs w:val="28"/>
          <w:shd w:val="clear" w:color="auto" w:fill="FFFFFF"/>
        </w:rPr>
        <w:t>лактобактериями</w:t>
      </w:r>
      <w:proofErr w:type="spellEnd"/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 кишечника, ротовой полости, подавляет рост патогенной микрофлоры за счет кислой среды. Рассчитайте рН раствора молочной кислоты с концентрацией 0,05 моль/л, со степенью диссоциации 0,2%.</w:t>
      </w:r>
    </w:p>
    <w:p w:rsidR="002B5326" w:rsidRPr="002B5326" w:rsidRDefault="002B5326" w:rsidP="002B5326">
      <w:pPr>
        <w:pStyle w:val="a4"/>
        <w:ind w:left="0" w:firstLine="851"/>
        <w:jc w:val="both"/>
        <w:rPr>
          <w:rFonts w:ascii="Arial" w:hAnsi="Arial" w:cs="Arial"/>
          <w:b/>
          <w:sz w:val="28"/>
          <w:szCs w:val="28"/>
          <w:shd w:val="clear" w:color="auto" w:fill="FFFFFF"/>
        </w:rPr>
      </w:pPr>
      <w:r w:rsidRPr="002B5326">
        <w:rPr>
          <w:rFonts w:ascii="Arial" w:hAnsi="Arial" w:cs="Arial"/>
          <w:b/>
          <w:sz w:val="28"/>
          <w:szCs w:val="28"/>
          <w:shd w:val="clear" w:color="auto" w:fill="FFFFFF"/>
        </w:rPr>
        <w:t>(15 баллов)</w:t>
      </w:r>
    </w:p>
    <w:p w:rsidR="002B5326" w:rsidRPr="002B5326" w:rsidRDefault="002B5326" w:rsidP="002B5326">
      <w:pPr>
        <w:pStyle w:val="a4"/>
        <w:numPr>
          <w:ilvl w:val="0"/>
          <w:numId w:val="3"/>
        </w:numPr>
        <w:spacing w:after="200" w:line="276" w:lineRule="auto"/>
        <w:ind w:left="0" w:firstLine="851"/>
        <w:jc w:val="both"/>
        <w:rPr>
          <w:rFonts w:ascii="Arial" w:hAnsi="Arial" w:cs="Arial"/>
          <w:sz w:val="28"/>
          <w:szCs w:val="28"/>
        </w:rPr>
      </w:pPr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При выполнении практической задачи на зачетном занятии по аналитической химии студент Иван получил пять пробирок без этикеток. Необходимо было с помощью одного реагента идентифицировать следующие </w:t>
      </w:r>
      <w:proofErr w:type="gramStart"/>
      <w:r w:rsidRPr="002B5326">
        <w:rPr>
          <w:rFonts w:ascii="Arial" w:hAnsi="Arial" w:cs="Arial"/>
          <w:sz w:val="28"/>
          <w:szCs w:val="28"/>
          <w:shd w:val="clear" w:color="auto" w:fill="FFFFFF"/>
        </w:rPr>
        <w:t>соли:  хлористый</w:t>
      </w:r>
      <w:proofErr w:type="gramEnd"/>
      <w:r w:rsidRPr="002B5326">
        <w:rPr>
          <w:rFonts w:ascii="Arial" w:hAnsi="Arial" w:cs="Arial"/>
          <w:sz w:val="28"/>
          <w:szCs w:val="28"/>
          <w:shd w:val="clear" w:color="auto" w:fill="FFFFFF"/>
        </w:rPr>
        <w:t xml:space="preserve"> алюминий, хлорное железо, хлористый аммоний, закисное сернокислое железо, азотнокислую медь. Опишите аналитические эффекты проведенных</w:t>
      </w:r>
      <w:r w:rsidRPr="002B5326">
        <w:rPr>
          <w:rFonts w:ascii="Arial" w:hAnsi="Arial" w:cs="Arial"/>
          <w:sz w:val="28"/>
          <w:szCs w:val="28"/>
        </w:rPr>
        <w:t xml:space="preserve"> Иваном реакций. Запишите уравнения реакций. </w:t>
      </w:r>
    </w:p>
    <w:p w:rsidR="002B5326" w:rsidRPr="002B5326" w:rsidRDefault="002B5326" w:rsidP="002B5326">
      <w:pPr>
        <w:pStyle w:val="a4"/>
        <w:ind w:left="0" w:firstLine="851"/>
        <w:jc w:val="both"/>
        <w:rPr>
          <w:rFonts w:ascii="Arial" w:hAnsi="Arial" w:cs="Arial"/>
          <w:b/>
          <w:sz w:val="28"/>
          <w:szCs w:val="28"/>
        </w:rPr>
      </w:pPr>
      <w:r w:rsidRPr="002B5326">
        <w:rPr>
          <w:rFonts w:ascii="Arial" w:hAnsi="Arial" w:cs="Arial"/>
          <w:b/>
          <w:sz w:val="28"/>
          <w:szCs w:val="28"/>
        </w:rPr>
        <w:t>(10 баллов)</w:t>
      </w:r>
    </w:p>
    <w:p w:rsidR="002B5326" w:rsidRPr="002B5326" w:rsidRDefault="002B5326" w:rsidP="002B5326">
      <w:pPr>
        <w:pStyle w:val="a4"/>
        <w:numPr>
          <w:ilvl w:val="0"/>
          <w:numId w:val="3"/>
        </w:numPr>
        <w:spacing w:after="200" w:line="276" w:lineRule="auto"/>
        <w:ind w:left="0" w:firstLine="851"/>
        <w:jc w:val="both"/>
        <w:rPr>
          <w:rFonts w:ascii="Arial" w:hAnsi="Arial" w:cs="Arial"/>
          <w:sz w:val="28"/>
          <w:szCs w:val="28"/>
        </w:rPr>
      </w:pPr>
      <w:proofErr w:type="spellStart"/>
      <w:r w:rsidRPr="002B5326">
        <w:rPr>
          <w:rFonts w:ascii="Arial" w:hAnsi="Arial" w:cs="Arial"/>
          <w:sz w:val="28"/>
          <w:szCs w:val="28"/>
        </w:rPr>
        <w:t>Лактат</w:t>
      </w:r>
      <w:proofErr w:type="spellEnd"/>
      <w:r w:rsidRPr="002B5326">
        <w:rPr>
          <w:rFonts w:ascii="Arial" w:hAnsi="Arial" w:cs="Arial"/>
          <w:sz w:val="28"/>
          <w:szCs w:val="28"/>
        </w:rPr>
        <w:t xml:space="preserve"> кальция (кальциевая соль молочной кислоты) широко используется в качестве безопасной кормовой добавки в комбикорма для животных, является средством профилактики дефицита кальция в организме животных. Предложите схему получения (цепочку превращений) для получения молочнокислого кальция из этилена и неорганических реагентов. Напишите уравнения необходимых реакций, и условия их проведения. </w:t>
      </w:r>
    </w:p>
    <w:p w:rsidR="002B5326" w:rsidRPr="00BA0504" w:rsidRDefault="002B5326" w:rsidP="002B5326">
      <w:pPr>
        <w:pStyle w:val="a4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B5326">
        <w:rPr>
          <w:rFonts w:ascii="Arial" w:hAnsi="Arial" w:cs="Arial"/>
          <w:b/>
          <w:sz w:val="28"/>
          <w:szCs w:val="28"/>
        </w:rPr>
        <w:t>(20 баллов</w:t>
      </w:r>
      <w:bookmarkEnd w:id="0"/>
      <w:r w:rsidRPr="00BA0504">
        <w:rPr>
          <w:rFonts w:ascii="Times New Roman" w:hAnsi="Times New Roman" w:cs="Times New Roman"/>
          <w:b/>
          <w:sz w:val="28"/>
          <w:szCs w:val="28"/>
        </w:rPr>
        <w:t>)</w:t>
      </w:r>
    </w:p>
    <w:p w:rsidR="00350782" w:rsidRPr="007E5462" w:rsidRDefault="00350782" w:rsidP="00A46AD0">
      <w:pPr>
        <w:spacing w:after="0"/>
        <w:ind w:firstLine="709"/>
        <w:jc w:val="both"/>
        <w:rPr>
          <w:rFonts w:ascii="Arial" w:hAnsi="Arial" w:cs="Arial"/>
          <w:b/>
          <w:sz w:val="28"/>
          <w:szCs w:val="28"/>
        </w:rPr>
      </w:pPr>
    </w:p>
    <w:sectPr w:rsidR="00350782" w:rsidRPr="007E5462" w:rsidSect="007E5462">
      <w:pgSz w:w="11906" w:h="16838"/>
      <w:pgMar w:top="1134" w:right="1133" w:bottom="1134" w:left="1276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602B04"/>
    <w:multiLevelType w:val="hybridMultilevel"/>
    <w:tmpl w:val="351E515E"/>
    <w:lvl w:ilvl="0" w:tplc="A532E6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AA6754"/>
    <w:multiLevelType w:val="hybridMultilevel"/>
    <w:tmpl w:val="91C6DAE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8AF3E01"/>
    <w:multiLevelType w:val="multilevel"/>
    <w:tmpl w:val="EA48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F6"/>
    <w:rsid w:val="00232468"/>
    <w:rsid w:val="0028775F"/>
    <w:rsid w:val="002B5326"/>
    <w:rsid w:val="00350782"/>
    <w:rsid w:val="0039668F"/>
    <w:rsid w:val="003B45E8"/>
    <w:rsid w:val="00567AB5"/>
    <w:rsid w:val="005D7D48"/>
    <w:rsid w:val="005F51A0"/>
    <w:rsid w:val="007B677D"/>
    <w:rsid w:val="007E5462"/>
    <w:rsid w:val="008D20AB"/>
    <w:rsid w:val="008E253F"/>
    <w:rsid w:val="00962CF6"/>
    <w:rsid w:val="00A46AD0"/>
    <w:rsid w:val="00A91315"/>
    <w:rsid w:val="00A91880"/>
    <w:rsid w:val="00AC4534"/>
    <w:rsid w:val="00C50AD8"/>
    <w:rsid w:val="00CA6D40"/>
    <w:rsid w:val="00D17098"/>
    <w:rsid w:val="00D40324"/>
    <w:rsid w:val="00F630F2"/>
    <w:rsid w:val="00F80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9E25A7-AB3E-40CA-A2E5-E2C49DA3D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0AD8"/>
  </w:style>
  <w:style w:type="paragraph" w:styleId="2">
    <w:name w:val="heading 2"/>
    <w:basedOn w:val="a"/>
    <w:link w:val="20"/>
    <w:uiPriority w:val="9"/>
    <w:qFormat/>
    <w:rsid w:val="00567A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507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67A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4">
    <w:name w:val="List Paragraph"/>
    <w:basedOn w:val="a"/>
    <w:uiPriority w:val="34"/>
    <w:qFormat/>
    <w:rsid w:val="00A46AD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61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8130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User</cp:lastModifiedBy>
  <cp:revision>3</cp:revision>
  <dcterms:created xsi:type="dcterms:W3CDTF">2026-10-15T08:20:00Z</dcterms:created>
  <dcterms:modified xsi:type="dcterms:W3CDTF">2026-10-15T08:21:00Z</dcterms:modified>
</cp:coreProperties>
</file>