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9EC" w:rsidRPr="00655590" w:rsidRDefault="004B09EC" w:rsidP="004B09EC">
      <w:pPr>
        <w:jc w:val="center"/>
        <w:rPr>
          <w:b/>
          <w:sz w:val="26"/>
          <w:szCs w:val="26"/>
        </w:rPr>
      </w:pPr>
      <w:r w:rsidRPr="00655590">
        <w:rPr>
          <w:b/>
          <w:sz w:val="26"/>
          <w:szCs w:val="26"/>
        </w:rPr>
        <w:t>МИНИСТЕРСТВО СЕЛЬСКОГО ХОЗЯЙСТВА РФ</w:t>
      </w:r>
    </w:p>
    <w:p w:rsidR="004B09EC" w:rsidRPr="00655590" w:rsidRDefault="004B09EC" w:rsidP="004B09EC">
      <w:pPr>
        <w:spacing w:before="40"/>
        <w:jc w:val="center"/>
        <w:rPr>
          <w:sz w:val="26"/>
          <w:szCs w:val="26"/>
        </w:rPr>
      </w:pPr>
      <w:r w:rsidRPr="00655590">
        <w:rPr>
          <w:sz w:val="26"/>
          <w:szCs w:val="26"/>
        </w:rPr>
        <w:t xml:space="preserve">Федеральное государственное бюджетное образовательное учреждение </w:t>
      </w:r>
    </w:p>
    <w:p w:rsidR="004B09EC" w:rsidRPr="00655590" w:rsidRDefault="004B09EC" w:rsidP="004B09EC">
      <w:pPr>
        <w:spacing w:after="40"/>
        <w:jc w:val="center"/>
        <w:rPr>
          <w:sz w:val="26"/>
          <w:szCs w:val="26"/>
        </w:rPr>
      </w:pPr>
      <w:r w:rsidRPr="00655590">
        <w:rPr>
          <w:sz w:val="26"/>
          <w:szCs w:val="26"/>
        </w:rPr>
        <w:t xml:space="preserve">высшего </w:t>
      </w:r>
      <w:r>
        <w:rPr>
          <w:sz w:val="26"/>
          <w:szCs w:val="26"/>
        </w:rPr>
        <w:t xml:space="preserve">профессионального </w:t>
      </w:r>
      <w:r w:rsidRPr="00655590">
        <w:rPr>
          <w:sz w:val="26"/>
          <w:szCs w:val="26"/>
        </w:rPr>
        <w:t>образования</w:t>
      </w:r>
    </w:p>
    <w:p w:rsidR="004B09EC" w:rsidRPr="00655590" w:rsidRDefault="004B09EC" w:rsidP="004B09EC">
      <w:pPr>
        <w:jc w:val="center"/>
        <w:rPr>
          <w:b/>
          <w:caps/>
          <w:sz w:val="26"/>
          <w:szCs w:val="26"/>
        </w:rPr>
      </w:pPr>
      <w:r w:rsidRPr="00655590">
        <w:rPr>
          <w:b/>
          <w:caps/>
          <w:sz w:val="26"/>
          <w:szCs w:val="26"/>
        </w:rPr>
        <w:t>«Кубанский государственный аграрный университет</w:t>
      </w:r>
      <w:r w:rsidRPr="00655590">
        <w:rPr>
          <w:b/>
          <w:sz w:val="26"/>
          <w:szCs w:val="26"/>
        </w:rPr>
        <w:t>»</w:t>
      </w:r>
    </w:p>
    <w:p w:rsidR="004B09EC" w:rsidRPr="00655590" w:rsidRDefault="004B09EC" w:rsidP="004B09EC">
      <w:pPr>
        <w:jc w:val="center"/>
        <w:rPr>
          <w:spacing w:val="-4"/>
          <w:sz w:val="32"/>
        </w:rPr>
      </w:pPr>
    </w:p>
    <w:p w:rsidR="004B09EC" w:rsidRPr="00655590" w:rsidRDefault="004B09EC" w:rsidP="004B09EC">
      <w:pPr>
        <w:jc w:val="center"/>
        <w:rPr>
          <w:spacing w:val="10"/>
          <w:sz w:val="32"/>
        </w:rPr>
      </w:pPr>
    </w:p>
    <w:p w:rsidR="004B09EC" w:rsidRPr="005E4148" w:rsidRDefault="004B09EC" w:rsidP="004B09EC">
      <w:pPr>
        <w:jc w:val="center"/>
        <w:rPr>
          <w:spacing w:val="10"/>
          <w:sz w:val="32"/>
        </w:rPr>
      </w:pPr>
      <w:r>
        <w:rPr>
          <w:spacing w:val="10"/>
          <w:sz w:val="32"/>
        </w:rPr>
        <w:t xml:space="preserve"> </w:t>
      </w:r>
    </w:p>
    <w:p w:rsidR="004B09EC" w:rsidRPr="00655590" w:rsidRDefault="004B09EC" w:rsidP="004B09EC">
      <w:pPr>
        <w:jc w:val="center"/>
        <w:rPr>
          <w:spacing w:val="10"/>
          <w:sz w:val="32"/>
        </w:rPr>
      </w:pPr>
      <w:r w:rsidRPr="00655590">
        <w:rPr>
          <w:spacing w:val="10"/>
          <w:sz w:val="32"/>
        </w:rPr>
        <w:t>кафедра земельного, трудового и экологического права</w:t>
      </w:r>
    </w:p>
    <w:p w:rsidR="004B09EC" w:rsidRPr="00655590" w:rsidRDefault="004B09EC" w:rsidP="004B09EC">
      <w:pPr>
        <w:jc w:val="center"/>
        <w:rPr>
          <w:b/>
          <w:bCs/>
          <w:sz w:val="36"/>
          <w:szCs w:val="28"/>
        </w:rPr>
      </w:pPr>
    </w:p>
    <w:p w:rsidR="004B09EC" w:rsidRPr="00655590" w:rsidRDefault="004B09EC" w:rsidP="004B09EC">
      <w:pPr>
        <w:jc w:val="center"/>
        <w:rPr>
          <w:b/>
          <w:bCs/>
          <w:sz w:val="36"/>
          <w:szCs w:val="28"/>
        </w:rPr>
      </w:pPr>
    </w:p>
    <w:p w:rsidR="004B09EC" w:rsidRPr="00655590" w:rsidRDefault="004B09EC" w:rsidP="004B09EC">
      <w:pPr>
        <w:jc w:val="center"/>
        <w:rPr>
          <w:b/>
          <w:bCs/>
          <w:sz w:val="72"/>
          <w:szCs w:val="72"/>
        </w:rPr>
      </w:pPr>
    </w:p>
    <w:p w:rsidR="004B09EC" w:rsidRPr="005E4148" w:rsidRDefault="004B09EC" w:rsidP="004B09EC">
      <w:pPr>
        <w:jc w:val="center"/>
        <w:rPr>
          <w:b/>
          <w:bCs/>
          <w:sz w:val="32"/>
          <w:szCs w:val="32"/>
        </w:rPr>
      </w:pPr>
      <w:r w:rsidRPr="005E4148">
        <w:rPr>
          <w:b/>
          <w:bCs/>
          <w:sz w:val="32"/>
          <w:szCs w:val="32"/>
        </w:rPr>
        <w:t>ПРАВОВЕДЕНИЕ</w:t>
      </w:r>
    </w:p>
    <w:p w:rsidR="004B09EC" w:rsidRPr="00655590" w:rsidRDefault="004B09EC" w:rsidP="004B09EC">
      <w:pPr>
        <w:pStyle w:val="Default"/>
        <w:rPr>
          <w:b/>
          <w:color w:val="auto"/>
          <w:sz w:val="44"/>
          <w:szCs w:val="44"/>
        </w:rPr>
      </w:pPr>
    </w:p>
    <w:p w:rsidR="004B09EC" w:rsidRPr="00655590" w:rsidRDefault="004B09EC" w:rsidP="004B09EC">
      <w:pPr>
        <w:pStyle w:val="Default"/>
        <w:jc w:val="center"/>
        <w:rPr>
          <w:b/>
          <w:color w:val="auto"/>
          <w:sz w:val="36"/>
          <w:szCs w:val="36"/>
        </w:rPr>
      </w:pPr>
    </w:p>
    <w:p w:rsidR="004B09EC" w:rsidRDefault="004B09EC" w:rsidP="004B09EC">
      <w:pPr>
        <w:jc w:val="center"/>
        <w:rPr>
          <w:b/>
          <w:sz w:val="28"/>
          <w:szCs w:val="28"/>
        </w:rPr>
      </w:pPr>
      <w:r w:rsidRPr="00655590">
        <w:rPr>
          <w:b/>
          <w:sz w:val="32"/>
          <w:szCs w:val="32"/>
        </w:rPr>
        <w:t xml:space="preserve"> </w:t>
      </w:r>
      <w:proofErr w:type="gramStart"/>
      <w:r w:rsidRPr="00655590">
        <w:rPr>
          <w:b/>
          <w:sz w:val="32"/>
          <w:szCs w:val="32"/>
        </w:rPr>
        <w:t xml:space="preserve">Конспект лекций для обучающихся по направлению подготовки </w:t>
      </w:r>
      <w:proofErr w:type="gramEnd"/>
    </w:p>
    <w:p w:rsidR="004B09EC" w:rsidRPr="005E4148" w:rsidRDefault="004B09EC" w:rsidP="004B09EC">
      <w:pPr>
        <w:jc w:val="center"/>
        <w:rPr>
          <w:b/>
          <w:bCs/>
          <w:sz w:val="32"/>
          <w:szCs w:val="32"/>
        </w:rPr>
      </w:pPr>
      <w:r w:rsidRPr="005E4148">
        <w:rPr>
          <w:b/>
          <w:bCs/>
          <w:sz w:val="32"/>
          <w:szCs w:val="32"/>
        </w:rPr>
        <w:t>35.03.05 «Садоводство»</w:t>
      </w:r>
    </w:p>
    <w:p w:rsidR="004B09EC" w:rsidRDefault="004B09EC" w:rsidP="004B09EC">
      <w:pPr>
        <w:jc w:val="center"/>
        <w:rPr>
          <w:b/>
          <w:sz w:val="28"/>
          <w:szCs w:val="28"/>
        </w:rPr>
      </w:pPr>
    </w:p>
    <w:p w:rsidR="004B09EC" w:rsidRDefault="004B09EC" w:rsidP="004B09EC">
      <w:pPr>
        <w:jc w:val="center"/>
        <w:rPr>
          <w:b/>
          <w:sz w:val="28"/>
          <w:szCs w:val="28"/>
        </w:rPr>
      </w:pPr>
    </w:p>
    <w:p w:rsidR="004B09EC" w:rsidRDefault="004B09EC" w:rsidP="004B09EC">
      <w:pPr>
        <w:jc w:val="center"/>
        <w:rPr>
          <w:b/>
          <w:sz w:val="28"/>
          <w:szCs w:val="28"/>
        </w:rPr>
      </w:pPr>
      <w:r>
        <w:rPr>
          <w:b/>
          <w:sz w:val="28"/>
          <w:szCs w:val="28"/>
        </w:rPr>
        <w:t>профиль подготовки</w:t>
      </w:r>
    </w:p>
    <w:p w:rsidR="004B09EC" w:rsidRPr="005E4148" w:rsidRDefault="004B09EC" w:rsidP="004B09EC">
      <w:pPr>
        <w:jc w:val="center"/>
        <w:rPr>
          <w:b/>
          <w:bCs/>
          <w:sz w:val="28"/>
          <w:szCs w:val="28"/>
        </w:rPr>
      </w:pPr>
      <w:r w:rsidRPr="005E4148">
        <w:rPr>
          <w:b/>
          <w:bCs/>
          <w:sz w:val="28"/>
          <w:szCs w:val="28"/>
        </w:rPr>
        <w:t>Виноградарство и виноделие.</w:t>
      </w:r>
    </w:p>
    <w:p w:rsidR="004B09EC" w:rsidRDefault="004B09EC" w:rsidP="004B09EC">
      <w:pPr>
        <w:jc w:val="center"/>
        <w:rPr>
          <w:b/>
          <w:sz w:val="28"/>
          <w:szCs w:val="28"/>
        </w:rPr>
      </w:pPr>
      <w:r w:rsidRPr="005E4148">
        <w:rPr>
          <w:b/>
          <w:bCs/>
          <w:sz w:val="28"/>
          <w:szCs w:val="28"/>
        </w:rPr>
        <w:t>Декоративное садоводство и ландшафтный дизайн</w:t>
      </w:r>
    </w:p>
    <w:p w:rsidR="004B09EC" w:rsidRDefault="004B09EC" w:rsidP="004B09EC">
      <w:pPr>
        <w:jc w:val="center"/>
        <w:rPr>
          <w:sz w:val="28"/>
          <w:szCs w:val="28"/>
        </w:rPr>
      </w:pPr>
      <w:r w:rsidRPr="00AF5F7D">
        <w:rPr>
          <w:sz w:val="28"/>
          <w:szCs w:val="28"/>
        </w:rPr>
        <w:t xml:space="preserve"> (программа </w:t>
      </w:r>
      <w:proofErr w:type="gramStart"/>
      <w:r>
        <w:rPr>
          <w:sz w:val="28"/>
          <w:szCs w:val="28"/>
        </w:rPr>
        <w:t>академического</w:t>
      </w:r>
      <w:proofErr w:type="gramEnd"/>
      <w:r w:rsidRPr="00AF5F7D">
        <w:rPr>
          <w:sz w:val="28"/>
          <w:szCs w:val="28"/>
        </w:rPr>
        <w:t xml:space="preserve"> бакалавриата)</w:t>
      </w:r>
    </w:p>
    <w:p w:rsidR="004B09EC" w:rsidRPr="00AF5F7D" w:rsidRDefault="004B09EC" w:rsidP="004B09EC">
      <w:pPr>
        <w:jc w:val="center"/>
        <w:rPr>
          <w:sz w:val="28"/>
          <w:szCs w:val="28"/>
        </w:rPr>
      </w:pPr>
    </w:p>
    <w:p w:rsidR="004B09EC" w:rsidRPr="00AF5F7D" w:rsidRDefault="004B09EC" w:rsidP="004B09EC">
      <w:pPr>
        <w:jc w:val="center"/>
        <w:rPr>
          <w:sz w:val="28"/>
          <w:szCs w:val="28"/>
        </w:rPr>
      </w:pPr>
      <w:r w:rsidRPr="00AF5F7D">
        <w:rPr>
          <w:sz w:val="28"/>
          <w:szCs w:val="28"/>
        </w:rPr>
        <w:t xml:space="preserve">Уровень высшего образования </w:t>
      </w:r>
    </w:p>
    <w:p w:rsidR="004B09EC" w:rsidRDefault="004B09EC" w:rsidP="004B09EC">
      <w:pPr>
        <w:jc w:val="center"/>
        <w:rPr>
          <w:b/>
          <w:sz w:val="28"/>
          <w:szCs w:val="28"/>
        </w:rPr>
      </w:pPr>
      <w:r>
        <w:rPr>
          <w:b/>
          <w:sz w:val="28"/>
          <w:szCs w:val="28"/>
        </w:rPr>
        <w:t>Бакалавриат</w:t>
      </w:r>
    </w:p>
    <w:p w:rsidR="004B09EC" w:rsidRDefault="004B09EC" w:rsidP="004B09EC">
      <w:pPr>
        <w:ind w:firstLine="403"/>
        <w:jc w:val="center"/>
        <w:rPr>
          <w:b/>
          <w:sz w:val="28"/>
          <w:szCs w:val="28"/>
        </w:rPr>
      </w:pPr>
    </w:p>
    <w:p w:rsidR="004B09EC" w:rsidRDefault="004B09EC" w:rsidP="004B09EC">
      <w:pPr>
        <w:jc w:val="center"/>
        <w:rPr>
          <w:b/>
          <w:sz w:val="28"/>
          <w:szCs w:val="28"/>
        </w:rPr>
      </w:pPr>
    </w:p>
    <w:p w:rsidR="004B09EC" w:rsidRDefault="004B09EC" w:rsidP="004B09EC">
      <w:pPr>
        <w:jc w:val="center"/>
        <w:rPr>
          <w:b/>
          <w:sz w:val="28"/>
          <w:szCs w:val="28"/>
        </w:rPr>
      </w:pPr>
    </w:p>
    <w:p w:rsidR="004B09EC" w:rsidRPr="00AF5F7D" w:rsidRDefault="004B09EC" w:rsidP="004B09EC">
      <w:pPr>
        <w:jc w:val="center"/>
        <w:rPr>
          <w:sz w:val="28"/>
          <w:szCs w:val="28"/>
        </w:rPr>
      </w:pPr>
      <w:r w:rsidRPr="00AF5F7D">
        <w:rPr>
          <w:sz w:val="28"/>
          <w:szCs w:val="28"/>
        </w:rPr>
        <w:t>Форма обучения</w:t>
      </w:r>
    </w:p>
    <w:p w:rsidR="004B09EC" w:rsidRDefault="004B09EC" w:rsidP="004B09EC">
      <w:pPr>
        <w:jc w:val="center"/>
        <w:rPr>
          <w:b/>
          <w:sz w:val="28"/>
          <w:szCs w:val="28"/>
        </w:rPr>
      </w:pPr>
      <w:r>
        <w:rPr>
          <w:b/>
          <w:sz w:val="28"/>
          <w:szCs w:val="28"/>
        </w:rPr>
        <w:t>Очная, заочная</w:t>
      </w:r>
    </w:p>
    <w:p w:rsidR="004B09EC" w:rsidRDefault="004B09EC" w:rsidP="004B09EC">
      <w:pPr>
        <w:rPr>
          <w:b/>
          <w:sz w:val="28"/>
          <w:szCs w:val="28"/>
        </w:rPr>
      </w:pPr>
    </w:p>
    <w:p w:rsidR="004B09EC" w:rsidRDefault="004B09EC" w:rsidP="004B09EC">
      <w:pPr>
        <w:rPr>
          <w:b/>
          <w:sz w:val="28"/>
          <w:szCs w:val="28"/>
        </w:rPr>
      </w:pPr>
    </w:p>
    <w:p w:rsidR="004B09EC" w:rsidRDefault="004B09EC" w:rsidP="004B09EC">
      <w:pPr>
        <w:rPr>
          <w:b/>
          <w:sz w:val="28"/>
          <w:szCs w:val="28"/>
        </w:rPr>
      </w:pPr>
    </w:p>
    <w:p w:rsidR="004B09EC" w:rsidRDefault="004B09EC" w:rsidP="004B09EC">
      <w:pPr>
        <w:rPr>
          <w:b/>
          <w:sz w:val="28"/>
          <w:szCs w:val="28"/>
        </w:rPr>
      </w:pPr>
    </w:p>
    <w:p w:rsidR="004B09EC" w:rsidRDefault="004B09EC" w:rsidP="004B09EC">
      <w:pPr>
        <w:rPr>
          <w:b/>
          <w:sz w:val="28"/>
          <w:szCs w:val="28"/>
        </w:rPr>
      </w:pPr>
    </w:p>
    <w:p w:rsidR="004B09EC" w:rsidRDefault="004B09EC" w:rsidP="004B09EC">
      <w:pPr>
        <w:jc w:val="center"/>
        <w:rPr>
          <w:b/>
          <w:sz w:val="28"/>
          <w:szCs w:val="28"/>
        </w:rPr>
      </w:pPr>
      <w:r>
        <w:rPr>
          <w:b/>
          <w:sz w:val="28"/>
          <w:szCs w:val="28"/>
        </w:rPr>
        <w:t xml:space="preserve">Краснодар </w:t>
      </w:r>
    </w:p>
    <w:p w:rsidR="004B09EC" w:rsidRPr="005E4148" w:rsidRDefault="004B09EC" w:rsidP="004B09EC">
      <w:pPr>
        <w:jc w:val="center"/>
        <w:rPr>
          <w:bCs/>
          <w:sz w:val="32"/>
          <w:szCs w:val="32"/>
        </w:rPr>
        <w:sectPr w:rsidR="004B09EC" w:rsidRPr="005E4148" w:rsidSect="00C97161">
          <w:footerReference w:type="even" r:id="rId5"/>
          <w:footerReference w:type="default" r:id="rId6"/>
          <w:footerReference w:type="first" r:id="rId7"/>
          <w:pgSz w:w="11906" w:h="16838"/>
          <w:pgMar w:top="1418" w:right="567" w:bottom="1134" w:left="1701" w:header="709" w:footer="709" w:gutter="0"/>
          <w:pgNumType w:start="1"/>
          <w:cols w:space="708"/>
          <w:titlePg/>
          <w:docGrid w:linePitch="381"/>
        </w:sectPr>
      </w:pPr>
      <w:r>
        <w:rPr>
          <w:b/>
          <w:sz w:val="28"/>
          <w:szCs w:val="28"/>
        </w:rPr>
        <w:t xml:space="preserve">2016 </w:t>
      </w:r>
    </w:p>
    <w:p w:rsidR="004B09EC" w:rsidRPr="00655590" w:rsidRDefault="004B09EC" w:rsidP="004B09EC">
      <w:pPr>
        <w:jc w:val="both"/>
        <w:rPr>
          <w:rFonts w:eastAsia="Calibri"/>
          <w:sz w:val="28"/>
          <w:szCs w:val="28"/>
        </w:rPr>
      </w:pPr>
      <w:r w:rsidRPr="00655590">
        <w:rPr>
          <w:b/>
          <w:bCs/>
          <w:sz w:val="28"/>
          <w:szCs w:val="28"/>
        </w:rPr>
        <w:lastRenderedPageBreak/>
        <w:t xml:space="preserve">Авторы: </w:t>
      </w:r>
      <w:r w:rsidRPr="00655590">
        <w:rPr>
          <w:bCs/>
          <w:sz w:val="28"/>
          <w:szCs w:val="28"/>
        </w:rPr>
        <w:t xml:space="preserve"> </w:t>
      </w:r>
      <w:r>
        <w:rPr>
          <w:sz w:val="28"/>
          <w:szCs w:val="28"/>
        </w:rPr>
        <w:t>О.А. Глушко</w:t>
      </w:r>
    </w:p>
    <w:p w:rsidR="004B09EC" w:rsidRPr="00655590" w:rsidRDefault="004B09EC" w:rsidP="004B09EC">
      <w:pPr>
        <w:pStyle w:val="Default"/>
        <w:rPr>
          <w:color w:val="auto"/>
          <w:sz w:val="28"/>
          <w:szCs w:val="28"/>
        </w:rPr>
      </w:pPr>
    </w:p>
    <w:p w:rsidR="004B09EC" w:rsidRPr="00655590" w:rsidRDefault="004B09EC" w:rsidP="004B09EC">
      <w:pPr>
        <w:pStyle w:val="Default"/>
        <w:rPr>
          <w:color w:val="auto"/>
          <w:sz w:val="32"/>
          <w:szCs w:val="32"/>
        </w:rPr>
      </w:pPr>
    </w:p>
    <w:p w:rsidR="004B09EC" w:rsidRPr="00655590" w:rsidRDefault="004B09EC" w:rsidP="004B09EC">
      <w:pPr>
        <w:pStyle w:val="Default"/>
        <w:rPr>
          <w:color w:val="auto"/>
          <w:sz w:val="32"/>
          <w:szCs w:val="32"/>
        </w:rPr>
      </w:pPr>
    </w:p>
    <w:p w:rsidR="004B09EC" w:rsidRPr="005E4148" w:rsidRDefault="004B09EC" w:rsidP="004B09EC">
      <w:pPr>
        <w:jc w:val="both"/>
        <w:rPr>
          <w:b/>
          <w:sz w:val="28"/>
          <w:szCs w:val="28"/>
        </w:rPr>
      </w:pPr>
      <w:proofErr w:type="gramStart"/>
      <w:r w:rsidRPr="00655590">
        <w:rPr>
          <w:b/>
          <w:sz w:val="28"/>
          <w:szCs w:val="28"/>
        </w:rPr>
        <w:t xml:space="preserve">Конспект лекций для обучающихся </w:t>
      </w:r>
      <w:r w:rsidRPr="00655590">
        <w:rPr>
          <w:b/>
          <w:bCs/>
          <w:sz w:val="28"/>
          <w:szCs w:val="28"/>
        </w:rPr>
        <w:t>по направлению подготовки</w:t>
      </w:r>
      <w:r>
        <w:rPr>
          <w:b/>
          <w:bCs/>
          <w:sz w:val="28"/>
          <w:szCs w:val="28"/>
        </w:rPr>
        <w:t xml:space="preserve"> </w:t>
      </w:r>
      <w:r w:rsidRPr="005E4148">
        <w:rPr>
          <w:b/>
          <w:bCs/>
          <w:sz w:val="28"/>
          <w:szCs w:val="28"/>
        </w:rPr>
        <w:t xml:space="preserve">35.03.05 </w:t>
      </w:r>
      <w:r>
        <w:rPr>
          <w:b/>
          <w:bCs/>
          <w:sz w:val="28"/>
          <w:szCs w:val="28"/>
        </w:rPr>
        <w:t>«</w:t>
      </w:r>
      <w:r w:rsidRPr="005E4148">
        <w:rPr>
          <w:b/>
          <w:bCs/>
          <w:sz w:val="28"/>
          <w:szCs w:val="28"/>
        </w:rPr>
        <w:t>Садоводство</w:t>
      </w:r>
      <w:r>
        <w:rPr>
          <w:b/>
          <w:bCs/>
          <w:sz w:val="28"/>
          <w:szCs w:val="28"/>
        </w:rPr>
        <w:t xml:space="preserve">» </w:t>
      </w:r>
      <w:r w:rsidRPr="00655590">
        <w:rPr>
          <w:b/>
          <w:bCs/>
          <w:sz w:val="28"/>
          <w:szCs w:val="28"/>
        </w:rPr>
        <w:t>(</w:t>
      </w:r>
      <w:r>
        <w:rPr>
          <w:b/>
          <w:sz w:val="28"/>
          <w:szCs w:val="28"/>
        </w:rPr>
        <w:t>профиль подготовки «</w:t>
      </w:r>
      <w:r w:rsidRPr="005E4148">
        <w:rPr>
          <w:b/>
          <w:bCs/>
          <w:sz w:val="28"/>
          <w:szCs w:val="28"/>
        </w:rPr>
        <w:t>Виноградарство и виноделие</w:t>
      </w:r>
      <w:r>
        <w:rPr>
          <w:b/>
          <w:bCs/>
          <w:sz w:val="28"/>
          <w:szCs w:val="28"/>
        </w:rPr>
        <w:t>.</w:t>
      </w:r>
      <w:proofErr w:type="gramEnd"/>
      <w:r>
        <w:rPr>
          <w:b/>
          <w:bCs/>
          <w:sz w:val="28"/>
          <w:szCs w:val="28"/>
        </w:rPr>
        <w:t xml:space="preserve"> </w:t>
      </w:r>
      <w:proofErr w:type="gramStart"/>
      <w:r w:rsidRPr="005E4148">
        <w:rPr>
          <w:b/>
          <w:bCs/>
          <w:sz w:val="28"/>
          <w:szCs w:val="28"/>
        </w:rPr>
        <w:t>Д</w:t>
      </w:r>
      <w:proofErr w:type="gramEnd"/>
      <w:r w:rsidRPr="005E4148">
        <w:rPr>
          <w:b/>
          <w:bCs/>
          <w:sz w:val="28"/>
          <w:szCs w:val="28"/>
        </w:rPr>
        <w:t>екоративное садоводство и ландшафтный дизайн</w:t>
      </w:r>
      <w:r>
        <w:rPr>
          <w:b/>
          <w:sz w:val="28"/>
          <w:szCs w:val="28"/>
        </w:rPr>
        <w:t>»</w:t>
      </w:r>
      <w:r w:rsidRPr="00655590">
        <w:rPr>
          <w:b/>
          <w:bCs/>
          <w:sz w:val="28"/>
          <w:szCs w:val="28"/>
        </w:rPr>
        <w:t xml:space="preserve">) по дисциплине   </w:t>
      </w:r>
      <w:r w:rsidRPr="00655590">
        <w:rPr>
          <w:b/>
          <w:sz w:val="28"/>
          <w:szCs w:val="28"/>
        </w:rPr>
        <w:t xml:space="preserve"> «Право</w:t>
      </w:r>
      <w:r>
        <w:rPr>
          <w:b/>
          <w:sz w:val="28"/>
          <w:szCs w:val="28"/>
        </w:rPr>
        <w:t>ведение</w:t>
      </w:r>
      <w:r w:rsidRPr="00655590">
        <w:rPr>
          <w:b/>
          <w:szCs w:val="28"/>
        </w:rPr>
        <w:t>»</w:t>
      </w:r>
      <w:r>
        <w:rPr>
          <w:sz w:val="28"/>
          <w:szCs w:val="28"/>
        </w:rPr>
        <w:t xml:space="preserve"> /  О.А. Глушко </w:t>
      </w:r>
      <w:r w:rsidRPr="00655590">
        <w:rPr>
          <w:sz w:val="28"/>
          <w:szCs w:val="28"/>
        </w:rPr>
        <w:t xml:space="preserve">– </w:t>
      </w:r>
      <w:r>
        <w:rPr>
          <w:sz w:val="28"/>
          <w:szCs w:val="28"/>
        </w:rPr>
        <w:t>Электронный ресурс</w:t>
      </w:r>
      <w:r w:rsidRPr="00655590">
        <w:rPr>
          <w:sz w:val="28"/>
          <w:szCs w:val="28"/>
        </w:rPr>
        <w:t xml:space="preserve">, 2016. – </w:t>
      </w:r>
      <w:r w:rsidRPr="00AF5FC1">
        <w:rPr>
          <w:sz w:val="28"/>
          <w:szCs w:val="28"/>
        </w:rPr>
        <w:t>1</w:t>
      </w:r>
      <w:r>
        <w:rPr>
          <w:sz w:val="28"/>
          <w:szCs w:val="28"/>
        </w:rPr>
        <w:t>30</w:t>
      </w:r>
      <w:r w:rsidRPr="00AF5FC1">
        <w:rPr>
          <w:sz w:val="28"/>
          <w:szCs w:val="28"/>
        </w:rPr>
        <w:t xml:space="preserve"> с.</w:t>
      </w:r>
      <w:r w:rsidRPr="00655590">
        <w:rPr>
          <w:sz w:val="28"/>
          <w:szCs w:val="28"/>
        </w:rPr>
        <w:t xml:space="preserve"> </w:t>
      </w:r>
    </w:p>
    <w:p w:rsidR="004B09EC" w:rsidRPr="00655590" w:rsidRDefault="004B09EC" w:rsidP="004B09EC">
      <w:pPr>
        <w:rPr>
          <w:sz w:val="28"/>
          <w:szCs w:val="28"/>
        </w:rPr>
      </w:pPr>
    </w:p>
    <w:p w:rsidR="004B09EC" w:rsidRPr="00655590" w:rsidRDefault="004B09EC" w:rsidP="004B09EC">
      <w:pPr>
        <w:rPr>
          <w:szCs w:val="28"/>
        </w:rPr>
      </w:pPr>
    </w:p>
    <w:p w:rsidR="004B09EC" w:rsidRPr="00655590" w:rsidRDefault="004B09EC" w:rsidP="004B09EC">
      <w:pPr>
        <w:rPr>
          <w:szCs w:val="28"/>
        </w:rPr>
      </w:pPr>
    </w:p>
    <w:p w:rsidR="004B09EC" w:rsidRPr="00655590" w:rsidRDefault="004B09EC" w:rsidP="004B09EC">
      <w:pPr>
        <w:rPr>
          <w:szCs w:val="28"/>
        </w:rPr>
      </w:pPr>
    </w:p>
    <w:p w:rsidR="004B09EC" w:rsidRPr="00655590" w:rsidRDefault="004B09EC" w:rsidP="004B09EC">
      <w:pPr>
        <w:rPr>
          <w:szCs w:val="28"/>
        </w:rPr>
      </w:pPr>
    </w:p>
    <w:p w:rsidR="004B09EC" w:rsidRPr="00655590" w:rsidRDefault="004B09EC" w:rsidP="004B09EC">
      <w:pPr>
        <w:rPr>
          <w:sz w:val="28"/>
          <w:szCs w:val="28"/>
        </w:rPr>
      </w:pPr>
    </w:p>
    <w:p w:rsidR="004B09EC" w:rsidRDefault="004B09EC" w:rsidP="004B09EC">
      <w:pPr>
        <w:pStyle w:val="Default"/>
        <w:rPr>
          <w:color w:val="auto"/>
          <w:sz w:val="32"/>
          <w:szCs w:val="32"/>
        </w:rPr>
      </w:pPr>
      <w:r>
        <w:rPr>
          <w:color w:val="auto"/>
          <w:sz w:val="32"/>
          <w:szCs w:val="32"/>
        </w:rPr>
        <w:t xml:space="preserve"> </w:t>
      </w:r>
    </w:p>
    <w:p w:rsidR="004B09EC" w:rsidRDefault="004B09EC" w:rsidP="004B09EC">
      <w:pPr>
        <w:pStyle w:val="Default"/>
        <w:rPr>
          <w:color w:val="auto"/>
          <w:sz w:val="32"/>
          <w:szCs w:val="32"/>
        </w:rPr>
      </w:pPr>
    </w:p>
    <w:p w:rsidR="004B09EC" w:rsidRDefault="004B09EC" w:rsidP="004B09EC">
      <w:pPr>
        <w:pStyle w:val="Default"/>
        <w:rPr>
          <w:color w:val="auto"/>
          <w:sz w:val="32"/>
          <w:szCs w:val="32"/>
        </w:rPr>
      </w:pPr>
    </w:p>
    <w:p w:rsidR="004B09EC" w:rsidRDefault="004B09EC" w:rsidP="004B09EC">
      <w:pPr>
        <w:pStyle w:val="Default"/>
        <w:rPr>
          <w:color w:val="auto"/>
          <w:sz w:val="32"/>
          <w:szCs w:val="32"/>
        </w:rPr>
      </w:pPr>
    </w:p>
    <w:p w:rsidR="004B09EC" w:rsidRDefault="004B09EC" w:rsidP="004B09EC">
      <w:pPr>
        <w:pStyle w:val="Default"/>
        <w:rPr>
          <w:color w:val="auto"/>
          <w:sz w:val="32"/>
          <w:szCs w:val="32"/>
        </w:rPr>
      </w:pPr>
    </w:p>
    <w:p w:rsidR="004B09EC" w:rsidRDefault="004B09EC" w:rsidP="004B09EC">
      <w:pPr>
        <w:pStyle w:val="Default"/>
        <w:rPr>
          <w:color w:val="auto"/>
          <w:sz w:val="32"/>
          <w:szCs w:val="32"/>
        </w:rPr>
      </w:pPr>
    </w:p>
    <w:p w:rsidR="004B09EC" w:rsidRDefault="004B09EC" w:rsidP="004B09EC">
      <w:pPr>
        <w:pStyle w:val="Default"/>
        <w:rPr>
          <w:color w:val="auto"/>
          <w:sz w:val="32"/>
          <w:szCs w:val="32"/>
        </w:rPr>
      </w:pPr>
    </w:p>
    <w:p w:rsidR="004B09EC" w:rsidRDefault="004B09EC" w:rsidP="004B09EC">
      <w:pPr>
        <w:pStyle w:val="Default"/>
        <w:rPr>
          <w:color w:val="auto"/>
          <w:sz w:val="32"/>
          <w:szCs w:val="32"/>
        </w:rPr>
      </w:pPr>
    </w:p>
    <w:p w:rsidR="004B09EC" w:rsidRDefault="004B09EC" w:rsidP="004B09EC">
      <w:pPr>
        <w:pStyle w:val="Default"/>
        <w:rPr>
          <w:color w:val="auto"/>
          <w:sz w:val="32"/>
          <w:szCs w:val="32"/>
        </w:rPr>
      </w:pPr>
    </w:p>
    <w:p w:rsidR="004B09EC" w:rsidRDefault="004B09EC" w:rsidP="004B09EC">
      <w:pPr>
        <w:pStyle w:val="Default"/>
        <w:rPr>
          <w:color w:val="auto"/>
          <w:sz w:val="32"/>
          <w:szCs w:val="32"/>
        </w:rPr>
      </w:pPr>
    </w:p>
    <w:p w:rsidR="004B09EC" w:rsidRDefault="004B09EC" w:rsidP="004B09EC">
      <w:pPr>
        <w:pStyle w:val="Default"/>
        <w:rPr>
          <w:color w:val="auto"/>
          <w:sz w:val="32"/>
          <w:szCs w:val="32"/>
        </w:rPr>
      </w:pPr>
    </w:p>
    <w:p w:rsidR="004B09EC" w:rsidRDefault="004B09EC" w:rsidP="004B09EC">
      <w:pPr>
        <w:pStyle w:val="Default"/>
        <w:rPr>
          <w:color w:val="auto"/>
          <w:sz w:val="32"/>
          <w:szCs w:val="32"/>
        </w:rPr>
      </w:pPr>
    </w:p>
    <w:p w:rsidR="004B09EC" w:rsidRDefault="004B09EC" w:rsidP="004B09EC">
      <w:pPr>
        <w:pStyle w:val="Default"/>
        <w:rPr>
          <w:color w:val="auto"/>
          <w:sz w:val="32"/>
          <w:szCs w:val="32"/>
        </w:rPr>
      </w:pPr>
    </w:p>
    <w:p w:rsidR="004B09EC" w:rsidRPr="00655590" w:rsidRDefault="004B09EC" w:rsidP="004B09EC">
      <w:pPr>
        <w:pStyle w:val="Default"/>
        <w:rPr>
          <w:color w:val="auto"/>
          <w:sz w:val="32"/>
          <w:szCs w:val="32"/>
        </w:rPr>
      </w:pPr>
    </w:p>
    <w:p w:rsidR="004B09EC" w:rsidRDefault="004B09EC" w:rsidP="004B09EC">
      <w:pPr>
        <w:pStyle w:val="Default"/>
        <w:rPr>
          <w:color w:val="auto"/>
          <w:sz w:val="32"/>
          <w:szCs w:val="32"/>
        </w:rPr>
      </w:pPr>
    </w:p>
    <w:p w:rsidR="004B09EC" w:rsidRPr="00655590" w:rsidRDefault="004B09EC" w:rsidP="004B09EC">
      <w:pPr>
        <w:pStyle w:val="Default"/>
        <w:rPr>
          <w:color w:val="auto"/>
          <w:sz w:val="32"/>
          <w:szCs w:val="32"/>
        </w:rPr>
      </w:pPr>
    </w:p>
    <w:tbl>
      <w:tblPr>
        <w:tblW w:w="0" w:type="auto"/>
        <w:tblInd w:w="5920" w:type="dxa"/>
        <w:tblBorders>
          <w:top w:val="nil"/>
          <w:left w:val="nil"/>
          <w:bottom w:val="nil"/>
          <w:right w:val="nil"/>
        </w:tblBorders>
        <w:tblLayout w:type="fixed"/>
        <w:tblLook w:val="0000"/>
      </w:tblPr>
      <w:tblGrid>
        <w:gridCol w:w="3546"/>
      </w:tblGrid>
      <w:tr w:rsidR="004B09EC" w:rsidRPr="00655590" w:rsidTr="00BD5E3B">
        <w:trPr>
          <w:trHeight w:val="288"/>
        </w:trPr>
        <w:tc>
          <w:tcPr>
            <w:tcW w:w="3546" w:type="dxa"/>
          </w:tcPr>
          <w:p w:rsidR="004B09EC" w:rsidRPr="00655590" w:rsidRDefault="004B09EC" w:rsidP="00BD5E3B">
            <w:pPr>
              <w:pStyle w:val="Default"/>
              <w:rPr>
                <w:color w:val="auto"/>
                <w:sz w:val="28"/>
                <w:szCs w:val="28"/>
              </w:rPr>
            </w:pPr>
            <w:r>
              <w:rPr>
                <w:color w:val="auto"/>
                <w:sz w:val="28"/>
                <w:szCs w:val="28"/>
              </w:rPr>
              <w:t>© О.А. Глушко, С.В.</w:t>
            </w:r>
            <w:r w:rsidRPr="00655590">
              <w:rPr>
                <w:color w:val="auto"/>
                <w:sz w:val="28"/>
                <w:szCs w:val="28"/>
              </w:rPr>
              <w:t>,  2016</w:t>
            </w:r>
          </w:p>
        </w:tc>
      </w:tr>
      <w:tr w:rsidR="004B09EC" w:rsidRPr="00655590" w:rsidTr="00BD5E3B">
        <w:trPr>
          <w:trHeight w:val="450"/>
        </w:trPr>
        <w:tc>
          <w:tcPr>
            <w:tcW w:w="3546" w:type="dxa"/>
          </w:tcPr>
          <w:p w:rsidR="004B09EC" w:rsidRPr="00655590" w:rsidRDefault="004B09EC" w:rsidP="00BD5E3B">
            <w:pPr>
              <w:pStyle w:val="Default"/>
              <w:rPr>
                <w:color w:val="auto"/>
                <w:sz w:val="28"/>
                <w:szCs w:val="28"/>
              </w:rPr>
            </w:pPr>
            <w:r w:rsidRPr="00655590">
              <w:rPr>
                <w:color w:val="auto"/>
                <w:sz w:val="28"/>
                <w:szCs w:val="28"/>
              </w:rPr>
              <w:t xml:space="preserve">© ФГБОУ ВПО «Кубанский </w:t>
            </w:r>
          </w:p>
          <w:p w:rsidR="004B09EC" w:rsidRPr="00655590" w:rsidRDefault="004B09EC" w:rsidP="00BD5E3B">
            <w:pPr>
              <w:pStyle w:val="Default"/>
              <w:rPr>
                <w:color w:val="auto"/>
                <w:sz w:val="28"/>
                <w:szCs w:val="28"/>
              </w:rPr>
            </w:pPr>
            <w:r w:rsidRPr="00655590">
              <w:rPr>
                <w:color w:val="auto"/>
                <w:sz w:val="28"/>
                <w:szCs w:val="28"/>
              </w:rPr>
              <w:t xml:space="preserve">государственный аграрный </w:t>
            </w:r>
          </w:p>
          <w:p w:rsidR="004B09EC" w:rsidRPr="00655590" w:rsidRDefault="004B09EC" w:rsidP="00BD5E3B">
            <w:pPr>
              <w:pStyle w:val="Default"/>
              <w:rPr>
                <w:color w:val="auto"/>
                <w:sz w:val="28"/>
                <w:szCs w:val="28"/>
              </w:rPr>
            </w:pPr>
            <w:r w:rsidRPr="00655590">
              <w:rPr>
                <w:color w:val="auto"/>
                <w:sz w:val="28"/>
                <w:szCs w:val="28"/>
              </w:rPr>
              <w:t xml:space="preserve">университет», 2016 </w:t>
            </w:r>
          </w:p>
        </w:tc>
      </w:tr>
    </w:tbl>
    <w:p w:rsidR="004B09EC" w:rsidRDefault="004B09EC" w:rsidP="004B09EC">
      <w:pPr>
        <w:ind w:left="720"/>
      </w:pPr>
      <w:r w:rsidRPr="00655590">
        <w:rPr>
          <w:b/>
        </w:rPr>
        <w:t xml:space="preserve"> </w:t>
      </w:r>
      <w:r w:rsidRPr="00655590">
        <w:t xml:space="preserve"> </w:t>
      </w:r>
    </w:p>
    <w:p w:rsidR="004B09EC" w:rsidRDefault="004B09EC" w:rsidP="004B09EC">
      <w:pPr>
        <w:ind w:left="720"/>
      </w:pPr>
    </w:p>
    <w:p w:rsidR="004B09EC" w:rsidRDefault="004B09EC" w:rsidP="004B09EC">
      <w:pPr>
        <w:ind w:left="720"/>
      </w:pPr>
    </w:p>
    <w:p w:rsidR="004B09EC" w:rsidRDefault="004B09EC" w:rsidP="004B09EC">
      <w:pPr>
        <w:ind w:left="720"/>
      </w:pPr>
    </w:p>
    <w:p w:rsidR="004B09EC" w:rsidRDefault="004B09EC" w:rsidP="004B09EC">
      <w:pPr>
        <w:ind w:left="720"/>
      </w:pPr>
    </w:p>
    <w:p w:rsidR="004B09EC" w:rsidRDefault="004B09EC" w:rsidP="004B09EC">
      <w:pPr>
        <w:ind w:left="720"/>
      </w:pPr>
    </w:p>
    <w:p w:rsidR="004B09EC" w:rsidRDefault="004B09EC" w:rsidP="004B09EC">
      <w:pPr>
        <w:spacing w:line="360" w:lineRule="auto"/>
        <w:ind w:firstLine="709"/>
        <w:jc w:val="center"/>
        <w:rPr>
          <w:b/>
          <w:sz w:val="28"/>
          <w:szCs w:val="28"/>
        </w:rPr>
      </w:pPr>
    </w:p>
    <w:p w:rsidR="004B09EC" w:rsidRDefault="004B09EC" w:rsidP="004B09EC">
      <w:pPr>
        <w:spacing w:line="360" w:lineRule="auto"/>
        <w:ind w:firstLine="709"/>
        <w:jc w:val="center"/>
        <w:rPr>
          <w:b/>
          <w:sz w:val="28"/>
          <w:szCs w:val="28"/>
        </w:rPr>
      </w:pPr>
    </w:p>
    <w:p w:rsidR="004B09EC" w:rsidRPr="00655590" w:rsidRDefault="004B09EC" w:rsidP="004B09EC">
      <w:pPr>
        <w:spacing w:line="360" w:lineRule="auto"/>
        <w:ind w:firstLine="709"/>
        <w:jc w:val="center"/>
        <w:rPr>
          <w:b/>
          <w:sz w:val="28"/>
          <w:szCs w:val="28"/>
        </w:rPr>
      </w:pPr>
      <w:bookmarkStart w:id="0" w:name="_GoBack"/>
      <w:bookmarkEnd w:id="0"/>
      <w:r w:rsidRPr="00655590">
        <w:rPr>
          <w:b/>
          <w:sz w:val="28"/>
          <w:szCs w:val="28"/>
        </w:rPr>
        <w:lastRenderedPageBreak/>
        <w:t>ВВЕДЕНИЕ</w:t>
      </w:r>
    </w:p>
    <w:p w:rsidR="004B09EC" w:rsidRPr="00655590" w:rsidRDefault="004B09EC" w:rsidP="004B09EC">
      <w:pPr>
        <w:spacing w:line="360" w:lineRule="auto"/>
        <w:ind w:firstLine="709"/>
        <w:jc w:val="center"/>
        <w:rPr>
          <w:sz w:val="28"/>
          <w:szCs w:val="28"/>
        </w:rPr>
      </w:pP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Конституция Российской Федерации, принятая в 1993 году, в ст.2 провозгласила, что человек, его права и свободы человека – высшая  ценность; их признание, соблюдение и защита являются обязанностью государства. В главе 2 Конституции РФ закрепляются основные права и свободы человека и гражданина.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Востребованность знаний о государстве и праве необходимы для создания современного правового государства, в котором права и свободы каждого гражданина будут надежно защищены и гарантированы от произвола государства или отдельных должностных лиц.</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Знание своих прав и свобод позволяет любому человеку чувствовать себя относительно защищенным в современном обществе. В то же время реализовать свои права необходимо так, чтобы не нарушать права и свободы других граждан.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Граждане вступают в различные правоотношения в течение всей жизни. Так, покупая дом, квартиру и другую недвижимость, они вступают в гражданско-правовые отношения; поступая на работу, вступают трудовые правоотношения; оплачивая налоги, сборы, - в налоговые правоотношения; оспаривая сделку, - в гражданско-процессуальные правоотношения. При совершении административных правонарушений или преступлений, как правило, наступает административно-правовая или уголовная ответственность. </w:t>
      </w:r>
    </w:p>
    <w:p w:rsidR="004B09EC" w:rsidRPr="00655590" w:rsidRDefault="004B09EC" w:rsidP="004B09EC">
      <w:pPr>
        <w:spacing w:line="360" w:lineRule="auto"/>
        <w:ind w:firstLine="709"/>
        <w:jc w:val="both"/>
        <w:rPr>
          <w:b/>
          <w:sz w:val="28"/>
          <w:szCs w:val="28"/>
        </w:rPr>
      </w:pPr>
      <w:proofErr w:type="gramStart"/>
      <w:r w:rsidRPr="00655590">
        <w:rPr>
          <w:rFonts w:eastAsia="Calibri"/>
          <w:sz w:val="28"/>
          <w:szCs w:val="28"/>
        </w:rPr>
        <w:t xml:space="preserve">Студентам по </w:t>
      </w:r>
      <w:r w:rsidRPr="00655590">
        <w:rPr>
          <w:bCs/>
          <w:sz w:val="28"/>
          <w:szCs w:val="28"/>
        </w:rPr>
        <w:t xml:space="preserve">направлению подготовки </w:t>
      </w:r>
      <w:r w:rsidRPr="00655590">
        <w:rPr>
          <w:sz w:val="28"/>
          <w:szCs w:val="28"/>
        </w:rPr>
        <w:t>38.03.01 «Экономика»</w:t>
      </w:r>
      <w:r w:rsidRPr="00655590">
        <w:rPr>
          <w:bCs/>
          <w:sz w:val="28"/>
          <w:szCs w:val="28"/>
        </w:rPr>
        <w:t xml:space="preserve"> (квалификация (степень) бакалавр)</w:t>
      </w:r>
      <w:r w:rsidRPr="00655590">
        <w:rPr>
          <w:sz w:val="28"/>
          <w:szCs w:val="28"/>
        </w:rPr>
        <w:t xml:space="preserve"> учетно-финансового  факультета</w:t>
      </w:r>
      <w:r w:rsidRPr="00655590">
        <w:rPr>
          <w:rFonts w:eastAsia="Calibri"/>
          <w:sz w:val="28"/>
          <w:szCs w:val="28"/>
        </w:rPr>
        <w:t>, изучающим такую дисциплину, как «Право», важно понять, что свои действия (бездействие)   необходимо осуществлять в строгом соответствии с  законодательством.</w:t>
      </w:r>
      <w:proofErr w:type="gramEnd"/>
      <w:r w:rsidRPr="00655590">
        <w:rPr>
          <w:rFonts w:eastAsia="Calibri"/>
          <w:sz w:val="28"/>
          <w:szCs w:val="28"/>
        </w:rPr>
        <w:t xml:space="preserve"> В противном случае неизбежно наступает ответственность. Знание основ права позволяет корректировать свою деятельность в рамках закона, не нарушая права других лиц.</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lastRenderedPageBreak/>
        <w:t>Целью дисциплины является формирование основ правового сознания и правовой культуры в процессе знакомства студентов с необходимым минимумом правовых знаний, пробуждение интереса к праву, вырабатывание элементарных навыков и умений применения норм права в конкретной ситуации. Курс лекций дает основы знаний о праве и государстве.  Сформированный в ходе учебных занятий интерес к правовым явлениям и институтам может в дальнейшем способствовать углубленному изучению права, без которого невозможны успешная модернизация современного российского общества и его развитие.</w:t>
      </w:r>
    </w:p>
    <w:p w:rsidR="004B09EC" w:rsidRPr="00655590" w:rsidRDefault="004B09EC" w:rsidP="004B09EC">
      <w:pPr>
        <w:spacing w:line="360" w:lineRule="auto"/>
        <w:ind w:firstLine="709"/>
        <w:jc w:val="both"/>
        <w:rPr>
          <w:rFonts w:eastAsia="Calibri"/>
          <w:sz w:val="28"/>
          <w:szCs w:val="28"/>
        </w:rPr>
      </w:pPr>
    </w:p>
    <w:p w:rsidR="004B09EC" w:rsidRPr="00655590" w:rsidRDefault="004B09EC" w:rsidP="004B09EC">
      <w:pPr>
        <w:spacing w:line="360" w:lineRule="auto"/>
        <w:ind w:firstLine="709"/>
        <w:jc w:val="both"/>
        <w:rPr>
          <w:rFonts w:eastAsia="Calibri"/>
          <w:b/>
          <w:sz w:val="28"/>
          <w:szCs w:val="28"/>
        </w:rPr>
      </w:pPr>
    </w:p>
    <w:p w:rsidR="004B09EC" w:rsidRPr="00655590" w:rsidRDefault="004B09EC" w:rsidP="004B09EC">
      <w:pPr>
        <w:spacing w:line="360" w:lineRule="auto"/>
        <w:ind w:firstLine="709"/>
        <w:jc w:val="both"/>
        <w:rPr>
          <w:rFonts w:eastAsia="Calibri"/>
          <w:b/>
          <w:sz w:val="28"/>
          <w:szCs w:val="28"/>
        </w:rPr>
      </w:pPr>
    </w:p>
    <w:p w:rsidR="004B09EC" w:rsidRPr="00655590" w:rsidRDefault="004B09EC" w:rsidP="004B09EC">
      <w:pPr>
        <w:spacing w:line="360" w:lineRule="auto"/>
        <w:ind w:firstLine="709"/>
        <w:jc w:val="both"/>
        <w:rPr>
          <w:rFonts w:eastAsia="Calibri"/>
          <w:b/>
          <w:sz w:val="28"/>
          <w:szCs w:val="28"/>
        </w:rPr>
      </w:pPr>
    </w:p>
    <w:p w:rsidR="004B09EC" w:rsidRPr="00655590" w:rsidRDefault="004B09EC" w:rsidP="004B09EC">
      <w:pPr>
        <w:ind w:firstLine="425"/>
        <w:jc w:val="both"/>
        <w:rPr>
          <w:sz w:val="32"/>
          <w:szCs w:val="32"/>
        </w:rPr>
      </w:pPr>
    </w:p>
    <w:p w:rsidR="004B09EC" w:rsidRPr="00655590" w:rsidRDefault="004B09EC" w:rsidP="004B09EC">
      <w:pPr>
        <w:ind w:firstLine="425"/>
        <w:jc w:val="both"/>
        <w:rPr>
          <w:sz w:val="32"/>
          <w:szCs w:val="32"/>
        </w:rPr>
      </w:pPr>
    </w:p>
    <w:p w:rsidR="004B09EC" w:rsidRPr="00655590" w:rsidRDefault="004B09EC" w:rsidP="004B09EC">
      <w:pPr>
        <w:ind w:firstLine="425"/>
        <w:jc w:val="both"/>
        <w:rPr>
          <w:sz w:val="32"/>
          <w:szCs w:val="32"/>
        </w:rPr>
      </w:pPr>
    </w:p>
    <w:p w:rsidR="004B09EC" w:rsidRPr="00655590" w:rsidRDefault="004B09EC" w:rsidP="004B09EC">
      <w:pPr>
        <w:ind w:firstLine="425"/>
        <w:jc w:val="both"/>
        <w:rPr>
          <w:sz w:val="32"/>
          <w:szCs w:val="32"/>
        </w:rPr>
      </w:pPr>
    </w:p>
    <w:p w:rsidR="004B09EC" w:rsidRPr="00655590" w:rsidRDefault="004B09EC" w:rsidP="004B09EC">
      <w:pPr>
        <w:ind w:firstLine="425"/>
        <w:jc w:val="both"/>
        <w:rPr>
          <w:sz w:val="32"/>
          <w:szCs w:val="32"/>
        </w:rPr>
      </w:pPr>
    </w:p>
    <w:p w:rsidR="004B09EC" w:rsidRPr="00655590" w:rsidRDefault="004B09EC" w:rsidP="004B09EC">
      <w:pPr>
        <w:ind w:firstLine="425"/>
        <w:jc w:val="both"/>
        <w:rPr>
          <w:sz w:val="32"/>
          <w:szCs w:val="32"/>
        </w:rPr>
      </w:pPr>
      <w:r w:rsidRPr="00655590">
        <w:rPr>
          <w:sz w:val="32"/>
          <w:szCs w:val="32"/>
        </w:rPr>
        <w:t xml:space="preserve">  </w:t>
      </w:r>
    </w:p>
    <w:p w:rsidR="004B09EC" w:rsidRPr="00655590" w:rsidRDefault="004B09EC" w:rsidP="004B09EC">
      <w:pPr>
        <w:ind w:firstLine="425"/>
        <w:jc w:val="both"/>
        <w:rPr>
          <w:sz w:val="32"/>
          <w:szCs w:val="32"/>
        </w:rPr>
      </w:pPr>
    </w:p>
    <w:p w:rsidR="004B09EC" w:rsidRPr="00655590" w:rsidRDefault="004B09EC" w:rsidP="004B09EC">
      <w:pPr>
        <w:ind w:firstLine="425"/>
        <w:jc w:val="both"/>
        <w:rPr>
          <w:sz w:val="32"/>
          <w:szCs w:val="32"/>
        </w:rPr>
      </w:pPr>
    </w:p>
    <w:p w:rsidR="004B09EC" w:rsidRPr="00655590" w:rsidRDefault="004B09EC" w:rsidP="004B09EC">
      <w:pPr>
        <w:ind w:firstLine="425"/>
        <w:jc w:val="both"/>
        <w:rPr>
          <w:sz w:val="32"/>
          <w:szCs w:val="32"/>
        </w:rPr>
      </w:pPr>
    </w:p>
    <w:p w:rsidR="004B09EC" w:rsidRPr="00655590" w:rsidRDefault="004B09EC" w:rsidP="004B09EC">
      <w:pPr>
        <w:ind w:firstLine="425"/>
        <w:jc w:val="both"/>
        <w:rPr>
          <w:sz w:val="32"/>
          <w:szCs w:val="32"/>
        </w:rPr>
      </w:pPr>
    </w:p>
    <w:p w:rsidR="004B09EC" w:rsidRPr="00655590" w:rsidRDefault="004B09EC" w:rsidP="004B09EC">
      <w:pPr>
        <w:ind w:firstLine="425"/>
        <w:jc w:val="both"/>
        <w:rPr>
          <w:sz w:val="32"/>
          <w:szCs w:val="32"/>
        </w:rPr>
      </w:pPr>
    </w:p>
    <w:p w:rsidR="004B09EC" w:rsidRPr="00655590" w:rsidRDefault="004B09EC" w:rsidP="004B09EC">
      <w:pPr>
        <w:ind w:firstLine="425"/>
        <w:jc w:val="both"/>
        <w:rPr>
          <w:sz w:val="32"/>
          <w:szCs w:val="32"/>
        </w:rPr>
      </w:pPr>
    </w:p>
    <w:p w:rsidR="004B09EC" w:rsidRPr="00655590" w:rsidRDefault="004B09EC" w:rsidP="004B09EC">
      <w:pPr>
        <w:ind w:firstLine="425"/>
        <w:jc w:val="both"/>
        <w:rPr>
          <w:sz w:val="32"/>
          <w:szCs w:val="32"/>
        </w:rPr>
      </w:pPr>
    </w:p>
    <w:p w:rsidR="004B09EC" w:rsidRPr="00655590" w:rsidRDefault="004B09EC" w:rsidP="004B09EC">
      <w:pPr>
        <w:ind w:firstLine="425"/>
        <w:jc w:val="both"/>
        <w:rPr>
          <w:sz w:val="32"/>
          <w:szCs w:val="32"/>
        </w:rPr>
      </w:pPr>
    </w:p>
    <w:p w:rsidR="004B09EC" w:rsidRPr="00655590" w:rsidRDefault="004B09EC" w:rsidP="004B09EC">
      <w:pPr>
        <w:ind w:firstLine="425"/>
        <w:jc w:val="both"/>
        <w:rPr>
          <w:sz w:val="32"/>
          <w:szCs w:val="32"/>
        </w:rPr>
      </w:pPr>
    </w:p>
    <w:p w:rsidR="004B09EC" w:rsidRPr="00655590" w:rsidRDefault="004B09EC" w:rsidP="004B09EC">
      <w:pPr>
        <w:ind w:firstLine="425"/>
        <w:jc w:val="both"/>
        <w:rPr>
          <w:sz w:val="32"/>
          <w:szCs w:val="32"/>
        </w:rPr>
      </w:pPr>
    </w:p>
    <w:p w:rsidR="004B09EC" w:rsidRDefault="004B09EC" w:rsidP="004B09EC">
      <w:pPr>
        <w:jc w:val="both"/>
        <w:rPr>
          <w:sz w:val="32"/>
          <w:szCs w:val="32"/>
        </w:rPr>
      </w:pPr>
    </w:p>
    <w:p w:rsidR="004B09EC" w:rsidRDefault="004B09EC" w:rsidP="004B09EC">
      <w:pPr>
        <w:jc w:val="both"/>
        <w:rPr>
          <w:sz w:val="32"/>
          <w:szCs w:val="32"/>
        </w:rPr>
      </w:pPr>
    </w:p>
    <w:p w:rsidR="004B09EC" w:rsidRDefault="004B09EC" w:rsidP="004B09EC">
      <w:pPr>
        <w:jc w:val="both"/>
        <w:rPr>
          <w:sz w:val="32"/>
          <w:szCs w:val="32"/>
        </w:rPr>
      </w:pPr>
    </w:p>
    <w:p w:rsidR="004B09EC" w:rsidRDefault="004B09EC" w:rsidP="004B09EC">
      <w:pPr>
        <w:jc w:val="both"/>
        <w:rPr>
          <w:sz w:val="32"/>
          <w:szCs w:val="32"/>
        </w:rPr>
      </w:pPr>
    </w:p>
    <w:p w:rsidR="004B09EC" w:rsidRDefault="004B09EC" w:rsidP="004B09EC">
      <w:pPr>
        <w:jc w:val="both"/>
        <w:rPr>
          <w:sz w:val="32"/>
          <w:szCs w:val="32"/>
        </w:rPr>
      </w:pPr>
    </w:p>
    <w:p w:rsidR="004B09EC" w:rsidRPr="00655590" w:rsidRDefault="004B09EC" w:rsidP="004B09EC">
      <w:pPr>
        <w:ind w:firstLine="425"/>
        <w:jc w:val="both"/>
        <w:rPr>
          <w:sz w:val="32"/>
          <w:szCs w:val="32"/>
        </w:rPr>
      </w:pPr>
    </w:p>
    <w:p w:rsidR="004B09EC" w:rsidRPr="00655590" w:rsidRDefault="004B09EC" w:rsidP="004B09EC">
      <w:pPr>
        <w:spacing w:after="120"/>
        <w:ind w:firstLine="425"/>
        <w:jc w:val="center"/>
        <w:rPr>
          <w:b/>
          <w:sz w:val="28"/>
          <w:szCs w:val="28"/>
        </w:rPr>
      </w:pPr>
      <w:r w:rsidRPr="00655590">
        <w:rPr>
          <w:b/>
          <w:sz w:val="28"/>
          <w:szCs w:val="28"/>
        </w:rPr>
        <w:lastRenderedPageBreak/>
        <w:t>Л</w:t>
      </w:r>
      <w:r>
        <w:rPr>
          <w:b/>
          <w:sz w:val="28"/>
          <w:szCs w:val="28"/>
        </w:rPr>
        <w:t>екция</w:t>
      </w:r>
      <w:r w:rsidRPr="00655590">
        <w:rPr>
          <w:b/>
          <w:sz w:val="28"/>
          <w:szCs w:val="28"/>
        </w:rPr>
        <w:t>. ОСНОВЫ ГОСУДАРСТВА И ПРАВА</w:t>
      </w:r>
    </w:p>
    <w:p w:rsidR="004B09EC" w:rsidRDefault="004B09EC" w:rsidP="004B09EC">
      <w:pPr>
        <w:spacing w:line="360" w:lineRule="auto"/>
        <w:ind w:firstLine="709"/>
        <w:jc w:val="both"/>
        <w:rPr>
          <w:b/>
          <w:sz w:val="28"/>
          <w:szCs w:val="28"/>
        </w:rPr>
      </w:pPr>
    </w:p>
    <w:p w:rsidR="004B09EC" w:rsidRPr="00655590" w:rsidRDefault="004B09EC" w:rsidP="004B09EC">
      <w:pPr>
        <w:spacing w:line="360" w:lineRule="auto"/>
        <w:ind w:firstLine="709"/>
        <w:jc w:val="center"/>
        <w:rPr>
          <w:rFonts w:eastAsia="Calibri"/>
          <w:b/>
          <w:sz w:val="28"/>
          <w:szCs w:val="28"/>
        </w:rPr>
      </w:pPr>
      <w:r>
        <w:rPr>
          <w:b/>
          <w:sz w:val="28"/>
          <w:szCs w:val="28"/>
        </w:rPr>
        <w:t>1</w:t>
      </w:r>
      <w:r w:rsidRPr="00655590">
        <w:rPr>
          <w:b/>
          <w:sz w:val="28"/>
          <w:szCs w:val="28"/>
        </w:rPr>
        <w:t xml:space="preserve"> </w:t>
      </w:r>
      <w:r w:rsidRPr="00655590">
        <w:rPr>
          <w:rFonts w:eastAsia="Calibri"/>
          <w:b/>
          <w:sz w:val="28"/>
          <w:szCs w:val="28"/>
        </w:rPr>
        <w:t>Понятие государства и его признаки</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Государство</w:t>
      </w:r>
      <w:r w:rsidRPr="00655590">
        <w:rPr>
          <w:rFonts w:eastAsia="Calibri"/>
          <w:sz w:val="28"/>
          <w:szCs w:val="28"/>
        </w:rPr>
        <w:t xml:space="preserve"> - сложная политико-правовая форма организации общественной жизни. Оно призвано служить средством управления общественными процессами (защита прав и законных интересов граждан, обеспечение правопорядка, безопасности граждан и общества). Государство есть продукт возникновения и развития человеческой цивилизации. Государство как одна из форм политико-юридической организации общественной жизни характеризуется следующими основными признаками:</w:t>
      </w:r>
    </w:p>
    <w:p w:rsidR="004B09EC" w:rsidRPr="00655590" w:rsidRDefault="004B09EC" w:rsidP="004B09EC">
      <w:pPr>
        <w:spacing w:line="360" w:lineRule="auto"/>
        <w:ind w:firstLine="709"/>
        <w:jc w:val="both"/>
        <w:rPr>
          <w:rFonts w:eastAsia="Calibri"/>
          <w:sz w:val="28"/>
          <w:szCs w:val="28"/>
        </w:rPr>
      </w:pPr>
      <w:r w:rsidRPr="00655590">
        <w:rPr>
          <w:rFonts w:eastAsia="Calibri"/>
          <w:b/>
          <w:i/>
          <w:sz w:val="28"/>
          <w:szCs w:val="28"/>
        </w:rPr>
        <w:t>1. Территория</w:t>
      </w:r>
      <w:r w:rsidRPr="00655590">
        <w:rPr>
          <w:rFonts w:eastAsia="Calibri"/>
          <w:sz w:val="28"/>
          <w:szCs w:val="28"/>
        </w:rPr>
        <w:t xml:space="preserve">.  Постоянным признаком государства является наличие определенной территории, то есть территориальная организация государственной власти. Территориальная организация государства означает, что его власть распространяется на определенную территорию, которая находится под юрисдикцией государства. Территория является пространственной основой государства, она включает сушу, недра, водное и воздушное пространство, континентальный шельф и исключительную экономическую зону. </w:t>
      </w:r>
    </w:p>
    <w:p w:rsidR="004B09EC" w:rsidRPr="00655590" w:rsidRDefault="004B09EC" w:rsidP="004B09EC">
      <w:pPr>
        <w:spacing w:line="360" w:lineRule="auto"/>
        <w:ind w:firstLine="709"/>
        <w:jc w:val="both"/>
        <w:rPr>
          <w:rFonts w:eastAsia="Calibri"/>
          <w:sz w:val="28"/>
          <w:szCs w:val="28"/>
        </w:rPr>
      </w:pPr>
      <w:r w:rsidRPr="00655590">
        <w:rPr>
          <w:rFonts w:eastAsia="Calibri"/>
          <w:b/>
          <w:i/>
          <w:sz w:val="28"/>
          <w:szCs w:val="28"/>
        </w:rPr>
        <w:t>2. Публичная власть.</w:t>
      </w:r>
      <w:r w:rsidRPr="00655590">
        <w:rPr>
          <w:rFonts w:eastAsia="Calibri"/>
          <w:sz w:val="28"/>
          <w:szCs w:val="28"/>
        </w:rPr>
        <w:t xml:space="preserve"> Важнейшим признаком государства является наличие публичной власти, которая учреждается народом и выступает от его имени. Публичная (государственная) власть предполагает особую группу людей (управленцев), призванных осуществлять задачи и функции государства.</w:t>
      </w:r>
    </w:p>
    <w:p w:rsidR="004B09EC" w:rsidRPr="00655590" w:rsidRDefault="004B09EC" w:rsidP="004B09EC">
      <w:pPr>
        <w:spacing w:line="360" w:lineRule="auto"/>
        <w:ind w:firstLine="709"/>
        <w:jc w:val="both"/>
        <w:rPr>
          <w:rFonts w:eastAsia="Calibri"/>
          <w:sz w:val="28"/>
          <w:szCs w:val="28"/>
        </w:rPr>
      </w:pPr>
      <w:r w:rsidRPr="00655590">
        <w:rPr>
          <w:rFonts w:eastAsia="Calibri"/>
          <w:b/>
          <w:i/>
          <w:sz w:val="28"/>
          <w:szCs w:val="28"/>
        </w:rPr>
        <w:t>3. Суверенитет</w:t>
      </w:r>
      <w:r w:rsidRPr="00655590">
        <w:rPr>
          <w:rFonts w:eastAsia="Calibri"/>
          <w:sz w:val="28"/>
          <w:szCs w:val="28"/>
        </w:rPr>
        <w:t>. Государственный суверенитет трактуется как верховенство государственной власти на своей территор</w:t>
      </w:r>
      <w:proofErr w:type="gramStart"/>
      <w:r w:rsidRPr="00655590">
        <w:rPr>
          <w:rFonts w:eastAsia="Calibri"/>
          <w:sz w:val="28"/>
          <w:szCs w:val="28"/>
        </w:rPr>
        <w:t>ии и ее</w:t>
      </w:r>
      <w:proofErr w:type="gramEnd"/>
      <w:r w:rsidRPr="00655590">
        <w:rPr>
          <w:rFonts w:eastAsia="Calibri"/>
          <w:sz w:val="28"/>
          <w:szCs w:val="28"/>
        </w:rPr>
        <w:t xml:space="preserve"> независимость в международной сфере. </w:t>
      </w:r>
    </w:p>
    <w:p w:rsidR="004B09EC" w:rsidRPr="00655590" w:rsidRDefault="004B09EC" w:rsidP="004B09EC">
      <w:pPr>
        <w:spacing w:line="360" w:lineRule="auto"/>
        <w:ind w:firstLine="709"/>
        <w:jc w:val="both"/>
        <w:rPr>
          <w:rFonts w:eastAsia="Calibri"/>
          <w:sz w:val="28"/>
          <w:szCs w:val="28"/>
        </w:rPr>
      </w:pPr>
      <w:r w:rsidRPr="00655590">
        <w:rPr>
          <w:rFonts w:eastAsia="Calibri"/>
          <w:b/>
          <w:i/>
          <w:sz w:val="28"/>
          <w:szCs w:val="28"/>
        </w:rPr>
        <w:t xml:space="preserve"> 4. Право.</w:t>
      </w:r>
      <w:r w:rsidRPr="00655590">
        <w:rPr>
          <w:rFonts w:eastAsia="Calibri"/>
          <w:sz w:val="28"/>
          <w:szCs w:val="28"/>
        </w:rPr>
        <w:t xml:space="preserve"> Государство - это не просто союз людей, объединенных территориально, но и правовой союз, организованный и действующий по правовым нормам. Государство, устанавливая систему общеобязательных </w:t>
      </w:r>
      <w:r w:rsidRPr="00655590">
        <w:rPr>
          <w:rFonts w:eastAsia="Calibri"/>
          <w:sz w:val="28"/>
          <w:szCs w:val="28"/>
        </w:rPr>
        <w:lastRenderedPageBreak/>
        <w:t xml:space="preserve">правил поведения, регулирует и упорядочивает существующую систему общественных отношений. </w:t>
      </w:r>
    </w:p>
    <w:p w:rsidR="004B09EC" w:rsidRPr="00655590" w:rsidRDefault="004B09EC" w:rsidP="004B09EC">
      <w:pPr>
        <w:spacing w:line="360" w:lineRule="auto"/>
        <w:ind w:firstLine="709"/>
        <w:jc w:val="both"/>
        <w:rPr>
          <w:rFonts w:eastAsia="Calibri"/>
          <w:sz w:val="28"/>
          <w:szCs w:val="28"/>
        </w:rPr>
      </w:pPr>
      <w:r w:rsidRPr="00655590">
        <w:rPr>
          <w:rFonts w:eastAsia="Calibri"/>
          <w:b/>
          <w:i/>
          <w:sz w:val="28"/>
          <w:szCs w:val="28"/>
        </w:rPr>
        <w:t>5.</w:t>
      </w:r>
      <w:r w:rsidRPr="00655590">
        <w:rPr>
          <w:rFonts w:eastAsia="Calibri"/>
          <w:b/>
          <w:bCs/>
          <w:i/>
          <w:sz w:val="28"/>
          <w:szCs w:val="28"/>
        </w:rPr>
        <w:t xml:space="preserve">Налоги. </w:t>
      </w:r>
      <w:r w:rsidRPr="00655590">
        <w:rPr>
          <w:rFonts w:eastAsia="Calibri"/>
          <w:sz w:val="28"/>
          <w:szCs w:val="28"/>
        </w:rPr>
        <w:t>Сбор налогов необходим для формирования, пополнения государственной казны, которая является материальной основой жизнедеятельности государства и его аппарата, экономическим условием выполнения его функций. Через бюджет государство перераспределяет финансовые ресурсы общества между регионами, отдельными отраслями производства, различными категориями граждан.</w:t>
      </w:r>
    </w:p>
    <w:p w:rsidR="004B09EC" w:rsidRDefault="004B09EC" w:rsidP="004B09EC">
      <w:pPr>
        <w:spacing w:line="360" w:lineRule="auto"/>
        <w:ind w:firstLine="709"/>
        <w:jc w:val="both"/>
        <w:rPr>
          <w:rFonts w:eastAsia="Calibri"/>
          <w:b/>
          <w:sz w:val="28"/>
          <w:szCs w:val="28"/>
        </w:rPr>
      </w:pPr>
    </w:p>
    <w:p w:rsidR="004B09EC" w:rsidRPr="00655590" w:rsidRDefault="004B09EC" w:rsidP="004B09EC">
      <w:pPr>
        <w:spacing w:line="360" w:lineRule="auto"/>
        <w:ind w:firstLine="709"/>
        <w:jc w:val="center"/>
        <w:rPr>
          <w:rFonts w:eastAsia="Calibri"/>
          <w:b/>
          <w:sz w:val="28"/>
          <w:szCs w:val="28"/>
        </w:rPr>
      </w:pPr>
      <w:r>
        <w:rPr>
          <w:rFonts w:eastAsia="Calibri"/>
          <w:b/>
          <w:sz w:val="28"/>
          <w:szCs w:val="28"/>
        </w:rPr>
        <w:t>2</w:t>
      </w:r>
      <w:r w:rsidRPr="00655590">
        <w:rPr>
          <w:rFonts w:eastAsia="Calibri"/>
          <w:b/>
          <w:sz w:val="28"/>
          <w:szCs w:val="28"/>
        </w:rPr>
        <w:t xml:space="preserve"> Формы государства</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сложное понятие, включающее три элемента: форму правления, государственное устройство и политический режим. Это не простая совокупность составляющих ее элементов, а единство целостной системы, обусловленное ее внутренними связями и отношениями. Форма каждого конкретного государства как единство указанных элементов (формы правления, государственного устройства и политического режима) складывается исторически под влиянием целого ряда факторов. </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организационно-функциональная структура государства, выражающая способ организации и осуществления государственной власти и ее взаимодействие с населением. В настоящее время в литературе классификация формы государства осуществляется главным образом по ее элементам: форме правления (монархия и республика), форме государственного устройства (унитарное государство, федерация и конфедерация), форме государственного (политического) режима (демократические или авторитарные методы государственного управления). </w:t>
      </w:r>
    </w:p>
    <w:p w:rsidR="004B09EC" w:rsidRPr="00655590" w:rsidRDefault="004B09EC" w:rsidP="004B09EC">
      <w:pPr>
        <w:spacing w:line="360" w:lineRule="auto"/>
        <w:ind w:firstLine="709"/>
        <w:jc w:val="both"/>
        <w:rPr>
          <w:snapToGrid w:val="0"/>
          <w:sz w:val="28"/>
          <w:szCs w:val="28"/>
        </w:rPr>
      </w:pPr>
      <w:r w:rsidRPr="00655590">
        <w:rPr>
          <w:rFonts w:eastAsia="Calibri"/>
          <w:b/>
          <w:sz w:val="28"/>
          <w:szCs w:val="28"/>
        </w:rPr>
        <w:t>Форма правления</w:t>
      </w:r>
      <w:r w:rsidRPr="00655590">
        <w:rPr>
          <w:rFonts w:eastAsia="Calibri"/>
          <w:sz w:val="28"/>
          <w:szCs w:val="28"/>
        </w:rPr>
        <w:t xml:space="preserve">.  </w:t>
      </w:r>
      <w:r w:rsidRPr="00655590">
        <w:rPr>
          <w:snapToGrid w:val="0"/>
          <w:sz w:val="28"/>
          <w:szCs w:val="28"/>
        </w:rPr>
        <w:t>Под формой  правления понимается организация верховной государственной власти, порядок образования её органов и их взаимоотношения с населением. В соответствии  с этим все государства подразделяются на монархии и республики.</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lastRenderedPageBreak/>
        <w:t>Монархия</w:t>
      </w:r>
      <w:r w:rsidRPr="00655590">
        <w:rPr>
          <w:rFonts w:eastAsia="Calibri"/>
          <w:sz w:val="28"/>
          <w:szCs w:val="28"/>
        </w:rPr>
        <w:t xml:space="preserve"> - это такая форма правления, при которой вся верховная власть сосредоточена в руках единоличного главы государства (монарха), передается по наследству или династически.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Монархии подразделяются </w:t>
      </w:r>
      <w:proofErr w:type="gramStart"/>
      <w:r w:rsidRPr="00655590">
        <w:rPr>
          <w:rFonts w:eastAsia="Calibri"/>
          <w:sz w:val="28"/>
          <w:szCs w:val="28"/>
        </w:rPr>
        <w:t>на</w:t>
      </w:r>
      <w:proofErr w:type="gramEnd"/>
      <w:r w:rsidRPr="00655590">
        <w:rPr>
          <w:rFonts w:eastAsia="Calibri"/>
          <w:sz w:val="28"/>
          <w:szCs w:val="28"/>
        </w:rPr>
        <w:t xml:space="preserve"> абсолютные (неограниченные) и ограниченные.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Монархия называется </w:t>
      </w:r>
      <w:r w:rsidRPr="00655590">
        <w:rPr>
          <w:rFonts w:eastAsia="Calibri"/>
          <w:b/>
          <w:sz w:val="28"/>
          <w:szCs w:val="28"/>
        </w:rPr>
        <w:t>абсолютной,</w:t>
      </w:r>
      <w:r w:rsidRPr="00655590">
        <w:rPr>
          <w:rFonts w:eastAsia="Calibri"/>
          <w:sz w:val="28"/>
          <w:szCs w:val="28"/>
        </w:rPr>
        <w:t xml:space="preserve"> если верховную государственную власть единолично осуществляет глава государства - монарх (король, царь, император, шах, эмир), не ограниченный каким-либо другим органом государственной власти. </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Ограниченная монархия</w:t>
      </w:r>
      <w:r w:rsidRPr="00655590">
        <w:rPr>
          <w:rFonts w:eastAsia="Calibri"/>
          <w:sz w:val="28"/>
          <w:szCs w:val="28"/>
        </w:rPr>
        <w:t xml:space="preserve"> - это такая форма правления, при которой власть монарха ограничена представительным органом - парламентом, действующим на основе конституции. Ограниченные монархии подразделяются </w:t>
      </w:r>
      <w:proofErr w:type="gramStart"/>
      <w:r w:rsidRPr="00655590">
        <w:rPr>
          <w:rFonts w:eastAsia="Calibri"/>
          <w:sz w:val="28"/>
          <w:szCs w:val="28"/>
        </w:rPr>
        <w:t>на</w:t>
      </w:r>
      <w:proofErr w:type="gramEnd"/>
      <w:r w:rsidRPr="00655590">
        <w:rPr>
          <w:rFonts w:eastAsia="Calibri"/>
          <w:sz w:val="28"/>
          <w:szCs w:val="28"/>
        </w:rPr>
        <w:t xml:space="preserve"> дуалистические и парламентские. </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Дуалистическая монархия</w:t>
      </w:r>
      <w:r w:rsidRPr="00655590">
        <w:rPr>
          <w:rFonts w:eastAsia="Calibri"/>
          <w:sz w:val="28"/>
          <w:szCs w:val="28"/>
        </w:rPr>
        <w:t xml:space="preserve"> - это переходная форма правления </w:t>
      </w:r>
      <w:proofErr w:type="gramStart"/>
      <w:r w:rsidRPr="00655590">
        <w:rPr>
          <w:rFonts w:eastAsia="Calibri"/>
          <w:sz w:val="28"/>
          <w:szCs w:val="28"/>
        </w:rPr>
        <w:t>от</w:t>
      </w:r>
      <w:proofErr w:type="gramEnd"/>
      <w:r w:rsidRPr="00655590">
        <w:rPr>
          <w:rFonts w:eastAsia="Calibri"/>
          <w:sz w:val="28"/>
          <w:szCs w:val="28"/>
        </w:rPr>
        <w:t xml:space="preserve"> абсолютной к парламентарной монархии. </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Парламентарная монархия</w:t>
      </w:r>
      <w:r w:rsidRPr="00655590">
        <w:rPr>
          <w:rFonts w:eastAsia="Calibri"/>
          <w:sz w:val="28"/>
          <w:szCs w:val="28"/>
        </w:rPr>
        <w:t xml:space="preserve"> - это такая форма правления, где власть монарха ограничена парламентом. </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Республика -</w:t>
      </w:r>
      <w:r w:rsidRPr="00655590">
        <w:rPr>
          <w:rFonts w:eastAsia="Calibri"/>
          <w:sz w:val="28"/>
          <w:szCs w:val="28"/>
        </w:rPr>
        <w:t xml:space="preserve"> это такая форма правления, при которой высшие органы государственной власти избираются народом на основе всенародного голосования, то есть источником власти выступает суверенный народ. Республики подразделяются </w:t>
      </w:r>
      <w:proofErr w:type="gramStart"/>
      <w:r w:rsidRPr="00655590">
        <w:rPr>
          <w:rFonts w:eastAsia="Calibri"/>
          <w:sz w:val="28"/>
          <w:szCs w:val="28"/>
        </w:rPr>
        <w:t>на</w:t>
      </w:r>
      <w:proofErr w:type="gramEnd"/>
      <w:r w:rsidRPr="00655590">
        <w:rPr>
          <w:rFonts w:eastAsia="Calibri"/>
          <w:sz w:val="28"/>
          <w:szCs w:val="28"/>
        </w:rPr>
        <w:t xml:space="preserve"> </w:t>
      </w:r>
      <w:r w:rsidRPr="00655590">
        <w:rPr>
          <w:rFonts w:eastAsia="Calibri"/>
          <w:b/>
          <w:sz w:val="28"/>
          <w:szCs w:val="28"/>
        </w:rPr>
        <w:t>президентские и парламентские</w:t>
      </w:r>
      <w:r w:rsidRPr="00655590">
        <w:rPr>
          <w:rFonts w:eastAsia="Calibri"/>
          <w:sz w:val="28"/>
          <w:szCs w:val="28"/>
        </w:rPr>
        <w:t xml:space="preserve">. </w:t>
      </w:r>
    </w:p>
    <w:p w:rsidR="004B09EC" w:rsidRPr="00655590" w:rsidRDefault="004B09EC" w:rsidP="004B09EC">
      <w:pPr>
        <w:spacing w:line="360" w:lineRule="auto"/>
        <w:ind w:firstLine="709"/>
        <w:jc w:val="both"/>
        <w:rPr>
          <w:snapToGrid w:val="0"/>
          <w:sz w:val="28"/>
          <w:szCs w:val="28"/>
        </w:rPr>
      </w:pPr>
      <w:r w:rsidRPr="00655590">
        <w:rPr>
          <w:rFonts w:eastAsia="Calibri"/>
          <w:b/>
          <w:sz w:val="28"/>
          <w:szCs w:val="28"/>
        </w:rPr>
        <w:t>Форма государственного устройства</w:t>
      </w:r>
      <w:r w:rsidRPr="00655590">
        <w:rPr>
          <w:rFonts w:eastAsia="Calibri"/>
          <w:sz w:val="28"/>
          <w:szCs w:val="28"/>
        </w:rPr>
        <w:t>.</w:t>
      </w:r>
      <w:r w:rsidRPr="00655590">
        <w:rPr>
          <w:snapToGrid w:val="0"/>
          <w:sz w:val="28"/>
          <w:szCs w:val="28"/>
        </w:rPr>
        <w:t xml:space="preserve"> Под государственным устройством понимается территориальное  устройство государства, характер взаимоотношений между его составными частями, а также каждой из них с государством в целом. По своему  устройству государства делятся </w:t>
      </w:r>
      <w:proofErr w:type="gramStart"/>
      <w:r w:rsidRPr="00655590">
        <w:rPr>
          <w:snapToGrid w:val="0"/>
          <w:sz w:val="28"/>
          <w:szCs w:val="28"/>
        </w:rPr>
        <w:t>на</w:t>
      </w:r>
      <w:proofErr w:type="gramEnd"/>
      <w:r w:rsidRPr="00655590">
        <w:rPr>
          <w:snapToGrid w:val="0"/>
          <w:sz w:val="28"/>
          <w:szCs w:val="28"/>
        </w:rPr>
        <w:t xml:space="preserve"> простые и сложные.</w:t>
      </w:r>
    </w:p>
    <w:p w:rsidR="004B09EC" w:rsidRPr="00655590" w:rsidRDefault="004B09EC" w:rsidP="004B09EC">
      <w:pPr>
        <w:spacing w:line="360" w:lineRule="auto"/>
        <w:ind w:firstLine="709"/>
        <w:jc w:val="both"/>
        <w:rPr>
          <w:snapToGrid w:val="0"/>
          <w:sz w:val="28"/>
          <w:szCs w:val="28"/>
        </w:rPr>
      </w:pPr>
      <w:r w:rsidRPr="00655590">
        <w:rPr>
          <w:b/>
          <w:snapToGrid w:val="0"/>
          <w:sz w:val="28"/>
          <w:szCs w:val="28"/>
        </w:rPr>
        <w:t>Простое (унитарное)</w:t>
      </w:r>
      <w:r w:rsidRPr="00655590">
        <w:rPr>
          <w:snapToGrid w:val="0"/>
          <w:sz w:val="28"/>
          <w:szCs w:val="28"/>
        </w:rPr>
        <w:t xml:space="preserve"> –  это такое государство, которое не имеет внутри себя обособленных государственных образований,  пользующихся определённой самостоятельностью. </w:t>
      </w:r>
    </w:p>
    <w:p w:rsidR="004B09EC" w:rsidRPr="00655590" w:rsidRDefault="004B09EC" w:rsidP="004B09EC">
      <w:pPr>
        <w:spacing w:line="360" w:lineRule="auto"/>
        <w:ind w:firstLine="709"/>
        <w:jc w:val="both"/>
        <w:rPr>
          <w:snapToGrid w:val="0"/>
          <w:sz w:val="28"/>
          <w:szCs w:val="28"/>
        </w:rPr>
      </w:pPr>
      <w:r w:rsidRPr="00655590">
        <w:rPr>
          <w:snapToGrid w:val="0"/>
          <w:sz w:val="28"/>
          <w:szCs w:val="28"/>
        </w:rPr>
        <w:t xml:space="preserve">К </w:t>
      </w:r>
      <w:proofErr w:type="gramStart"/>
      <w:r w:rsidRPr="00655590">
        <w:rPr>
          <w:snapToGrid w:val="0"/>
          <w:sz w:val="28"/>
          <w:szCs w:val="28"/>
        </w:rPr>
        <w:t>сложным</w:t>
      </w:r>
      <w:proofErr w:type="gramEnd"/>
      <w:r w:rsidRPr="00655590">
        <w:rPr>
          <w:snapToGrid w:val="0"/>
          <w:sz w:val="28"/>
          <w:szCs w:val="28"/>
        </w:rPr>
        <w:t xml:space="preserve"> относятся империи, конфедерации и федерации.</w:t>
      </w:r>
    </w:p>
    <w:p w:rsidR="004B09EC" w:rsidRPr="00655590" w:rsidRDefault="004B09EC" w:rsidP="004B09EC">
      <w:pPr>
        <w:spacing w:line="360" w:lineRule="auto"/>
        <w:ind w:firstLine="709"/>
        <w:jc w:val="both"/>
        <w:rPr>
          <w:snapToGrid w:val="0"/>
          <w:sz w:val="28"/>
          <w:szCs w:val="28"/>
        </w:rPr>
      </w:pPr>
      <w:r w:rsidRPr="00655590">
        <w:rPr>
          <w:b/>
          <w:snapToGrid w:val="0"/>
          <w:sz w:val="28"/>
          <w:szCs w:val="28"/>
        </w:rPr>
        <w:lastRenderedPageBreak/>
        <w:t>Федерации</w:t>
      </w:r>
      <w:r w:rsidRPr="00655590">
        <w:rPr>
          <w:snapToGrid w:val="0"/>
          <w:sz w:val="28"/>
          <w:szCs w:val="28"/>
        </w:rPr>
        <w:t xml:space="preserve"> - это суверенное государственное образование, которое создаётся не для достижения конкретных целей,  а  для  успешного  решения  задач встающих  перед господствующими классами и слоями в определённых исторических условиях. Федерация представляет особую структуру государственного механизма,  включающего  в себя как общефедеральные органы власти и управления, так и органы власти и управления всех субъектов федерации.  </w:t>
      </w:r>
      <w:proofErr w:type="gramStart"/>
      <w:r w:rsidRPr="00655590">
        <w:rPr>
          <w:snapToGrid w:val="0"/>
          <w:sz w:val="28"/>
          <w:szCs w:val="28"/>
        </w:rPr>
        <w:t>Федерации строятся либо по территориальному признаку, либо по национально-территориальному.</w:t>
      </w:r>
      <w:proofErr w:type="gramEnd"/>
    </w:p>
    <w:p w:rsidR="004B09EC" w:rsidRPr="00655590" w:rsidRDefault="004B09EC" w:rsidP="004B09EC">
      <w:pPr>
        <w:spacing w:line="360" w:lineRule="auto"/>
        <w:ind w:firstLine="709"/>
        <w:jc w:val="both"/>
        <w:rPr>
          <w:snapToGrid w:val="0"/>
          <w:sz w:val="28"/>
          <w:szCs w:val="28"/>
        </w:rPr>
      </w:pPr>
      <w:r w:rsidRPr="00655590">
        <w:rPr>
          <w:b/>
          <w:snapToGrid w:val="0"/>
          <w:sz w:val="28"/>
          <w:szCs w:val="28"/>
        </w:rPr>
        <w:t>Конфедерации с</w:t>
      </w:r>
      <w:r w:rsidRPr="00655590">
        <w:rPr>
          <w:snapToGrid w:val="0"/>
          <w:sz w:val="28"/>
          <w:szCs w:val="28"/>
        </w:rPr>
        <w:t xml:space="preserve">оздаются на добровольной основе. Их члены,  сохраняя самостоятельность, объединяют свои усилия в достижении каких-либо конкретных целей. Органы конфедерации образуются из представителей входящих в неё государств. Они сносятся только с правительствами этих государств,  через которые и реализуют принятые решения. </w:t>
      </w:r>
    </w:p>
    <w:p w:rsidR="004B09EC" w:rsidRPr="00655590" w:rsidRDefault="004B09EC" w:rsidP="004B09EC">
      <w:pPr>
        <w:spacing w:line="360" w:lineRule="auto"/>
        <w:ind w:firstLine="709"/>
        <w:jc w:val="both"/>
        <w:rPr>
          <w:snapToGrid w:val="0"/>
          <w:sz w:val="28"/>
          <w:szCs w:val="28"/>
        </w:rPr>
      </w:pPr>
      <w:r w:rsidRPr="00655590">
        <w:rPr>
          <w:b/>
          <w:snapToGrid w:val="0"/>
          <w:sz w:val="28"/>
          <w:szCs w:val="28"/>
        </w:rPr>
        <w:t>Государственный (политический) режим.</w:t>
      </w:r>
      <w:r w:rsidRPr="00655590">
        <w:rPr>
          <w:snapToGrid w:val="0"/>
          <w:sz w:val="28"/>
          <w:szCs w:val="28"/>
        </w:rPr>
        <w:t xml:space="preserve"> Политический режим представляет собой совокупность методов и приемов осуществления государственной власти, характеризующую политическую обстановку в стране, то есть степень политической свободы в обществе и правовое положение личности. Государственный режим характеризуется правовыми или неправовыми способами (методами) осуществления власти. В зависимости от методов осуществления государственной власти политический режим может быть демократическим или антидемократическим.</w:t>
      </w:r>
    </w:p>
    <w:p w:rsidR="004B09EC" w:rsidRPr="00655590" w:rsidRDefault="004B09EC" w:rsidP="004B09EC">
      <w:pPr>
        <w:spacing w:line="360" w:lineRule="auto"/>
        <w:ind w:firstLine="709"/>
        <w:jc w:val="both"/>
        <w:rPr>
          <w:snapToGrid w:val="0"/>
          <w:sz w:val="28"/>
          <w:szCs w:val="28"/>
        </w:rPr>
      </w:pPr>
      <w:r w:rsidRPr="00655590">
        <w:rPr>
          <w:b/>
          <w:snapToGrid w:val="0"/>
          <w:sz w:val="28"/>
          <w:szCs w:val="28"/>
        </w:rPr>
        <w:t>Демократический режим</w:t>
      </w:r>
      <w:r w:rsidRPr="00655590">
        <w:rPr>
          <w:snapToGrid w:val="0"/>
          <w:sz w:val="28"/>
          <w:szCs w:val="28"/>
        </w:rPr>
        <w:t xml:space="preserve"> - означает широкий объем политических и гражданских прав человека, активное участие граждан в формировании и деятельности органов государственной власти, признание воли народа единственным источником государственной власти. </w:t>
      </w:r>
    </w:p>
    <w:p w:rsidR="004B09EC" w:rsidRPr="00655590" w:rsidRDefault="004B09EC" w:rsidP="004B09EC">
      <w:pPr>
        <w:spacing w:line="360" w:lineRule="auto"/>
        <w:ind w:firstLine="709"/>
        <w:jc w:val="both"/>
        <w:rPr>
          <w:snapToGrid w:val="0"/>
          <w:sz w:val="28"/>
          <w:szCs w:val="28"/>
        </w:rPr>
      </w:pPr>
      <w:r w:rsidRPr="00655590">
        <w:rPr>
          <w:b/>
          <w:snapToGrid w:val="0"/>
          <w:sz w:val="28"/>
          <w:szCs w:val="28"/>
        </w:rPr>
        <w:t>Антидемократический режим</w:t>
      </w:r>
      <w:r w:rsidRPr="00655590">
        <w:rPr>
          <w:snapToGrid w:val="0"/>
          <w:sz w:val="28"/>
          <w:szCs w:val="28"/>
        </w:rPr>
        <w:t xml:space="preserve"> (тоталитарный и авторитарный) характеризуется устранением политических прав и свобод, отстранением народа от государственной власти, ее узурпацией отдельным лицом или </w:t>
      </w:r>
      <w:r w:rsidRPr="00655590">
        <w:rPr>
          <w:snapToGrid w:val="0"/>
          <w:sz w:val="28"/>
          <w:szCs w:val="28"/>
        </w:rPr>
        <w:lastRenderedPageBreak/>
        <w:t xml:space="preserve">группой лиц, подавлением всякого инакомыслия, упразднением представительных органов власти или их превращением в послушные орудия выражения воли фактических руководителей. </w:t>
      </w:r>
    </w:p>
    <w:p w:rsidR="004B09EC" w:rsidRPr="00655590" w:rsidRDefault="004B09EC" w:rsidP="004B09EC">
      <w:pPr>
        <w:spacing w:line="360" w:lineRule="auto"/>
        <w:ind w:firstLine="709"/>
        <w:jc w:val="both"/>
        <w:rPr>
          <w:snapToGrid w:val="0"/>
          <w:sz w:val="28"/>
          <w:szCs w:val="28"/>
        </w:rPr>
      </w:pPr>
      <w:r w:rsidRPr="00655590">
        <w:rPr>
          <w:b/>
          <w:snapToGrid w:val="0"/>
          <w:sz w:val="28"/>
          <w:szCs w:val="28"/>
        </w:rPr>
        <w:t>Тоталитарный режим</w:t>
      </w:r>
      <w:r w:rsidRPr="00655590">
        <w:rPr>
          <w:snapToGrid w:val="0"/>
          <w:sz w:val="28"/>
          <w:szCs w:val="28"/>
        </w:rPr>
        <w:t xml:space="preserve"> - полный, всеобщий контроль над всеми сферами жизни общества. Этот режим определяется тотальным объемом государственного регулирования. В экономике преобладает государственная собственность, жесткое государственное регулирование экономических отношений командными, приказными методами. В политической сфере существует одна правящая политическая партия, происходит сращивание партийного и государственного аппаратов, чрезмерная централизация государственного аппарата. Вместо законов действуют партийные инструкции и распоряжения. При тоталитарном политическом режиме действует принцип: запрещено все, кроме того, что приказано.</w:t>
      </w:r>
    </w:p>
    <w:p w:rsidR="004B09EC" w:rsidRPr="00655590" w:rsidRDefault="004B09EC" w:rsidP="004B09EC">
      <w:pPr>
        <w:spacing w:line="360" w:lineRule="auto"/>
        <w:ind w:firstLine="709"/>
        <w:jc w:val="both"/>
        <w:rPr>
          <w:snapToGrid w:val="0"/>
          <w:sz w:val="28"/>
          <w:szCs w:val="28"/>
        </w:rPr>
      </w:pPr>
      <w:r w:rsidRPr="00655590">
        <w:rPr>
          <w:b/>
          <w:snapToGrid w:val="0"/>
          <w:sz w:val="28"/>
          <w:szCs w:val="28"/>
        </w:rPr>
        <w:t>Авторитарный режим</w:t>
      </w:r>
      <w:r w:rsidRPr="00655590">
        <w:rPr>
          <w:snapToGrid w:val="0"/>
          <w:sz w:val="28"/>
          <w:szCs w:val="28"/>
        </w:rPr>
        <w:t xml:space="preserve"> - жесткая централизация государственной власти. При этом государственная власть не формируется и не контролируется народом. Государственное управление осуществляется политической элитой во главе с ее лидером. Хотя и существуют представительные органы, но они не играют существенной роли в общественной жизни. В основном они дублируют решения, принимаемые правящей партией. При авторитарном режиме усилена роль правоохранительных и судебных органов. </w:t>
      </w:r>
    </w:p>
    <w:p w:rsidR="004B09EC" w:rsidRDefault="004B09EC" w:rsidP="004B09EC">
      <w:pPr>
        <w:spacing w:line="360" w:lineRule="auto"/>
        <w:ind w:firstLine="709"/>
        <w:jc w:val="both"/>
        <w:rPr>
          <w:b/>
          <w:snapToGrid w:val="0"/>
          <w:sz w:val="28"/>
          <w:szCs w:val="20"/>
        </w:rPr>
      </w:pPr>
    </w:p>
    <w:p w:rsidR="004B09EC" w:rsidRPr="00655590" w:rsidRDefault="004B09EC" w:rsidP="004B09EC">
      <w:pPr>
        <w:spacing w:line="360" w:lineRule="auto"/>
        <w:ind w:firstLine="709"/>
        <w:jc w:val="center"/>
        <w:rPr>
          <w:b/>
          <w:snapToGrid w:val="0"/>
          <w:sz w:val="28"/>
          <w:szCs w:val="20"/>
        </w:rPr>
      </w:pPr>
      <w:r>
        <w:rPr>
          <w:b/>
          <w:snapToGrid w:val="0"/>
          <w:sz w:val="28"/>
          <w:szCs w:val="20"/>
        </w:rPr>
        <w:t xml:space="preserve">3 </w:t>
      </w:r>
      <w:r w:rsidRPr="00655590">
        <w:rPr>
          <w:b/>
          <w:snapToGrid w:val="0"/>
          <w:sz w:val="28"/>
          <w:szCs w:val="20"/>
        </w:rPr>
        <w:t>Правовое государство</w:t>
      </w:r>
    </w:p>
    <w:p w:rsidR="004B09EC" w:rsidRPr="00655590" w:rsidRDefault="004B09EC" w:rsidP="004B09EC">
      <w:pPr>
        <w:spacing w:line="360" w:lineRule="auto"/>
        <w:ind w:firstLine="709"/>
        <w:jc w:val="both"/>
        <w:rPr>
          <w:rFonts w:eastAsia="Calibri"/>
          <w:i/>
          <w:sz w:val="28"/>
          <w:szCs w:val="28"/>
        </w:rPr>
      </w:pPr>
      <w:r w:rsidRPr="00655590">
        <w:rPr>
          <w:rFonts w:eastAsia="Calibri"/>
          <w:b/>
          <w:sz w:val="28"/>
          <w:szCs w:val="28"/>
        </w:rPr>
        <w:t>Правовое государство</w:t>
      </w:r>
      <w:r w:rsidRPr="00655590">
        <w:rPr>
          <w:rFonts w:eastAsia="Calibri"/>
          <w:sz w:val="28"/>
          <w:szCs w:val="28"/>
        </w:rPr>
        <w:t xml:space="preserve"> - это такое демократическое государство, где обеспечивается господство права, равенство всех перед законом и независимым судом, где признаются и гарантируются права и свободы человека и где в основу организации и деятельности государственной власти положен принцип разделения (обособления) законодательной, исполнительной и судебной властей. Правовое государство предполагает ограничение государственной власти правом. Современное правовое </w:t>
      </w:r>
      <w:r w:rsidRPr="00655590">
        <w:rPr>
          <w:rFonts w:eastAsia="Calibri"/>
          <w:sz w:val="28"/>
          <w:szCs w:val="28"/>
        </w:rPr>
        <w:lastRenderedPageBreak/>
        <w:t xml:space="preserve">государство - это демократическое государство, в котором обеспечиваются основные права и свободы человека и гражданина, участие народа в осуществлении государственной власти. Это предполагает высокий уровень правовой и политической культуры, развитое гражданское общество, возможность осуществления индивидуальных прав. Для правового государства характерны следующие </w:t>
      </w:r>
      <w:r w:rsidRPr="00655590">
        <w:rPr>
          <w:rFonts w:eastAsia="Calibri"/>
          <w:b/>
          <w:sz w:val="28"/>
          <w:szCs w:val="28"/>
        </w:rPr>
        <w:t>признаки</w:t>
      </w:r>
      <w:r w:rsidRPr="00655590">
        <w:rPr>
          <w:rFonts w:eastAsia="Calibri"/>
          <w:sz w:val="28"/>
          <w:szCs w:val="28"/>
        </w:rPr>
        <w:t xml:space="preserve">: </w:t>
      </w:r>
    </w:p>
    <w:p w:rsidR="004B09EC" w:rsidRPr="00655590" w:rsidRDefault="004B09EC" w:rsidP="004B09EC">
      <w:pPr>
        <w:spacing w:line="360" w:lineRule="auto"/>
        <w:ind w:firstLine="709"/>
        <w:jc w:val="both"/>
        <w:rPr>
          <w:rFonts w:eastAsia="Calibri"/>
          <w:i/>
          <w:sz w:val="28"/>
          <w:szCs w:val="28"/>
        </w:rPr>
      </w:pPr>
      <w:r w:rsidRPr="00655590">
        <w:rPr>
          <w:rFonts w:eastAsia="Calibri"/>
          <w:sz w:val="28"/>
          <w:szCs w:val="28"/>
        </w:rPr>
        <w:t xml:space="preserve">1.  верховенство закона  во всех сферах жизни общества. Верховенство правового закона означает, что закон как выражение воли народа находится во главе иерархии нормативно-правовых актов и имеет высшую юридическую силу (Конституция РФ); </w:t>
      </w:r>
    </w:p>
    <w:p w:rsidR="004B09EC" w:rsidRPr="00655590" w:rsidRDefault="004B09EC" w:rsidP="004B09EC">
      <w:pPr>
        <w:spacing w:line="360" w:lineRule="auto"/>
        <w:ind w:firstLine="709"/>
        <w:jc w:val="both"/>
        <w:rPr>
          <w:rFonts w:eastAsia="Calibri"/>
          <w:i/>
          <w:sz w:val="28"/>
          <w:szCs w:val="28"/>
        </w:rPr>
      </w:pPr>
      <w:r w:rsidRPr="00655590">
        <w:rPr>
          <w:rFonts w:eastAsia="Calibri"/>
          <w:sz w:val="28"/>
          <w:szCs w:val="28"/>
        </w:rPr>
        <w:t xml:space="preserve">2.  деятельность органов правового государства, которая базируется на принципе разделения властей </w:t>
      </w:r>
      <w:proofErr w:type="gramStart"/>
      <w:r w:rsidRPr="00655590">
        <w:rPr>
          <w:rFonts w:eastAsia="Calibri"/>
          <w:sz w:val="28"/>
          <w:szCs w:val="28"/>
        </w:rPr>
        <w:t>на</w:t>
      </w:r>
      <w:proofErr w:type="gramEnd"/>
      <w:r w:rsidRPr="00655590">
        <w:rPr>
          <w:rFonts w:eastAsia="Calibri"/>
          <w:sz w:val="28"/>
          <w:szCs w:val="28"/>
        </w:rPr>
        <w:t xml:space="preserve"> законодательную, исполнительную и судебную. Государственные органы действуют в рамках своей компетенции самостоятельно, не подменяя друг друга; устанавливается взаимный контроль, предусматриваются формы воздействия во взаимоотношениях государственных органов, осуществляющих законодательную, исполнительную и судебную власти;</w:t>
      </w:r>
    </w:p>
    <w:p w:rsidR="004B09EC" w:rsidRPr="00655590" w:rsidRDefault="004B09EC" w:rsidP="004B09EC">
      <w:pPr>
        <w:spacing w:line="360" w:lineRule="auto"/>
        <w:ind w:firstLine="709"/>
        <w:jc w:val="both"/>
        <w:rPr>
          <w:rFonts w:eastAsia="Calibri"/>
          <w:i/>
          <w:sz w:val="28"/>
          <w:szCs w:val="28"/>
        </w:rPr>
      </w:pPr>
      <w:r w:rsidRPr="00655590">
        <w:rPr>
          <w:rFonts w:eastAsia="Calibri"/>
          <w:sz w:val="28"/>
          <w:szCs w:val="28"/>
        </w:rPr>
        <w:t xml:space="preserve"> 3. взаимная ответственность личности и государства; </w:t>
      </w:r>
    </w:p>
    <w:p w:rsidR="004B09EC" w:rsidRPr="00655590" w:rsidRDefault="004B09EC" w:rsidP="004B09EC">
      <w:pPr>
        <w:spacing w:line="360" w:lineRule="auto"/>
        <w:ind w:firstLine="709"/>
        <w:jc w:val="both"/>
        <w:rPr>
          <w:rFonts w:eastAsia="Calibri"/>
          <w:i/>
          <w:sz w:val="28"/>
          <w:szCs w:val="28"/>
        </w:rPr>
      </w:pPr>
      <w:r w:rsidRPr="00655590">
        <w:rPr>
          <w:rFonts w:eastAsia="Calibri"/>
          <w:sz w:val="28"/>
          <w:szCs w:val="28"/>
        </w:rPr>
        <w:t xml:space="preserve">4. реальность прав и свобод гражданина, их правовая и социальная защищенность; </w:t>
      </w:r>
    </w:p>
    <w:p w:rsidR="004B09EC" w:rsidRPr="00655590" w:rsidRDefault="004B09EC" w:rsidP="004B09EC">
      <w:pPr>
        <w:spacing w:line="360" w:lineRule="auto"/>
        <w:ind w:firstLine="709"/>
        <w:jc w:val="both"/>
        <w:rPr>
          <w:rFonts w:eastAsia="Calibri"/>
          <w:i/>
          <w:sz w:val="28"/>
          <w:szCs w:val="28"/>
        </w:rPr>
      </w:pPr>
      <w:r w:rsidRPr="00655590">
        <w:rPr>
          <w:rFonts w:eastAsia="Calibri"/>
          <w:sz w:val="28"/>
          <w:szCs w:val="28"/>
        </w:rPr>
        <w:t>5. 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наличие различных идеологических концепций, течений, взглядов;</w:t>
      </w:r>
    </w:p>
    <w:p w:rsidR="004B09EC" w:rsidRPr="00655590" w:rsidRDefault="004B09EC" w:rsidP="004B09EC">
      <w:pPr>
        <w:spacing w:line="360" w:lineRule="auto"/>
        <w:ind w:firstLine="709"/>
        <w:jc w:val="both"/>
        <w:rPr>
          <w:rFonts w:eastAsia="Calibri"/>
          <w:i/>
          <w:sz w:val="28"/>
          <w:szCs w:val="28"/>
        </w:rPr>
      </w:pPr>
      <w:r w:rsidRPr="00655590">
        <w:rPr>
          <w:rFonts w:eastAsia="Calibri"/>
          <w:sz w:val="28"/>
          <w:szCs w:val="28"/>
        </w:rPr>
        <w:t xml:space="preserve"> 6. стабильность законности и правопорядка в обществе.</w:t>
      </w:r>
    </w:p>
    <w:p w:rsidR="004B09EC" w:rsidRDefault="004B09EC" w:rsidP="004B09EC">
      <w:pPr>
        <w:spacing w:line="360" w:lineRule="auto"/>
        <w:ind w:firstLine="709"/>
        <w:jc w:val="both"/>
        <w:rPr>
          <w:rFonts w:eastAsia="Calibri"/>
          <w:b/>
          <w:iCs/>
          <w:sz w:val="28"/>
          <w:szCs w:val="28"/>
        </w:rPr>
      </w:pPr>
    </w:p>
    <w:p w:rsidR="004B09EC" w:rsidRPr="00655590" w:rsidRDefault="004B09EC" w:rsidP="004B09EC">
      <w:pPr>
        <w:spacing w:line="360" w:lineRule="auto"/>
        <w:ind w:firstLine="709"/>
        <w:jc w:val="center"/>
        <w:rPr>
          <w:rFonts w:eastAsia="Calibri"/>
          <w:iCs/>
          <w:sz w:val="28"/>
          <w:szCs w:val="28"/>
        </w:rPr>
      </w:pPr>
      <w:r>
        <w:rPr>
          <w:rFonts w:eastAsia="Calibri"/>
          <w:b/>
          <w:iCs/>
          <w:sz w:val="28"/>
          <w:szCs w:val="28"/>
        </w:rPr>
        <w:t>4</w:t>
      </w:r>
      <w:r w:rsidRPr="00655590">
        <w:rPr>
          <w:rFonts w:eastAsia="Calibri"/>
          <w:b/>
          <w:iCs/>
          <w:sz w:val="28"/>
          <w:szCs w:val="28"/>
        </w:rPr>
        <w:t xml:space="preserve">  Норма права: понятие,  структура и классификация</w:t>
      </w:r>
    </w:p>
    <w:p w:rsidR="004B09EC" w:rsidRPr="00655590" w:rsidRDefault="004B09EC" w:rsidP="004B09EC">
      <w:pPr>
        <w:spacing w:line="360" w:lineRule="auto"/>
        <w:ind w:firstLine="709"/>
        <w:jc w:val="both"/>
        <w:rPr>
          <w:rFonts w:eastAsia="Calibri"/>
          <w:sz w:val="28"/>
          <w:szCs w:val="28"/>
        </w:rPr>
      </w:pPr>
      <w:r w:rsidRPr="00655590">
        <w:rPr>
          <w:rFonts w:eastAsia="Calibri"/>
          <w:b/>
          <w:bCs/>
          <w:sz w:val="28"/>
          <w:szCs w:val="28"/>
        </w:rPr>
        <w:t>Норма права (правовая норма) </w:t>
      </w:r>
      <w:r w:rsidRPr="00655590">
        <w:rPr>
          <w:rFonts w:eastAsia="Calibri"/>
          <w:sz w:val="28"/>
          <w:szCs w:val="28"/>
        </w:rPr>
        <w:t xml:space="preserve">– формально определенное, общеобязательное правило поведения, регулирующее общественные </w:t>
      </w:r>
      <w:r w:rsidRPr="00655590">
        <w:rPr>
          <w:rFonts w:eastAsia="Calibri"/>
          <w:sz w:val="28"/>
          <w:szCs w:val="28"/>
        </w:rPr>
        <w:lastRenderedPageBreak/>
        <w:t xml:space="preserve">отношения, обеспеченное государством. Норма права является первичной единицей права. </w:t>
      </w:r>
    </w:p>
    <w:p w:rsidR="004B09EC" w:rsidRPr="00655590" w:rsidRDefault="004B09EC" w:rsidP="004B09EC">
      <w:pPr>
        <w:spacing w:line="360" w:lineRule="auto"/>
        <w:ind w:firstLine="709"/>
        <w:jc w:val="both"/>
        <w:rPr>
          <w:rFonts w:eastAsia="Calibri"/>
          <w:sz w:val="28"/>
          <w:szCs w:val="28"/>
        </w:rPr>
      </w:pPr>
      <w:r w:rsidRPr="00655590">
        <w:rPr>
          <w:b/>
          <w:sz w:val="28"/>
          <w:szCs w:val="28"/>
        </w:rPr>
        <w:t>Структура нормы права</w:t>
      </w:r>
      <w:r w:rsidRPr="00655590">
        <w:rPr>
          <w:sz w:val="28"/>
          <w:szCs w:val="28"/>
        </w:rPr>
        <w:t xml:space="preserve"> - это ее внутреннее строение. К структурным элементам нормы права относятся:</w:t>
      </w:r>
    </w:p>
    <w:p w:rsidR="004B09EC" w:rsidRPr="00655590" w:rsidRDefault="004B09EC" w:rsidP="004B09EC">
      <w:pPr>
        <w:spacing w:line="360" w:lineRule="auto"/>
        <w:ind w:firstLine="709"/>
        <w:jc w:val="both"/>
        <w:rPr>
          <w:rFonts w:eastAsia="Calibri"/>
          <w:sz w:val="28"/>
          <w:szCs w:val="28"/>
        </w:rPr>
      </w:pPr>
      <w:r w:rsidRPr="00655590">
        <w:rPr>
          <w:rFonts w:eastAsia="Calibri"/>
          <w:b/>
          <w:iCs/>
          <w:sz w:val="28"/>
          <w:szCs w:val="28"/>
        </w:rPr>
        <w:t>Гипотеза</w:t>
      </w:r>
      <w:r w:rsidRPr="00655590">
        <w:rPr>
          <w:rFonts w:eastAsia="Calibri"/>
          <w:sz w:val="28"/>
          <w:szCs w:val="28"/>
        </w:rPr>
        <w:t xml:space="preserve"> указывает на адресата нормы, на условия, при которых норма подлежит применению.  </w:t>
      </w:r>
    </w:p>
    <w:p w:rsidR="004B09EC" w:rsidRPr="00655590" w:rsidRDefault="004B09EC" w:rsidP="004B09EC">
      <w:pPr>
        <w:spacing w:line="360" w:lineRule="auto"/>
        <w:ind w:firstLine="709"/>
        <w:jc w:val="both"/>
        <w:rPr>
          <w:rFonts w:eastAsia="Calibri"/>
          <w:sz w:val="28"/>
          <w:szCs w:val="28"/>
        </w:rPr>
      </w:pPr>
      <w:r w:rsidRPr="00655590">
        <w:rPr>
          <w:rFonts w:eastAsia="Calibri"/>
          <w:b/>
          <w:iCs/>
          <w:sz w:val="28"/>
          <w:szCs w:val="28"/>
        </w:rPr>
        <w:t>Диспозиция</w:t>
      </w:r>
      <w:r w:rsidRPr="00655590">
        <w:rPr>
          <w:rFonts w:eastAsia="Calibri"/>
          <w:sz w:val="28"/>
          <w:szCs w:val="28"/>
        </w:rPr>
        <w:t xml:space="preserve"> содержит само правило поведения, она является основным структурным элементом нормы права, т.е. определяет меру дозволенного и должного поведения. </w:t>
      </w:r>
    </w:p>
    <w:p w:rsidR="004B09EC" w:rsidRPr="00655590" w:rsidRDefault="004B09EC" w:rsidP="004B09EC">
      <w:pPr>
        <w:spacing w:line="360" w:lineRule="auto"/>
        <w:ind w:firstLine="709"/>
        <w:jc w:val="both"/>
        <w:rPr>
          <w:rFonts w:eastAsia="Calibri"/>
          <w:sz w:val="28"/>
          <w:szCs w:val="28"/>
        </w:rPr>
      </w:pPr>
      <w:r w:rsidRPr="00655590">
        <w:rPr>
          <w:rFonts w:eastAsia="Calibri"/>
          <w:b/>
          <w:bCs/>
          <w:sz w:val="28"/>
          <w:szCs w:val="28"/>
        </w:rPr>
        <w:t>Санкция</w:t>
      </w:r>
      <w:r w:rsidRPr="00655590">
        <w:rPr>
          <w:rFonts w:eastAsia="Calibri"/>
          <w:sz w:val="28"/>
          <w:szCs w:val="28"/>
        </w:rPr>
        <w:t xml:space="preserve"> указывает на неблагоприятные последствия для ее нарушителей. Это меры принуждения, наказания, иного воздействия на правонарушителей, реакция государства </w:t>
      </w:r>
      <w:proofErr w:type="gramStart"/>
      <w:r w:rsidRPr="00655590">
        <w:rPr>
          <w:rFonts w:eastAsia="Calibri"/>
          <w:sz w:val="28"/>
          <w:szCs w:val="28"/>
        </w:rPr>
        <w:t>на</w:t>
      </w:r>
      <w:proofErr w:type="gramEnd"/>
      <w:r w:rsidRPr="00655590">
        <w:rPr>
          <w:rFonts w:eastAsia="Calibri"/>
          <w:sz w:val="28"/>
          <w:szCs w:val="28"/>
        </w:rPr>
        <w:t xml:space="preserve"> </w:t>
      </w:r>
      <w:proofErr w:type="gramStart"/>
      <w:r w:rsidRPr="00655590">
        <w:rPr>
          <w:rFonts w:eastAsia="Calibri"/>
          <w:sz w:val="28"/>
          <w:szCs w:val="28"/>
        </w:rPr>
        <w:t>такого</w:t>
      </w:r>
      <w:proofErr w:type="gramEnd"/>
      <w:r w:rsidRPr="00655590">
        <w:rPr>
          <w:rFonts w:eastAsia="Calibri"/>
          <w:sz w:val="28"/>
          <w:szCs w:val="28"/>
        </w:rPr>
        <w:t xml:space="preserve"> рода деяния. </w:t>
      </w:r>
    </w:p>
    <w:p w:rsidR="004B09EC" w:rsidRPr="00655590" w:rsidRDefault="004B09EC" w:rsidP="004B09EC">
      <w:pPr>
        <w:spacing w:line="360" w:lineRule="auto"/>
        <w:ind w:firstLine="709"/>
        <w:jc w:val="both"/>
        <w:rPr>
          <w:sz w:val="28"/>
          <w:szCs w:val="28"/>
        </w:rPr>
      </w:pPr>
      <w:r w:rsidRPr="00655590">
        <w:rPr>
          <w:sz w:val="28"/>
          <w:szCs w:val="28"/>
        </w:rPr>
        <w:t>Выделяют следующую классификацию правовых норм:</w:t>
      </w:r>
    </w:p>
    <w:p w:rsidR="004B09EC" w:rsidRPr="00655590" w:rsidRDefault="004B09EC" w:rsidP="004B09EC">
      <w:pPr>
        <w:spacing w:line="360" w:lineRule="auto"/>
        <w:ind w:firstLine="709"/>
        <w:jc w:val="both"/>
        <w:rPr>
          <w:sz w:val="28"/>
          <w:szCs w:val="28"/>
        </w:rPr>
      </w:pPr>
      <w:proofErr w:type="gramStart"/>
      <w:r w:rsidRPr="00655590">
        <w:rPr>
          <w:sz w:val="28"/>
          <w:szCs w:val="28"/>
        </w:rPr>
        <w:t>1.По предмету правового регулирования (по отраслевой принадлежности) юридические нормы подразделяются на нормы государственного (конституционного), административного, финансового, земельного, гражданского, гражданско-процессуального, трудового, уголовного и иных отраслей права;</w:t>
      </w:r>
      <w:proofErr w:type="gramEnd"/>
    </w:p>
    <w:p w:rsidR="004B09EC" w:rsidRPr="00655590" w:rsidRDefault="004B09EC" w:rsidP="004B09EC">
      <w:pPr>
        <w:spacing w:line="360" w:lineRule="auto"/>
        <w:ind w:firstLine="709"/>
        <w:jc w:val="both"/>
        <w:rPr>
          <w:sz w:val="28"/>
          <w:szCs w:val="28"/>
        </w:rPr>
      </w:pPr>
      <w:r w:rsidRPr="00655590">
        <w:rPr>
          <w:sz w:val="28"/>
          <w:szCs w:val="28"/>
        </w:rPr>
        <w:t>2. В зависимости от их характера - на материальные (уголовные, аграрные, экологические и др.)  и процессуальные (уголовно-процессуальные, гражданско-процессуальные). Различие между ними в том, что первые отвечают на вопрос «что регулируют нормы права?», а вторые — «как?»;</w:t>
      </w:r>
    </w:p>
    <w:p w:rsidR="004B09EC" w:rsidRPr="00655590" w:rsidRDefault="004B09EC" w:rsidP="004B09EC">
      <w:pPr>
        <w:spacing w:line="360" w:lineRule="auto"/>
        <w:ind w:firstLine="709"/>
        <w:jc w:val="both"/>
        <w:rPr>
          <w:sz w:val="28"/>
          <w:szCs w:val="28"/>
        </w:rPr>
      </w:pPr>
      <w:r w:rsidRPr="00655590">
        <w:rPr>
          <w:sz w:val="28"/>
          <w:szCs w:val="28"/>
        </w:rPr>
        <w:t>3.  В зависимости от методов правового регулирования делятся на: императивные (содержащие властные предписания); диспозитивные (содержащие свободу усмотрения); поощрительные (стимулирующие социально полезное поведение); рекомендательные (предлагающие наиболее приемлемый для государства и общества вариант поведения);</w:t>
      </w:r>
    </w:p>
    <w:p w:rsidR="004B09EC" w:rsidRPr="00655590" w:rsidRDefault="004B09EC" w:rsidP="004B09EC">
      <w:pPr>
        <w:spacing w:line="360" w:lineRule="auto"/>
        <w:ind w:firstLine="709"/>
        <w:jc w:val="both"/>
        <w:rPr>
          <w:sz w:val="28"/>
          <w:szCs w:val="28"/>
        </w:rPr>
      </w:pPr>
      <w:r w:rsidRPr="00655590">
        <w:rPr>
          <w:sz w:val="28"/>
          <w:szCs w:val="28"/>
        </w:rPr>
        <w:lastRenderedPageBreak/>
        <w:t>4. В зависимости от времени действия - на постоянные (содержащиеся в законах) и временные (указ Президента о введении чрезвычайного положения в определенном регионе в связи со стихийным бедствием);</w:t>
      </w:r>
    </w:p>
    <w:p w:rsidR="004B09EC" w:rsidRPr="00655590" w:rsidRDefault="004B09EC" w:rsidP="004B09EC">
      <w:pPr>
        <w:spacing w:line="360" w:lineRule="auto"/>
        <w:ind w:firstLine="709"/>
        <w:jc w:val="both"/>
        <w:rPr>
          <w:sz w:val="28"/>
          <w:szCs w:val="28"/>
        </w:rPr>
      </w:pPr>
      <w:r w:rsidRPr="00655590">
        <w:rPr>
          <w:sz w:val="28"/>
          <w:szCs w:val="28"/>
        </w:rPr>
        <w:t>5. В зависимости от функций - на регулятивные (предписания, устанавливающие права и обязанности участников правоотношений, например нормы конституции, закрепляющие права и обязанности граждан, президента, правительства и т.д.) и охранительные (направленные на защиту нарушенных субъективных прав, например нормы гражданско-процессуального права, призванные восстанавливать нарушенное состояние с помощью соответствующих юридических средств защиты);</w:t>
      </w:r>
    </w:p>
    <w:p w:rsidR="004B09EC" w:rsidRPr="00655590" w:rsidRDefault="004B09EC" w:rsidP="004B09EC">
      <w:pPr>
        <w:spacing w:line="360" w:lineRule="auto"/>
        <w:ind w:firstLine="709"/>
        <w:jc w:val="both"/>
        <w:rPr>
          <w:sz w:val="28"/>
          <w:szCs w:val="28"/>
        </w:rPr>
      </w:pPr>
      <w:r w:rsidRPr="00655590">
        <w:rPr>
          <w:sz w:val="28"/>
          <w:szCs w:val="28"/>
        </w:rPr>
        <w:t>6. В зависимости от круга лиц, на которых распространяется действие норм, - на общераспространенные (действуют в отношении всех граждан, например нормы Конституции РФ) и специально распространенные (действуют только в отношении определенной категории лиц - пенсионеров, военнослужащих, учащихся и т.д.);</w:t>
      </w:r>
    </w:p>
    <w:p w:rsidR="004B09EC" w:rsidRPr="00655590" w:rsidRDefault="004B09EC" w:rsidP="004B09EC">
      <w:pPr>
        <w:spacing w:line="360" w:lineRule="auto"/>
        <w:ind w:firstLine="709"/>
        <w:jc w:val="both"/>
        <w:rPr>
          <w:sz w:val="28"/>
          <w:szCs w:val="28"/>
        </w:rPr>
      </w:pPr>
      <w:r w:rsidRPr="00655590">
        <w:rPr>
          <w:sz w:val="28"/>
          <w:szCs w:val="28"/>
        </w:rPr>
        <w:t xml:space="preserve">7. В зависимости от степени определенности элементов правовой нормы - на абсолютно определенные (точно определяющие права и обязанности участников правоотношения, условия своего действия, последствия несоблюдения предписаний нормы; например нормы УК РФ, устанавливающие точный и исчерпывающий перечень обстоятельств, отягчающих ответственность), относительно определенные (устанавливающие возможные варианты поведения; </w:t>
      </w:r>
      <w:proofErr w:type="gramStart"/>
      <w:r w:rsidRPr="00655590">
        <w:rPr>
          <w:sz w:val="28"/>
          <w:szCs w:val="28"/>
        </w:rPr>
        <w:t>например</w:t>
      </w:r>
      <w:proofErr w:type="gramEnd"/>
      <w:r w:rsidRPr="00655590">
        <w:rPr>
          <w:sz w:val="28"/>
          <w:szCs w:val="28"/>
        </w:rPr>
        <w:t xml:space="preserve"> санкции статей Особенной части УК РФ, предусматривающие верхний и нижний пределы уголовного наказания) и альтернативные (закрепляющие несколько возможных вариантов действия, из которых необходимо выбрать один с учетом конкретных обстоятельств; например, установление нормами УК РФ различных видов наказания - лишение свободы, или исправительные работы, или штраф);</w:t>
      </w:r>
    </w:p>
    <w:p w:rsidR="004B09EC" w:rsidRPr="00655590" w:rsidRDefault="004B09EC" w:rsidP="004B09EC">
      <w:pPr>
        <w:spacing w:line="360" w:lineRule="auto"/>
        <w:ind w:firstLine="709"/>
        <w:jc w:val="both"/>
        <w:rPr>
          <w:sz w:val="28"/>
          <w:szCs w:val="28"/>
        </w:rPr>
      </w:pPr>
      <w:r w:rsidRPr="00655590">
        <w:rPr>
          <w:sz w:val="28"/>
          <w:szCs w:val="28"/>
        </w:rPr>
        <w:t xml:space="preserve">8.  </w:t>
      </w:r>
      <w:proofErr w:type="gramStart"/>
      <w:r w:rsidRPr="00655590">
        <w:rPr>
          <w:sz w:val="28"/>
          <w:szCs w:val="28"/>
        </w:rPr>
        <w:t xml:space="preserve">В зависимости от сферы действия - на общефедеральные (действуют на территории всей страны, например нормы Уголовно-исполнительного </w:t>
      </w:r>
      <w:r w:rsidRPr="00655590">
        <w:rPr>
          <w:sz w:val="28"/>
          <w:szCs w:val="28"/>
        </w:rPr>
        <w:lastRenderedPageBreak/>
        <w:t>кодекса РФ), региональные (действуют на территории субъектов РФ - в республиках, краях, областях и т.п.) и локальные (действуют на территории конкретного предприятия, учреждения, организации);</w:t>
      </w:r>
      <w:proofErr w:type="gramEnd"/>
    </w:p>
    <w:p w:rsidR="004B09EC" w:rsidRPr="00655590" w:rsidRDefault="004B09EC" w:rsidP="004B09EC">
      <w:pPr>
        <w:spacing w:line="360" w:lineRule="auto"/>
        <w:ind w:firstLine="709"/>
        <w:jc w:val="both"/>
        <w:rPr>
          <w:sz w:val="28"/>
          <w:szCs w:val="28"/>
        </w:rPr>
      </w:pPr>
      <w:r w:rsidRPr="00655590">
        <w:rPr>
          <w:sz w:val="28"/>
          <w:szCs w:val="28"/>
        </w:rPr>
        <w:t>9.  В зависимости от юридической силы - на правовые нормы законов и подзаконных актов;</w:t>
      </w:r>
    </w:p>
    <w:p w:rsidR="004B09EC" w:rsidRPr="00655590" w:rsidRDefault="004B09EC" w:rsidP="004B09EC">
      <w:pPr>
        <w:spacing w:line="360" w:lineRule="auto"/>
        <w:ind w:firstLine="709"/>
        <w:jc w:val="both"/>
        <w:rPr>
          <w:sz w:val="28"/>
          <w:szCs w:val="28"/>
        </w:rPr>
      </w:pPr>
      <w:r w:rsidRPr="00655590">
        <w:rPr>
          <w:sz w:val="28"/>
          <w:szCs w:val="28"/>
        </w:rPr>
        <w:t xml:space="preserve">10. В зависимости от способа правового регулирования - на управомочивающие (предоставляющие возможность совершать определенные действия, </w:t>
      </w:r>
      <w:proofErr w:type="gramStart"/>
      <w:r w:rsidRPr="00655590">
        <w:rPr>
          <w:sz w:val="28"/>
          <w:szCs w:val="28"/>
        </w:rPr>
        <w:t>например</w:t>
      </w:r>
      <w:proofErr w:type="gramEnd"/>
      <w:r w:rsidRPr="00655590">
        <w:rPr>
          <w:sz w:val="28"/>
          <w:szCs w:val="28"/>
        </w:rPr>
        <w:t xml:space="preserve"> принять завещание, требовать исполнения обязательств), обязывающие (предписывающие лицам совершить те или иные положительные действия, например возместить убытки, уплатить квартплату, возвратить в библиотеку книги) и запрещающие (не разрешающие производить определенные действия, например нарушать правила дорожного движения, совершать хищения);</w:t>
      </w:r>
    </w:p>
    <w:p w:rsidR="004B09EC" w:rsidRPr="00655590" w:rsidRDefault="004B09EC" w:rsidP="004B09EC">
      <w:pPr>
        <w:spacing w:line="360" w:lineRule="auto"/>
        <w:ind w:firstLine="709"/>
        <w:jc w:val="both"/>
        <w:rPr>
          <w:sz w:val="28"/>
          <w:szCs w:val="28"/>
        </w:rPr>
      </w:pPr>
      <w:r w:rsidRPr="00655590">
        <w:rPr>
          <w:sz w:val="28"/>
          <w:szCs w:val="28"/>
        </w:rPr>
        <w:t>11. В зависимости от субъектов правотворчества - на нормы, принятые государственными (законодательными, исполнительными) органами и негосударственными структурами (народом на референдуме либо органами местного самоуправления).</w:t>
      </w:r>
    </w:p>
    <w:p w:rsidR="004B09EC" w:rsidRDefault="004B09EC" w:rsidP="004B09EC">
      <w:pPr>
        <w:spacing w:line="360" w:lineRule="auto"/>
        <w:ind w:firstLine="709"/>
        <w:jc w:val="both"/>
        <w:rPr>
          <w:rFonts w:eastAsia="Calibri"/>
          <w:b/>
          <w:sz w:val="28"/>
          <w:szCs w:val="28"/>
        </w:rPr>
      </w:pPr>
    </w:p>
    <w:p w:rsidR="004B09EC" w:rsidRPr="00655590" w:rsidRDefault="004B09EC" w:rsidP="004B09EC">
      <w:pPr>
        <w:spacing w:line="360" w:lineRule="auto"/>
        <w:ind w:firstLine="709"/>
        <w:jc w:val="center"/>
        <w:rPr>
          <w:rFonts w:eastAsia="Calibri"/>
          <w:b/>
          <w:sz w:val="28"/>
          <w:szCs w:val="28"/>
        </w:rPr>
      </w:pPr>
      <w:r w:rsidRPr="00655590">
        <w:rPr>
          <w:rFonts w:eastAsia="Calibri"/>
          <w:b/>
          <w:sz w:val="28"/>
          <w:szCs w:val="28"/>
        </w:rPr>
        <w:t>5 Источники (формы) права</w:t>
      </w:r>
    </w:p>
    <w:p w:rsidR="004B09EC" w:rsidRPr="00655590" w:rsidRDefault="004B09EC" w:rsidP="004B09EC">
      <w:pPr>
        <w:spacing w:line="360" w:lineRule="auto"/>
        <w:ind w:firstLine="709"/>
        <w:jc w:val="both"/>
        <w:rPr>
          <w:sz w:val="28"/>
          <w:szCs w:val="28"/>
        </w:rPr>
      </w:pPr>
      <w:r w:rsidRPr="00655590">
        <w:rPr>
          <w:b/>
          <w:iCs/>
          <w:sz w:val="28"/>
          <w:szCs w:val="28"/>
        </w:rPr>
        <w:t>Источник права</w:t>
      </w:r>
      <w:r w:rsidRPr="00655590">
        <w:rPr>
          <w:sz w:val="28"/>
          <w:szCs w:val="28"/>
        </w:rPr>
        <w:t> – это внешняя форма права, с помощью которой воля законодателя становится обязательной для исполнения; это официальный документ, фиксирующий ту или иную норму права.</w:t>
      </w:r>
    </w:p>
    <w:p w:rsidR="004B09EC" w:rsidRPr="00655590" w:rsidRDefault="004B09EC" w:rsidP="004B09EC">
      <w:pPr>
        <w:spacing w:line="360" w:lineRule="auto"/>
        <w:ind w:firstLine="709"/>
        <w:jc w:val="both"/>
        <w:rPr>
          <w:sz w:val="28"/>
          <w:szCs w:val="28"/>
        </w:rPr>
      </w:pPr>
      <w:r w:rsidRPr="00655590">
        <w:rPr>
          <w:sz w:val="28"/>
          <w:szCs w:val="28"/>
        </w:rPr>
        <w:t>Существуют следующие виды источников (форм) права:</w:t>
      </w:r>
    </w:p>
    <w:p w:rsidR="004B09EC" w:rsidRPr="00655590" w:rsidRDefault="004B09EC" w:rsidP="004B09EC">
      <w:pPr>
        <w:numPr>
          <w:ilvl w:val="0"/>
          <w:numId w:val="1"/>
        </w:numPr>
        <w:spacing w:line="360" w:lineRule="auto"/>
        <w:ind w:left="0" w:firstLine="709"/>
        <w:contextualSpacing/>
        <w:jc w:val="both"/>
        <w:rPr>
          <w:sz w:val="28"/>
          <w:szCs w:val="28"/>
        </w:rPr>
      </w:pPr>
      <w:r w:rsidRPr="00655590">
        <w:rPr>
          <w:b/>
          <w:iCs/>
          <w:sz w:val="28"/>
          <w:szCs w:val="28"/>
        </w:rPr>
        <w:t>Правовой обычай</w:t>
      </w:r>
      <w:r w:rsidRPr="00655590">
        <w:rPr>
          <w:sz w:val="28"/>
          <w:szCs w:val="28"/>
        </w:rPr>
        <w:t xml:space="preserve"> – обычай, санкционированный государством. Государство утверждает и обеспечивает исполнение своей принудительной силой уже сложившиеся в обществе правила поведения. </w:t>
      </w:r>
    </w:p>
    <w:p w:rsidR="004B09EC" w:rsidRPr="00655590" w:rsidRDefault="004B09EC" w:rsidP="004B09EC">
      <w:pPr>
        <w:numPr>
          <w:ilvl w:val="0"/>
          <w:numId w:val="1"/>
        </w:numPr>
        <w:spacing w:line="360" w:lineRule="auto"/>
        <w:ind w:left="0" w:firstLine="709"/>
        <w:contextualSpacing/>
        <w:jc w:val="both"/>
        <w:rPr>
          <w:sz w:val="28"/>
          <w:szCs w:val="28"/>
        </w:rPr>
      </w:pPr>
      <w:r w:rsidRPr="00655590">
        <w:rPr>
          <w:b/>
          <w:iCs/>
          <w:sz w:val="28"/>
          <w:szCs w:val="28"/>
        </w:rPr>
        <w:t>Прецедент</w:t>
      </w:r>
      <w:r w:rsidRPr="00655590">
        <w:rPr>
          <w:sz w:val="28"/>
          <w:szCs w:val="28"/>
        </w:rPr>
        <w:t xml:space="preserve"> – (судебный или административный) решение суда или административного органа по конкретному делу, которое становится обязательным при решении аналогичных дел. </w:t>
      </w:r>
    </w:p>
    <w:p w:rsidR="004B09EC" w:rsidRPr="00655590" w:rsidRDefault="004B09EC" w:rsidP="004B09EC">
      <w:pPr>
        <w:numPr>
          <w:ilvl w:val="0"/>
          <w:numId w:val="1"/>
        </w:numPr>
        <w:spacing w:line="360" w:lineRule="auto"/>
        <w:ind w:left="0" w:firstLine="709"/>
        <w:contextualSpacing/>
        <w:jc w:val="both"/>
        <w:rPr>
          <w:sz w:val="28"/>
          <w:szCs w:val="28"/>
        </w:rPr>
      </w:pPr>
      <w:r w:rsidRPr="00655590">
        <w:rPr>
          <w:b/>
          <w:sz w:val="28"/>
          <w:szCs w:val="28"/>
        </w:rPr>
        <w:lastRenderedPageBreak/>
        <w:t>Нормативный правовой акт</w:t>
      </w:r>
      <w:r w:rsidRPr="00655590">
        <w:rPr>
          <w:sz w:val="28"/>
          <w:szCs w:val="28"/>
        </w:rPr>
        <w:t xml:space="preserve"> – документ, принимаемый уполномоченным государственным органом или принятый всеми гражданами государства на референдуме, устанавливающий, изменяющий или отменяющий нормы права. </w:t>
      </w:r>
    </w:p>
    <w:p w:rsidR="004B09EC" w:rsidRPr="00655590" w:rsidRDefault="004B09EC" w:rsidP="004B09EC">
      <w:pPr>
        <w:spacing w:line="360" w:lineRule="auto"/>
        <w:ind w:left="709"/>
        <w:contextualSpacing/>
        <w:jc w:val="both"/>
        <w:rPr>
          <w:sz w:val="28"/>
          <w:szCs w:val="28"/>
        </w:rPr>
      </w:pPr>
      <w:r w:rsidRPr="00655590">
        <w:rPr>
          <w:sz w:val="28"/>
          <w:szCs w:val="28"/>
        </w:rPr>
        <w:t xml:space="preserve">По юридической силе нормативно-правовые акты подразделяются  </w:t>
      </w:r>
      <w:proofErr w:type="gramStart"/>
      <w:r w:rsidRPr="00655590">
        <w:rPr>
          <w:sz w:val="28"/>
          <w:szCs w:val="28"/>
        </w:rPr>
        <w:t>на</w:t>
      </w:r>
      <w:proofErr w:type="gramEnd"/>
    </w:p>
    <w:p w:rsidR="004B09EC" w:rsidRPr="00655590" w:rsidRDefault="004B09EC" w:rsidP="004B09EC">
      <w:pPr>
        <w:spacing w:line="360" w:lineRule="auto"/>
        <w:ind w:firstLine="709"/>
        <w:jc w:val="both"/>
        <w:rPr>
          <w:sz w:val="28"/>
          <w:szCs w:val="28"/>
        </w:rPr>
      </w:pPr>
      <w:r w:rsidRPr="00655590">
        <w:rPr>
          <w:sz w:val="28"/>
          <w:szCs w:val="28"/>
        </w:rPr>
        <w:t xml:space="preserve">две большие группы: </w:t>
      </w:r>
      <w:r w:rsidRPr="00655590">
        <w:rPr>
          <w:b/>
          <w:sz w:val="28"/>
          <w:szCs w:val="28"/>
        </w:rPr>
        <w:t>законы и подзаконные акты.</w:t>
      </w:r>
      <w:r w:rsidRPr="00655590">
        <w:rPr>
          <w:sz w:val="28"/>
          <w:szCs w:val="28"/>
        </w:rPr>
        <w:t xml:space="preserve"> Высшей юридической силой среди нормативных актов обладает Конституция  Российской  Федерации,  которая  является  основой  действующего законодательства.</w:t>
      </w:r>
    </w:p>
    <w:p w:rsidR="004B09EC" w:rsidRPr="00655590" w:rsidRDefault="004B09EC" w:rsidP="004B09EC">
      <w:pPr>
        <w:spacing w:line="360" w:lineRule="auto"/>
        <w:ind w:firstLine="709"/>
        <w:jc w:val="both"/>
        <w:rPr>
          <w:sz w:val="28"/>
          <w:szCs w:val="28"/>
        </w:rPr>
      </w:pPr>
      <w:r w:rsidRPr="00655590">
        <w:rPr>
          <w:b/>
          <w:sz w:val="28"/>
          <w:szCs w:val="28"/>
        </w:rPr>
        <w:t xml:space="preserve">Закон </w:t>
      </w:r>
      <w:r w:rsidRPr="00655590">
        <w:rPr>
          <w:sz w:val="28"/>
          <w:szCs w:val="28"/>
        </w:rPr>
        <w:t xml:space="preserve"> –  это  принимаемый  в  особом  порядке  и  обладающий  высшей юридической  силой  нормативно-правовой  акт,  выражающий  государственную волю по важным вопросам общественной жизни. Законы принимаются высшими представительными органами Федерации, ее субъектов и на референдуме.  В Российской Федерации </w:t>
      </w:r>
      <w:r w:rsidRPr="00655590">
        <w:rPr>
          <w:bCs/>
          <w:iCs/>
          <w:sz w:val="28"/>
          <w:szCs w:val="28"/>
        </w:rPr>
        <w:t xml:space="preserve">действуют </w:t>
      </w:r>
      <w:r w:rsidRPr="00655590">
        <w:rPr>
          <w:b/>
          <w:bCs/>
          <w:iCs/>
          <w:sz w:val="28"/>
          <w:szCs w:val="28"/>
        </w:rPr>
        <w:t>федеральные законы и законы субъектов РФ.</w:t>
      </w:r>
      <w:r w:rsidRPr="00655590">
        <w:rPr>
          <w:sz w:val="28"/>
          <w:szCs w:val="28"/>
        </w:rPr>
        <w:t> </w:t>
      </w:r>
    </w:p>
    <w:p w:rsidR="004B09EC" w:rsidRPr="00655590" w:rsidRDefault="004B09EC" w:rsidP="004B09EC">
      <w:pPr>
        <w:spacing w:line="360" w:lineRule="auto"/>
        <w:ind w:firstLine="709"/>
        <w:jc w:val="both"/>
        <w:rPr>
          <w:sz w:val="28"/>
          <w:szCs w:val="28"/>
        </w:rPr>
      </w:pPr>
      <w:r w:rsidRPr="00655590">
        <w:rPr>
          <w:b/>
          <w:bCs/>
          <w:iCs/>
          <w:sz w:val="28"/>
          <w:szCs w:val="28"/>
        </w:rPr>
        <w:t xml:space="preserve"> Подзаконный акт</w:t>
      </w:r>
      <w:r w:rsidRPr="00655590">
        <w:rPr>
          <w:bCs/>
          <w:iCs/>
          <w:sz w:val="28"/>
          <w:szCs w:val="28"/>
        </w:rPr>
        <w:t xml:space="preserve"> — это нормативный акт, издаваемый в соответствии с законом компетентным органом, направленный на исполнение и развитие законодательных положений и регулирующий отдельные конкретные аспекты общественных отношений.</w:t>
      </w:r>
      <w:r w:rsidRPr="00655590">
        <w:rPr>
          <w:sz w:val="28"/>
          <w:szCs w:val="28"/>
        </w:rPr>
        <w:t xml:space="preserve"> </w:t>
      </w:r>
    </w:p>
    <w:p w:rsidR="004B09EC" w:rsidRPr="00655590" w:rsidRDefault="004B09EC" w:rsidP="004B09EC">
      <w:pPr>
        <w:spacing w:line="360" w:lineRule="auto"/>
        <w:ind w:firstLine="709"/>
        <w:jc w:val="both"/>
        <w:rPr>
          <w:bCs/>
          <w:sz w:val="28"/>
          <w:szCs w:val="28"/>
        </w:rPr>
      </w:pPr>
      <w:r w:rsidRPr="00655590">
        <w:rPr>
          <w:sz w:val="28"/>
          <w:szCs w:val="28"/>
        </w:rPr>
        <w:t xml:space="preserve">Подзаконные акты в Российской Федерации подразделяются: </w:t>
      </w:r>
      <w:r w:rsidRPr="00655590">
        <w:rPr>
          <w:rFonts w:eastAsia="Calibri"/>
          <w:bCs/>
          <w:sz w:val="28"/>
          <w:szCs w:val="28"/>
          <w:shd w:val="clear" w:color="auto" w:fill="FFFFFF"/>
        </w:rPr>
        <w:t xml:space="preserve">указы Президента, </w:t>
      </w:r>
      <w:r w:rsidRPr="00655590">
        <w:rPr>
          <w:sz w:val="28"/>
          <w:szCs w:val="28"/>
        </w:rPr>
        <w:t xml:space="preserve">акты Правительства РФ, акты федеральных министерств и ведомств, акты исполнительной власти субъектов РФ, </w:t>
      </w:r>
      <w:r w:rsidRPr="00655590">
        <w:rPr>
          <w:bCs/>
          <w:sz w:val="28"/>
          <w:szCs w:val="28"/>
        </w:rPr>
        <w:t xml:space="preserve">акты органов местного самоуправления, локальные нормативно-правовые акты (акты организаций и учреждений). </w:t>
      </w:r>
    </w:p>
    <w:p w:rsidR="004B09EC" w:rsidRPr="00655590" w:rsidRDefault="004B09EC" w:rsidP="004B09EC">
      <w:pPr>
        <w:spacing w:line="360" w:lineRule="auto"/>
        <w:ind w:firstLine="709"/>
        <w:jc w:val="center"/>
        <w:rPr>
          <w:b/>
          <w:bCs/>
          <w:sz w:val="28"/>
          <w:szCs w:val="28"/>
        </w:rPr>
      </w:pPr>
      <w:r>
        <w:rPr>
          <w:b/>
          <w:bCs/>
          <w:sz w:val="28"/>
          <w:szCs w:val="28"/>
        </w:rPr>
        <w:t>6 Правоотношения и их участники</w:t>
      </w:r>
    </w:p>
    <w:p w:rsidR="004B09EC" w:rsidRPr="00655590" w:rsidRDefault="004B09EC" w:rsidP="004B09EC">
      <w:pPr>
        <w:spacing w:line="360" w:lineRule="auto"/>
        <w:ind w:firstLine="709"/>
        <w:jc w:val="both"/>
        <w:rPr>
          <w:rFonts w:eastAsia="Calibri"/>
          <w:snapToGrid w:val="0"/>
          <w:sz w:val="28"/>
          <w:szCs w:val="28"/>
        </w:rPr>
      </w:pPr>
      <w:r w:rsidRPr="00655590">
        <w:rPr>
          <w:rFonts w:eastAsia="Calibri"/>
          <w:snapToGrid w:val="0"/>
          <w:sz w:val="28"/>
          <w:szCs w:val="28"/>
        </w:rPr>
        <w:t>Правоотношение – это возникающая на основе правовых норм и вследствие наступления определенных юридических фактов связь субъектов права, обладающих взаимными правами и обязанностями. Структура правоотношений включает в себя три элемента:</w:t>
      </w:r>
    </w:p>
    <w:p w:rsidR="004B09EC" w:rsidRPr="00655590" w:rsidRDefault="004B09EC" w:rsidP="004B09EC">
      <w:pPr>
        <w:spacing w:line="360" w:lineRule="auto"/>
        <w:ind w:firstLine="709"/>
        <w:jc w:val="both"/>
        <w:rPr>
          <w:rFonts w:eastAsia="Calibri"/>
          <w:snapToGrid w:val="0"/>
          <w:sz w:val="28"/>
          <w:szCs w:val="28"/>
        </w:rPr>
      </w:pPr>
      <w:r w:rsidRPr="00655590">
        <w:rPr>
          <w:rFonts w:eastAsia="Calibri"/>
          <w:b/>
          <w:snapToGrid w:val="0"/>
          <w:sz w:val="28"/>
          <w:szCs w:val="28"/>
        </w:rPr>
        <w:lastRenderedPageBreak/>
        <w:t>Субъект правоотношения</w:t>
      </w:r>
      <w:r w:rsidRPr="00655590">
        <w:rPr>
          <w:rFonts w:eastAsia="Calibri"/>
          <w:snapToGrid w:val="0"/>
          <w:sz w:val="28"/>
          <w:szCs w:val="28"/>
        </w:rPr>
        <w:t xml:space="preserve"> – это отдельные индивиды (физические лица), организации (юридические лица) и государство, которые в соответствии с нормами права являются носителями субъективных юридических прав и обязанностей. </w:t>
      </w:r>
    </w:p>
    <w:p w:rsidR="004B09EC" w:rsidRPr="00655590" w:rsidRDefault="004B09EC" w:rsidP="004B09EC">
      <w:pPr>
        <w:spacing w:line="360" w:lineRule="auto"/>
        <w:ind w:firstLine="709"/>
        <w:jc w:val="both"/>
        <w:rPr>
          <w:rFonts w:eastAsia="Calibri"/>
          <w:snapToGrid w:val="0"/>
          <w:sz w:val="28"/>
          <w:szCs w:val="28"/>
        </w:rPr>
      </w:pPr>
      <w:r w:rsidRPr="00655590">
        <w:rPr>
          <w:rFonts w:eastAsia="Calibri"/>
          <w:snapToGrid w:val="0"/>
          <w:sz w:val="28"/>
          <w:szCs w:val="28"/>
        </w:rPr>
        <w:t xml:space="preserve">2. </w:t>
      </w:r>
      <w:proofErr w:type="gramStart"/>
      <w:r w:rsidRPr="00655590">
        <w:rPr>
          <w:rFonts w:eastAsia="Calibri"/>
          <w:b/>
          <w:snapToGrid w:val="0"/>
          <w:sz w:val="28"/>
          <w:szCs w:val="28"/>
        </w:rPr>
        <w:t>Объект правоотношения</w:t>
      </w:r>
      <w:r w:rsidRPr="00655590">
        <w:rPr>
          <w:rFonts w:eastAsia="Calibri"/>
          <w:snapToGrid w:val="0"/>
          <w:sz w:val="28"/>
          <w:szCs w:val="28"/>
        </w:rPr>
        <w:t xml:space="preserve"> -  всё то, по поводу чего субъекты вступают в правоотношения, т.е. материальные блага (вещи, предметы);  нематериальные личные блага (жизнь, честь, здоровье, достоинство); поведение, действия субъектов; продукты духовного творчества (произведения литературы, искусства, живописи); ценные бумаги, официальные документы (облигации, акции).</w:t>
      </w:r>
      <w:proofErr w:type="gramEnd"/>
    </w:p>
    <w:p w:rsidR="004B09EC" w:rsidRPr="00655590" w:rsidRDefault="004B09EC" w:rsidP="004B09EC">
      <w:pPr>
        <w:spacing w:line="360" w:lineRule="auto"/>
        <w:ind w:firstLine="709"/>
        <w:jc w:val="both"/>
        <w:rPr>
          <w:rFonts w:eastAsia="Calibri"/>
          <w:snapToGrid w:val="0"/>
          <w:sz w:val="28"/>
          <w:szCs w:val="28"/>
        </w:rPr>
      </w:pPr>
      <w:r w:rsidRPr="00655590">
        <w:rPr>
          <w:rFonts w:eastAsia="Calibri"/>
          <w:snapToGrid w:val="0"/>
          <w:sz w:val="28"/>
          <w:szCs w:val="28"/>
        </w:rPr>
        <w:t xml:space="preserve">3. </w:t>
      </w:r>
      <w:r w:rsidRPr="00655590">
        <w:rPr>
          <w:rFonts w:eastAsia="Calibri"/>
          <w:b/>
          <w:snapToGrid w:val="0"/>
          <w:sz w:val="28"/>
          <w:szCs w:val="28"/>
        </w:rPr>
        <w:t>Содержание правоотношения</w:t>
      </w:r>
      <w:r w:rsidRPr="00655590">
        <w:rPr>
          <w:rFonts w:eastAsia="Calibri"/>
          <w:snapToGrid w:val="0"/>
          <w:sz w:val="28"/>
          <w:szCs w:val="28"/>
        </w:rPr>
        <w:t xml:space="preserve"> – это субъективные права и юридические обязанности. Субъективное право - это вид и мера возможного или дозволенного поведения субъекта. Юридическая обязанность - это предусмотренная законодательством и охраняемая государством необходимость должного поведения участника правового отношения в интересах управомоченного субъекта (индивид, организация, государство в целом). </w:t>
      </w:r>
    </w:p>
    <w:p w:rsidR="004B09EC" w:rsidRPr="00655590" w:rsidRDefault="004B09EC" w:rsidP="004B09EC">
      <w:pPr>
        <w:spacing w:line="360" w:lineRule="auto"/>
        <w:ind w:firstLine="709"/>
        <w:jc w:val="both"/>
        <w:rPr>
          <w:rFonts w:eastAsia="Calibri"/>
          <w:snapToGrid w:val="0"/>
          <w:sz w:val="28"/>
          <w:szCs w:val="28"/>
        </w:rPr>
      </w:pPr>
      <w:r w:rsidRPr="00655590">
        <w:rPr>
          <w:rFonts w:eastAsia="Calibri"/>
          <w:snapToGrid w:val="0"/>
          <w:sz w:val="28"/>
          <w:szCs w:val="28"/>
        </w:rPr>
        <w:t xml:space="preserve">Возникновение, изменение, прекращение правовых отношений всегда связано  с наступлением юридического факта.   </w:t>
      </w:r>
    </w:p>
    <w:p w:rsidR="004B09EC" w:rsidRPr="00655590" w:rsidRDefault="004B09EC" w:rsidP="004B09EC">
      <w:pPr>
        <w:spacing w:line="360" w:lineRule="auto"/>
        <w:ind w:firstLine="709"/>
        <w:jc w:val="both"/>
        <w:rPr>
          <w:rFonts w:eastAsia="Calibri"/>
          <w:snapToGrid w:val="0"/>
          <w:sz w:val="28"/>
          <w:szCs w:val="28"/>
        </w:rPr>
      </w:pPr>
      <w:r w:rsidRPr="00655590">
        <w:rPr>
          <w:rFonts w:eastAsia="Calibri"/>
          <w:b/>
          <w:snapToGrid w:val="0"/>
          <w:sz w:val="28"/>
          <w:szCs w:val="28"/>
        </w:rPr>
        <w:t>Юридическими фактами являются</w:t>
      </w:r>
      <w:r w:rsidRPr="00655590">
        <w:rPr>
          <w:rFonts w:eastAsia="Calibri"/>
          <w:snapToGrid w:val="0"/>
          <w:sz w:val="28"/>
          <w:szCs w:val="28"/>
        </w:rPr>
        <w:t xml:space="preserve">  обстоятельства, жизненные  события или  действия, с которыми норма права связывает возникновение, изменение или прекращение конкретных правовых отношений.</w:t>
      </w:r>
    </w:p>
    <w:p w:rsidR="004B09EC" w:rsidRDefault="004B09EC" w:rsidP="004B09EC">
      <w:pPr>
        <w:spacing w:line="360" w:lineRule="auto"/>
        <w:ind w:firstLine="709"/>
        <w:jc w:val="both"/>
        <w:rPr>
          <w:b/>
          <w:bCs/>
          <w:sz w:val="28"/>
          <w:szCs w:val="28"/>
        </w:rPr>
      </w:pPr>
    </w:p>
    <w:p w:rsidR="004B09EC" w:rsidRPr="00655590" w:rsidRDefault="004B09EC" w:rsidP="004B09EC">
      <w:pPr>
        <w:spacing w:line="360" w:lineRule="auto"/>
        <w:ind w:firstLine="709"/>
        <w:jc w:val="center"/>
        <w:rPr>
          <w:b/>
          <w:bCs/>
          <w:sz w:val="28"/>
          <w:szCs w:val="28"/>
        </w:rPr>
      </w:pPr>
      <w:r w:rsidRPr="00655590">
        <w:rPr>
          <w:b/>
          <w:bCs/>
          <w:sz w:val="28"/>
          <w:szCs w:val="28"/>
        </w:rPr>
        <w:t>7 Правонарушение</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Правонарушение</w:t>
      </w:r>
      <w:r w:rsidRPr="00655590">
        <w:rPr>
          <w:rFonts w:eastAsia="Calibri"/>
          <w:sz w:val="28"/>
          <w:szCs w:val="28"/>
        </w:rPr>
        <w:t xml:space="preserve"> — виновное противоправное деяние дееспособного лица, которое наносит вред обществу. Под правонарушением понимается такое неправомерное поведение человека, которое выражается в действии или бездействии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Состав правонарушения образуется определенными элементами, признаками:</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lastRenderedPageBreak/>
        <w:t>Объект правонарушения -</w:t>
      </w:r>
      <w:r w:rsidRPr="00655590">
        <w:rPr>
          <w:rFonts w:eastAsia="Calibri"/>
          <w:sz w:val="28"/>
          <w:szCs w:val="28"/>
        </w:rPr>
        <w:t xml:space="preserve"> это то, на что направлено противоправное деяние. Объектом правонарушения всегда выступают общественные отношения, регулируемые и охраняемые правом, которым правонарушение причиняет или может причинить вред. </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Объективная сторона правонарушения</w:t>
      </w:r>
      <w:r w:rsidRPr="00655590">
        <w:rPr>
          <w:rFonts w:eastAsia="Calibri"/>
          <w:sz w:val="28"/>
          <w:szCs w:val="28"/>
        </w:rPr>
        <w:t xml:space="preserve">  - общественно - опасные или общественно-вредные деяния. </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Субъект правонарушения</w:t>
      </w:r>
      <w:r w:rsidRPr="00655590">
        <w:rPr>
          <w:rFonts w:eastAsia="Calibri"/>
          <w:sz w:val="28"/>
          <w:szCs w:val="28"/>
        </w:rPr>
        <w:t xml:space="preserve"> - это тот, кто совершает правонарушение - физическое или юридическое лицо. Субъектом правонарушения может быть только деликтоспособное лицо, то есть способное отвечать за свои поступки и нести юридическую ответственность. </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Субъективная сторона правонарушени</w:t>
      </w:r>
      <w:proofErr w:type="gramStart"/>
      <w:r w:rsidRPr="00655590">
        <w:rPr>
          <w:rFonts w:eastAsia="Calibri"/>
          <w:b/>
          <w:sz w:val="28"/>
          <w:szCs w:val="28"/>
        </w:rPr>
        <w:t>я</w:t>
      </w:r>
      <w:r w:rsidRPr="00655590">
        <w:rPr>
          <w:rFonts w:eastAsia="Calibri"/>
          <w:sz w:val="28"/>
          <w:szCs w:val="28"/>
        </w:rPr>
        <w:t>-</w:t>
      </w:r>
      <w:proofErr w:type="gramEnd"/>
      <w:r w:rsidRPr="00655590">
        <w:rPr>
          <w:rFonts w:eastAsia="Calibri"/>
          <w:sz w:val="28"/>
          <w:szCs w:val="28"/>
        </w:rPr>
        <w:t xml:space="preserve"> психическое отношение того лица, которое совершило то или иное противоправное деяние, к своим действиям и наступившим последствиям. Субъективная сторона правонарушения включает: </w:t>
      </w:r>
      <w:r w:rsidRPr="00655590">
        <w:rPr>
          <w:rFonts w:eastAsia="Calibri"/>
          <w:b/>
          <w:sz w:val="28"/>
          <w:szCs w:val="28"/>
        </w:rPr>
        <w:t>мотив</w:t>
      </w:r>
      <w:r w:rsidRPr="00655590">
        <w:rPr>
          <w:rFonts w:eastAsia="Calibri"/>
          <w:sz w:val="28"/>
          <w:szCs w:val="28"/>
        </w:rPr>
        <w:t xml:space="preserve"> - внутреннее психическое побуждение лица к совершенному им противоправному деянию</w:t>
      </w:r>
      <w:r w:rsidRPr="00655590">
        <w:rPr>
          <w:rFonts w:eastAsia="Calibri"/>
          <w:b/>
          <w:sz w:val="28"/>
          <w:szCs w:val="28"/>
        </w:rPr>
        <w:t xml:space="preserve">; цель - </w:t>
      </w:r>
      <w:r w:rsidRPr="00655590">
        <w:rPr>
          <w:rFonts w:eastAsia="Calibri"/>
          <w:sz w:val="28"/>
          <w:szCs w:val="28"/>
        </w:rPr>
        <w:t xml:space="preserve">результат (последствие), к которому стремится лицо, нарушающее предписания правовых норм;  </w:t>
      </w:r>
      <w:r w:rsidRPr="00655590">
        <w:rPr>
          <w:rFonts w:eastAsia="Calibri"/>
          <w:b/>
          <w:sz w:val="28"/>
          <w:szCs w:val="28"/>
        </w:rPr>
        <w:t xml:space="preserve">вина правонарушителя - </w:t>
      </w:r>
      <w:r w:rsidRPr="00655590">
        <w:rPr>
          <w:rFonts w:eastAsia="Calibri"/>
          <w:sz w:val="28"/>
          <w:szCs w:val="28"/>
        </w:rPr>
        <w:t>это определенное психическое отношение лица к совершаемым им действиям (бездействиям) и их результатам.</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 Правонарушения по степени их общественной опасности делятся на две группы: </w:t>
      </w:r>
    </w:p>
    <w:p w:rsidR="004B09EC" w:rsidRPr="00655590" w:rsidRDefault="004B09EC" w:rsidP="004B09EC">
      <w:pPr>
        <w:spacing w:line="360" w:lineRule="auto"/>
        <w:ind w:firstLine="709"/>
        <w:jc w:val="both"/>
        <w:rPr>
          <w:rFonts w:eastAsia="Calibri"/>
          <w:sz w:val="28"/>
          <w:szCs w:val="28"/>
        </w:rPr>
      </w:pPr>
      <w:r w:rsidRPr="00655590">
        <w:rPr>
          <w:rFonts w:eastAsia="Calibri"/>
          <w:b/>
          <w:bCs/>
          <w:sz w:val="28"/>
          <w:szCs w:val="28"/>
        </w:rPr>
        <w:t xml:space="preserve"> Проступок -  </w:t>
      </w:r>
      <w:r w:rsidRPr="00655590">
        <w:rPr>
          <w:rFonts w:eastAsia="Calibri"/>
          <w:bCs/>
          <w:sz w:val="28"/>
          <w:szCs w:val="28"/>
        </w:rPr>
        <w:t xml:space="preserve">это </w:t>
      </w:r>
      <w:r w:rsidRPr="00655590">
        <w:rPr>
          <w:rFonts w:eastAsia="Calibri"/>
          <w:sz w:val="28"/>
          <w:szCs w:val="28"/>
        </w:rPr>
        <w:t>правонарушение, которое характеризуется меньшей степенью социальной опасности (</w:t>
      </w:r>
      <w:r w:rsidRPr="00655590">
        <w:rPr>
          <w:rFonts w:eastAsia="Calibri"/>
          <w:b/>
          <w:bCs/>
          <w:sz w:val="28"/>
          <w:szCs w:val="28"/>
        </w:rPr>
        <w:t>дисциплинарные</w:t>
      </w:r>
      <w:r w:rsidRPr="00655590">
        <w:rPr>
          <w:rFonts w:eastAsia="Calibri"/>
          <w:bCs/>
          <w:sz w:val="28"/>
          <w:szCs w:val="28"/>
        </w:rPr>
        <w:t xml:space="preserve"> –</w:t>
      </w:r>
      <w:r w:rsidRPr="00655590">
        <w:rPr>
          <w:rFonts w:eastAsia="Calibri"/>
          <w:sz w:val="28"/>
          <w:szCs w:val="28"/>
        </w:rPr>
        <w:t xml:space="preserve"> опоздание на учебу; </w:t>
      </w:r>
      <w:r w:rsidRPr="00655590">
        <w:rPr>
          <w:rFonts w:eastAsia="Calibri"/>
          <w:b/>
          <w:bCs/>
          <w:sz w:val="28"/>
          <w:szCs w:val="28"/>
        </w:rPr>
        <w:t xml:space="preserve"> административные</w:t>
      </w:r>
      <w:r w:rsidRPr="00655590">
        <w:rPr>
          <w:rFonts w:eastAsia="Calibri"/>
          <w:bCs/>
          <w:sz w:val="28"/>
          <w:szCs w:val="28"/>
        </w:rPr>
        <w:t xml:space="preserve"> </w:t>
      </w:r>
      <w:proofErr w:type="gramStart"/>
      <w:r w:rsidRPr="00655590">
        <w:rPr>
          <w:rFonts w:eastAsia="Calibri"/>
          <w:bCs/>
          <w:sz w:val="28"/>
          <w:szCs w:val="28"/>
        </w:rPr>
        <w:t>–</w:t>
      </w:r>
      <w:r w:rsidRPr="00655590">
        <w:rPr>
          <w:rFonts w:eastAsia="Calibri"/>
          <w:sz w:val="28"/>
          <w:szCs w:val="28"/>
        </w:rPr>
        <w:t>б</w:t>
      </w:r>
      <w:proofErr w:type="gramEnd"/>
      <w:r w:rsidRPr="00655590">
        <w:rPr>
          <w:rFonts w:eastAsia="Calibri"/>
          <w:sz w:val="28"/>
          <w:szCs w:val="28"/>
        </w:rPr>
        <w:t>езбилетный проезд и др.; </w:t>
      </w:r>
      <w:r w:rsidRPr="00655590">
        <w:rPr>
          <w:rFonts w:eastAsia="Calibri"/>
          <w:b/>
          <w:bCs/>
          <w:sz w:val="28"/>
          <w:szCs w:val="28"/>
        </w:rPr>
        <w:t>гражданско-правовые</w:t>
      </w:r>
      <w:r w:rsidRPr="00655590">
        <w:rPr>
          <w:rFonts w:eastAsia="Calibri"/>
          <w:bCs/>
          <w:sz w:val="28"/>
          <w:szCs w:val="28"/>
        </w:rPr>
        <w:t xml:space="preserve"> – невыполнение условий договорных обязательств и т.д.).</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w:t>
      </w:r>
      <w:proofErr w:type="gramStart"/>
      <w:r w:rsidRPr="00655590">
        <w:rPr>
          <w:rFonts w:eastAsia="Calibri"/>
          <w:b/>
          <w:bCs/>
          <w:sz w:val="28"/>
          <w:szCs w:val="28"/>
        </w:rPr>
        <w:t xml:space="preserve">Преступление - </w:t>
      </w:r>
      <w:r w:rsidRPr="00655590">
        <w:rPr>
          <w:rFonts w:eastAsia="Calibri"/>
          <w:sz w:val="28"/>
          <w:szCs w:val="28"/>
        </w:rPr>
        <w:t xml:space="preserve">это правонарушение, несущее высокую социальную опасность, т.е. наносят ущерб основным правам и свободам человека, существованию общества и государственного строя (убийство, умышленное причинение вреда здоровью, изнасилование, грабеж, вымогательство, хулиганство, терроризм и т.д.). </w:t>
      </w:r>
      <w:proofErr w:type="gramEnd"/>
    </w:p>
    <w:p w:rsidR="004B09EC" w:rsidRPr="00655590" w:rsidRDefault="004B09EC" w:rsidP="004B09EC">
      <w:pPr>
        <w:spacing w:line="360" w:lineRule="auto"/>
        <w:ind w:firstLine="709"/>
        <w:jc w:val="center"/>
        <w:rPr>
          <w:rFonts w:eastAsia="Calibri"/>
          <w:b/>
          <w:sz w:val="28"/>
          <w:szCs w:val="28"/>
        </w:rPr>
      </w:pPr>
      <w:r w:rsidRPr="00655590">
        <w:rPr>
          <w:rFonts w:eastAsia="Calibri"/>
          <w:b/>
          <w:sz w:val="28"/>
          <w:szCs w:val="28"/>
        </w:rPr>
        <w:lastRenderedPageBreak/>
        <w:t>8 Юридическая ответственность: понятие, признаки и виды.</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Юридическая ответственность</w:t>
      </w:r>
      <w:r w:rsidRPr="00655590">
        <w:rPr>
          <w:rFonts w:eastAsia="Calibri"/>
          <w:sz w:val="28"/>
          <w:szCs w:val="28"/>
        </w:rPr>
        <w:t xml:space="preserve"> – это применение к правонарушителю предусмотренных санкцией юридической нормы мер государственного принуждения, выражающихся в форме лишений личного, организационного либо имущественного характера.</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Юридическая ответственность характеризуется следующими признаками</w:t>
      </w:r>
      <w:r w:rsidRPr="00655590">
        <w:rPr>
          <w:rFonts w:eastAsia="Calibri"/>
          <w:sz w:val="28"/>
          <w:szCs w:val="28"/>
        </w:rPr>
        <w:t>:</w:t>
      </w:r>
    </w:p>
    <w:p w:rsidR="004B09EC" w:rsidRPr="00655590" w:rsidRDefault="004B09EC" w:rsidP="004B09EC">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характеризуется определенными лишениями, которые виновный должен претерпеть как дополнительные негативные последствия: личного характера (лишение свободы и др.), имущественного характера (штраф и др.);</w:t>
      </w:r>
    </w:p>
    <w:p w:rsidR="004B09EC" w:rsidRPr="00655590" w:rsidRDefault="004B09EC" w:rsidP="004B09EC">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наступает за совершенное правонарушение (исключения составляют крайняя необходимость, необходимая оборона, профессиональный риск). </w:t>
      </w:r>
    </w:p>
    <w:p w:rsidR="004B09EC" w:rsidRPr="00655590" w:rsidRDefault="004B09EC" w:rsidP="004B09EC">
      <w:pPr>
        <w:spacing w:line="360" w:lineRule="auto"/>
        <w:ind w:firstLine="709"/>
        <w:contextualSpacing/>
        <w:jc w:val="both"/>
        <w:rPr>
          <w:sz w:val="28"/>
          <w:szCs w:val="28"/>
        </w:rPr>
      </w:pPr>
      <w:r w:rsidRPr="00655590">
        <w:rPr>
          <w:rFonts w:eastAsia="Calibri"/>
          <w:sz w:val="28"/>
          <w:szCs w:val="28"/>
        </w:rPr>
        <w:t>В зависимости от характера совершенного правонарушения различают следующие виды юридической ответственности: уголовная ответственность, административная ответственность, дисциплинарная ответственность, гражданско-правовая.</w:t>
      </w:r>
    </w:p>
    <w:p w:rsidR="004B09EC" w:rsidRPr="00655590" w:rsidRDefault="004B09EC" w:rsidP="004B09EC">
      <w:pPr>
        <w:spacing w:line="360" w:lineRule="auto"/>
        <w:ind w:firstLine="709"/>
        <w:contextualSpacing/>
        <w:jc w:val="both"/>
        <w:rPr>
          <w:sz w:val="28"/>
          <w:szCs w:val="28"/>
        </w:rPr>
      </w:pPr>
    </w:p>
    <w:p w:rsidR="004B09EC" w:rsidRDefault="004B09EC" w:rsidP="004B09EC">
      <w:pPr>
        <w:widowControl w:val="0"/>
        <w:autoSpaceDE w:val="0"/>
        <w:autoSpaceDN w:val="0"/>
        <w:adjustRightInd w:val="0"/>
        <w:jc w:val="center"/>
        <w:rPr>
          <w:b/>
          <w:sz w:val="32"/>
          <w:szCs w:val="32"/>
        </w:rPr>
      </w:pPr>
    </w:p>
    <w:p w:rsidR="004B09EC" w:rsidRDefault="004B09EC" w:rsidP="004B09EC">
      <w:pPr>
        <w:widowControl w:val="0"/>
        <w:autoSpaceDE w:val="0"/>
        <w:autoSpaceDN w:val="0"/>
        <w:adjustRightInd w:val="0"/>
        <w:jc w:val="center"/>
        <w:rPr>
          <w:b/>
          <w:sz w:val="32"/>
          <w:szCs w:val="32"/>
        </w:rPr>
      </w:pPr>
    </w:p>
    <w:p w:rsidR="004B09EC" w:rsidRDefault="004B09EC" w:rsidP="004B09EC">
      <w:pPr>
        <w:widowControl w:val="0"/>
        <w:autoSpaceDE w:val="0"/>
        <w:autoSpaceDN w:val="0"/>
        <w:adjustRightInd w:val="0"/>
        <w:jc w:val="center"/>
        <w:rPr>
          <w:b/>
          <w:sz w:val="32"/>
          <w:szCs w:val="32"/>
        </w:rPr>
      </w:pPr>
    </w:p>
    <w:p w:rsidR="004B09EC" w:rsidRDefault="004B09EC" w:rsidP="004B09EC">
      <w:pPr>
        <w:widowControl w:val="0"/>
        <w:autoSpaceDE w:val="0"/>
        <w:autoSpaceDN w:val="0"/>
        <w:adjustRightInd w:val="0"/>
        <w:jc w:val="center"/>
        <w:rPr>
          <w:b/>
          <w:sz w:val="32"/>
          <w:szCs w:val="32"/>
        </w:rPr>
      </w:pPr>
    </w:p>
    <w:p w:rsidR="004B09EC" w:rsidRDefault="004B09EC" w:rsidP="004B09EC">
      <w:pPr>
        <w:widowControl w:val="0"/>
        <w:autoSpaceDE w:val="0"/>
        <w:autoSpaceDN w:val="0"/>
        <w:adjustRightInd w:val="0"/>
        <w:jc w:val="center"/>
        <w:rPr>
          <w:b/>
          <w:sz w:val="32"/>
          <w:szCs w:val="32"/>
        </w:rPr>
      </w:pPr>
    </w:p>
    <w:p w:rsidR="004B09EC" w:rsidRDefault="004B09EC" w:rsidP="004B09EC">
      <w:pPr>
        <w:widowControl w:val="0"/>
        <w:autoSpaceDE w:val="0"/>
        <w:autoSpaceDN w:val="0"/>
        <w:adjustRightInd w:val="0"/>
        <w:jc w:val="center"/>
        <w:rPr>
          <w:b/>
          <w:sz w:val="32"/>
          <w:szCs w:val="32"/>
        </w:rPr>
      </w:pPr>
    </w:p>
    <w:p w:rsidR="004B09EC" w:rsidRDefault="004B09EC" w:rsidP="004B09EC">
      <w:pPr>
        <w:widowControl w:val="0"/>
        <w:autoSpaceDE w:val="0"/>
        <w:autoSpaceDN w:val="0"/>
        <w:adjustRightInd w:val="0"/>
        <w:jc w:val="center"/>
        <w:rPr>
          <w:b/>
          <w:sz w:val="32"/>
          <w:szCs w:val="32"/>
        </w:rPr>
      </w:pPr>
    </w:p>
    <w:p w:rsidR="004B09EC" w:rsidRDefault="004B09EC" w:rsidP="004B09EC">
      <w:pPr>
        <w:widowControl w:val="0"/>
        <w:autoSpaceDE w:val="0"/>
        <w:autoSpaceDN w:val="0"/>
        <w:adjustRightInd w:val="0"/>
        <w:jc w:val="center"/>
        <w:rPr>
          <w:b/>
          <w:sz w:val="32"/>
          <w:szCs w:val="32"/>
        </w:rPr>
      </w:pPr>
    </w:p>
    <w:p w:rsidR="004B09EC" w:rsidRDefault="004B09EC" w:rsidP="004B09EC">
      <w:pPr>
        <w:widowControl w:val="0"/>
        <w:autoSpaceDE w:val="0"/>
        <w:autoSpaceDN w:val="0"/>
        <w:adjustRightInd w:val="0"/>
        <w:jc w:val="center"/>
        <w:rPr>
          <w:b/>
          <w:sz w:val="32"/>
          <w:szCs w:val="32"/>
        </w:rPr>
      </w:pPr>
    </w:p>
    <w:p w:rsidR="004B09EC" w:rsidRDefault="004B09EC" w:rsidP="004B09EC">
      <w:pPr>
        <w:widowControl w:val="0"/>
        <w:autoSpaceDE w:val="0"/>
        <w:autoSpaceDN w:val="0"/>
        <w:adjustRightInd w:val="0"/>
        <w:jc w:val="center"/>
        <w:rPr>
          <w:b/>
          <w:sz w:val="32"/>
          <w:szCs w:val="32"/>
        </w:rPr>
      </w:pPr>
    </w:p>
    <w:p w:rsidR="004B09EC" w:rsidRDefault="004B09EC" w:rsidP="004B09EC">
      <w:pPr>
        <w:widowControl w:val="0"/>
        <w:autoSpaceDE w:val="0"/>
        <w:autoSpaceDN w:val="0"/>
        <w:adjustRightInd w:val="0"/>
        <w:jc w:val="center"/>
        <w:rPr>
          <w:b/>
          <w:sz w:val="32"/>
          <w:szCs w:val="32"/>
        </w:rPr>
      </w:pPr>
    </w:p>
    <w:p w:rsidR="004B09EC" w:rsidRDefault="004B09EC" w:rsidP="004B09EC">
      <w:pPr>
        <w:widowControl w:val="0"/>
        <w:autoSpaceDE w:val="0"/>
        <w:autoSpaceDN w:val="0"/>
        <w:adjustRightInd w:val="0"/>
        <w:jc w:val="center"/>
        <w:rPr>
          <w:b/>
          <w:sz w:val="32"/>
          <w:szCs w:val="32"/>
        </w:rPr>
      </w:pPr>
    </w:p>
    <w:p w:rsidR="004B09EC" w:rsidRDefault="004B09EC" w:rsidP="004B09EC">
      <w:pPr>
        <w:widowControl w:val="0"/>
        <w:autoSpaceDE w:val="0"/>
        <w:autoSpaceDN w:val="0"/>
        <w:adjustRightInd w:val="0"/>
        <w:jc w:val="center"/>
        <w:rPr>
          <w:b/>
          <w:sz w:val="32"/>
          <w:szCs w:val="32"/>
        </w:rPr>
      </w:pPr>
    </w:p>
    <w:p w:rsidR="004B09EC" w:rsidRDefault="004B09EC" w:rsidP="004B09EC">
      <w:pPr>
        <w:widowControl w:val="0"/>
        <w:autoSpaceDE w:val="0"/>
        <w:autoSpaceDN w:val="0"/>
        <w:adjustRightInd w:val="0"/>
        <w:jc w:val="center"/>
        <w:rPr>
          <w:b/>
          <w:sz w:val="32"/>
          <w:szCs w:val="32"/>
        </w:rPr>
      </w:pPr>
    </w:p>
    <w:p w:rsidR="004B09EC" w:rsidRPr="00655590" w:rsidRDefault="004B09EC" w:rsidP="004B09EC">
      <w:pPr>
        <w:widowControl w:val="0"/>
        <w:autoSpaceDE w:val="0"/>
        <w:autoSpaceDN w:val="0"/>
        <w:adjustRightInd w:val="0"/>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КОНСТИТУЦИОННОГО ПРАВА</w:t>
      </w:r>
    </w:p>
    <w:p w:rsidR="004B09EC" w:rsidRPr="00655590" w:rsidRDefault="004B09EC" w:rsidP="004B09EC">
      <w:pPr>
        <w:spacing w:line="360" w:lineRule="auto"/>
        <w:ind w:firstLine="709"/>
        <w:jc w:val="both"/>
        <w:rPr>
          <w:b/>
          <w:sz w:val="32"/>
          <w:szCs w:val="32"/>
        </w:rPr>
      </w:pPr>
    </w:p>
    <w:p w:rsidR="004B09EC" w:rsidRPr="00655590" w:rsidRDefault="004B09EC" w:rsidP="004B09EC">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 xml:space="preserve"> Понятие, предмет и метод конституционного права</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Конституционное право</w:t>
      </w:r>
      <w:r w:rsidRPr="00655590">
        <w:rPr>
          <w:rFonts w:eastAsia="Calibri"/>
          <w:sz w:val="28"/>
          <w:szCs w:val="28"/>
        </w:rPr>
        <w:t xml:space="preserve"> – это система правовых норм, закрепляющих основы конституционного строя Российской Федерации, права и свободы человека и гражданина, федеративное устройство нашей страны, организацию и деятельность органов государственной власти и органов местного самоуправления. Особое место конституционного права в системе отраслей права предоставляется его особым предметом, т.е. теми общественными отношениями, которые регулируют его нормы: суверенитет народа, принципы государственного устройства, разделение властей, верховенство конституции, идеологическое многообразие, правовой, социальный и светский характер государства. </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sz w:val="28"/>
          <w:szCs w:val="28"/>
        </w:rPr>
        <w:t xml:space="preserve">В </w:t>
      </w:r>
      <w:r w:rsidRPr="00655590">
        <w:rPr>
          <w:rFonts w:eastAsia="Calibri"/>
          <w:b/>
          <w:sz w:val="28"/>
          <w:szCs w:val="28"/>
        </w:rPr>
        <w:t>предмет</w:t>
      </w:r>
      <w:r w:rsidRPr="00655590">
        <w:rPr>
          <w:rFonts w:eastAsia="Calibri"/>
          <w:sz w:val="28"/>
          <w:szCs w:val="28"/>
        </w:rPr>
        <w:t xml:space="preserve"> конституционного права входят также вопросы федеративного устройства России, состав и правомочия субъектов федерации, вопросы совместного ведения федерации и ее субъектов (республик, краев, областей и округов), организация и функционирование высших органов государственной власти – Президента, Федерального Собрания, Правительства, органов судебной власти, местного самоуправления и другие важные вопросы государственной и общественной жизни.</w:t>
      </w:r>
      <w:proofErr w:type="gramEnd"/>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Основные методы конституционного права: </w:t>
      </w:r>
      <w:r w:rsidRPr="00655590">
        <w:rPr>
          <w:rFonts w:eastAsia="Calibri"/>
          <w:i/>
          <w:iCs/>
          <w:sz w:val="28"/>
          <w:szCs w:val="28"/>
        </w:rPr>
        <w:t>дозволение, запрещение</w:t>
      </w:r>
      <w:r w:rsidRPr="00655590">
        <w:rPr>
          <w:rFonts w:eastAsia="Calibri"/>
          <w:sz w:val="28"/>
          <w:szCs w:val="28"/>
        </w:rPr>
        <w:t>, о</w:t>
      </w:r>
      <w:r w:rsidRPr="00655590">
        <w:rPr>
          <w:rFonts w:eastAsia="Calibri"/>
          <w:i/>
          <w:iCs/>
          <w:sz w:val="28"/>
          <w:szCs w:val="28"/>
        </w:rPr>
        <w:t>бязывание</w:t>
      </w:r>
      <w:r w:rsidRPr="00655590">
        <w:rPr>
          <w:rFonts w:eastAsia="Calibri"/>
          <w:sz w:val="28"/>
          <w:szCs w:val="28"/>
        </w:rPr>
        <w:t xml:space="preserve">.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 Для метода конституционно-правового регулирования характерно преобладание  императивных норм, то есть жестких предписаний, правил, не допускающих каких-либо иных вариантов толкования или поведения, например:  «носителем суверенитета и единственным источником власти в Российской Федерации является ее многонациональный народ» (</w:t>
      </w:r>
      <w:proofErr w:type="gramStart"/>
      <w:r w:rsidRPr="00655590">
        <w:rPr>
          <w:rFonts w:eastAsia="Calibri"/>
          <w:sz w:val="28"/>
          <w:szCs w:val="28"/>
        </w:rPr>
        <w:t>ч</w:t>
      </w:r>
      <w:proofErr w:type="gramEnd"/>
      <w:r w:rsidRPr="00655590">
        <w:rPr>
          <w:rFonts w:eastAsia="Calibri"/>
          <w:sz w:val="28"/>
          <w:szCs w:val="28"/>
        </w:rPr>
        <w:t xml:space="preserve">. 1 ст. 3 Конституции РФ). </w:t>
      </w:r>
    </w:p>
    <w:p w:rsidR="004B09EC" w:rsidRPr="00655590" w:rsidRDefault="004B09EC" w:rsidP="004B09EC">
      <w:pPr>
        <w:spacing w:line="360" w:lineRule="auto"/>
        <w:ind w:firstLine="709"/>
        <w:jc w:val="both"/>
        <w:rPr>
          <w:rFonts w:eastAsia="Calibri"/>
          <w:sz w:val="28"/>
          <w:szCs w:val="28"/>
        </w:rPr>
      </w:pPr>
    </w:p>
    <w:p w:rsidR="004B09EC" w:rsidRPr="00655590" w:rsidRDefault="004B09EC" w:rsidP="004B09EC">
      <w:pPr>
        <w:spacing w:line="360" w:lineRule="auto"/>
        <w:ind w:firstLine="709"/>
        <w:contextualSpacing/>
        <w:jc w:val="center"/>
        <w:rPr>
          <w:rFonts w:eastAsia="Calibri"/>
          <w:b/>
          <w:sz w:val="28"/>
          <w:szCs w:val="28"/>
        </w:rPr>
      </w:pPr>
      <w:r w:rsidRPr="00655590">
        <w:rPr>
          <w:rFonts w:eastAsia="Calibri"/>
          <w:b/>
          <w:sz w:val="28"/>
          <w:szCs w:val="28"/>
        </w:rPr>
        <w:lastRenderedPageBreak/>
        <w:t>2 Источники конституционного права</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Источники конституционного права</w:t>
      </w:r>
      <w:r w:rsidRPr="00655590">
        <w:rPr>
          <w:rFonts w:eastAsia="Calibri"/>
          <w:sz w:val="28"/>
          <w:szCs w:val="28"/>
        </w:rPr>
        <w:t xml:space="preserve"> – это внешние формы выражения конституционно-правовых норм. Рассматривая источники конституционного права, следует отметить, что главенствующее положение среди них занимает Конституция Российской Федерации, которую общепринято характеризуют как основной закон государства. </w:t>
      </w:r>
    </w:p>
    <w:p w:rsidR="004B09EC" w:rsidRPr="00655590" w:rsidRDefault="004B09EC" w:rsidP="004B09EC">
      <w:pPr>
        <w:spacing w:line="360" w:lineRule="auto"/>
        <w:ind w:firstLine="709"/>
        <w:jc w:val="both"/>
        <w:rPr>
          <w:rFonts w:eastAsia="Arial Unicode MS"/>
          <w:iCs/>
          <w:sz w:val="28"/>
          <w:szCs w:val="28"/>
        </w:rPr>
      </w:pPr>
      <w:r w:rsidRPr="00655590">
        <w:rPr>
          <w:rFonts w:eastAsia="Arial Unicode MS"/>
          <w:b/>
          <w:iCs/>
          <w:sz w:val="28"/>
          <w:szCs w:val="28"/>
        </w:rPr>
        <w:t xml:space="preserve">Конституция  РФ </w:t>
      </w:r>
      <w:r w:rsidRPr="00655590">
        <w:rPr>
          <w:rFonts w:eastAsia="Arial Unicode MS"/>
          <w:iCs/>
          <w:sz w:val="28"/>
          <w:szCs w:val="28"/>
        </w:rPr>
        <w:t>(принята  всенародным голосованием 12 декабря 1993 года) - это основной закон государства, обладающий высшей юридической силой, закрепляющий и регулирующий базовые общественные отношения в сфере правового статуса личности, институтов гражданского общества, организации государства и функционирования публичной власти. Конституция РФ представляет собой единый, достаточно лаконичный документ, содержащий принципиальные положения, закрепляющие и регулирующие различные аспекты общественных отношений.</w:t>
      </w:r>
    </w:p>
    <w:p w:rsidR="004B09EC" w:rsidRPr="00655590" w:rsidRDefault="004B09EC" w:rsidP="004B09EC">
      <w:pPr>
        <w:spacing w:line="360" w:lineRule="auto"/>
        <w:ind w:firstLine="709"/>
        <w:jc w:val="both"/>
        <w:rPr>
          <w:rFonts w:eastAsia="Arial Unicode MS"/>
          <w:iCs/>
          <w:sz w:val="28"/>
          <w:szCs w:val="28"/>
        </w:rPr>
      </w:pPr>
      <w:r w:rsidRPr="00655590">
        <w:rPr>
          <w:rFonts w:eastAsia="Arial Unicode MS"/>
          <w:iCs/>
          <w:sz w:val="28"/>
          <w:szCs w:val="28"/>
        </w:rPr>
        <w:t xml:space="preserve">Следующим по значимости источником конституционного права являются законы, которые подразделяются </w:t>
      </w:r>
      <w:proofErr w:type="gramStart"/>
      <w:r w:rsidRPr="00655590">
        <w:rPr>
          <w:rFonts w:eastAsia="Arial Unicode MS"/>
          <w:iCs/>
          <w:sz w:val="28"/>
          <w:szCs w:val="28"/>
        </w:rPr>
        <w:t>на</w:t>
      </w:r>
      <w:proofErr w:type="gramEnd"/>
      <w:r w:rsidRPr="00655590">
        <w:rPr>
          <w:rFonts w:eastAsia="Arial Unicode MS"/>
          <w:iCs/>
          <w:sz w:val="28"/>
          <w:szCs w:val="28"/>
        </w:rPr>
        <w:t>:</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 xml:space="preserve">федеральные конституционные законы. </w:t>
      </w:r>
      <w:r w:rsidRPr="00655590">
        <w:rPr>
          <w:rFonts w:eastAsia="Calibri"/>
          <w:sz w:val="28"/>
          <w:szCs w:val="28"/>
        </w:rPr>
        <w:t xml:space="preserve">Они регулируют важные сферы общественных отношений: судебную систему страны, статус Конституционного Суда РФ, арбитражных судов и судов общей юрисдикции, Правительства РФ, Уполномоченного по правам человека в РФ, режимы военного и чрезвычайного положений, порядок проведения референдума и др. </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федеральные законы -</w:t>
      </w:r>
      <w:r w:rsidRPr="00655590">
        <w:rPr>
          <w:rFonts w:eastAsia="Calibri"/>
          <w:sz w:val="28"/>
          <w:szCs w:val="28"/>
        </w:rPr>
        <w:t xml:space="preserve"> самый многочисленный вид источников конституционного права.  Принимаются федеральные законы по более простой (обычной) по сравнению с федеральными конституционными законами процедуре.  </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b/>
          <w:sz w:val="28"/>
          <w:szCs w:val="28"/>
        </w:rPr>
        <w:t>з</w:t>
      </w:r>
      <w:proofErr w:type="gramEnd"/>
      <w:r w:rsidRPr="00655590">
        <w:rPr>
          <w:rFonts w:eastAsia="Calibri"/>
          <w:b/>
          <w:sz w:val="28"/>
          <w:szCs w:val="28"/>
        </w:rPr>
        <w:t xml:space="preserve">аконы субъектов РФ. </w:t>
      </w:r>
      <w:r w:rsidRPr="00655590">
        <w:rPr>
          <w:rFonts w:eastAsia="Calibri"/>
          <w:sz w:val="28"/>
          <w:szCs w:val="28"/>
        </w:rPr>
        <w:t>Принимаются такие законы как по предметам собственного ведения субъектов РФ, так и по предметам совместного ведения Российской Федерац</w:t>
      </w:r>
      <w:proofErr w:type="gramStart"/>
      <w:r w:rsidRPr="00655590">
        <w:rPr>
          <w:rFonts w:eastAsia="Calibri"/>
          <w:sz w:val="28"/>
          <w:szCs w:val="28"/>
        </w:rPr>
        <w:t>ии и ее</w:t>
      </w:r>
      <w:proofErr w:type="gramEnd"/>
      <w:r w:rsidRPr="00655590">
        <w:rPr>
          <w:rFonts w:eastAsia="Calibri"/>
          <w:sz w:val="28"/>
          <w:szCs w:val="28"/>
        </w:rPr>
        <w:t xml:space="preserve"> субъектов (ст. 72, 73, ч. 4 ст. 76 </w:t>
      </w:r>
      <w:r w:rsidRPr="00655590">
        <w:rPr>
          <w:rFonts w:eastAsia="Calibri"/>
          <w:sz w:val="28"/>
          <w:szCs w:val="28"/>
        </w:rPr>
        <w:lastRenderedPageBreak/>
        <w:t xml:space="preserve">Конституции РФ), причем в последнем случае региональные законы должны соответствовать федеральным.  </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 указы Президента РФ</w:t>
      </w:r>
      <w:r w:rsidRPr="00655590">
        <w:rPr>
          <w:rFonts w:eastAsia="Calibri"/>
          <w:i/>
          <w:sz w:val="28"/>
          <w:szCs w:val="28"/>
        </w:rPr>
        <w:t>. </w:t>
      </w:r>
      <w:proofErr w:type="gramStart"/>
      <w:r w:rsidRPr="00655590">
        <w:rPr>
          <w:rFonts w:eastAsia="Calibri"/>
          <w:sz w:val="28"/>
          <w:szCs w:val="28"/>
        </w:rPr>
        <w:t xml:space="preserve">Примерами рассматриваемых источников права, в частности, являются Указы Президента РФ от 28.05.2014 № 373 «О Назначении судей Федеральных судов и членов президиумов судов, о представителях Президента Российской Федерации в квалификационных коллегиях судей субъектов Российской Федерации», от 28.05.2014 № 365 « О награждении орденом мужества», </w:t>
      </w:r>
      <w:r w:rsidRPr="00655590">
        <w:rPr>
          <w:rFonts w:eastAsia="Calibri"/>
          <w:sz w:val="28"/>
          <w:szCs w:val="28"/>
        </w:rPr>
        <w:tab/>
        <w:t xml:space="preserve"> от 26.05.2014 № 364 « О награждении государственными наградами Российской Федерации членов национальной сборной России по хоккею» и др.;</w:t>
      </w:r>
      <w:proofErr w:type="gramEnd"/>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постановления Правительства РФ.</w:t>
      </w:r>
      <w:r w:rsidRPr="00655590">
        <w:rPr>
          <w:rFonts w:eastAsia="Calibri"/>
          <w:i/>
          <w:sz w:val="28"/>
          <w:szCs w:val="28"/>
        </w:rPr>
        <w:t> </w:t>
      </w:r>
      <w:proofErr w:type="gramStart"/>
      <w:r w:rsidRPr="00655590">
        <w:rPr>
          <w:rFonts w:eastAsia="Calibri"/>
          <w:sz w:val="28"/>
          <w:szCs w:val="28"/>
        </w:rPr>
        <w:t xml:space="preserve">Эти акты не должны противоречить не только Конституции РФ и федеральным законам, но и указам Президента РФ, который вправе отменять правительственные постановления в случае их противоречия правовым актам большей юридической силы (Постановление Правительства РФ «О правилах дорожного движения» от 23.10.1993 № 1090 (действующая редакция от 17.05.2014). </w:t>
      </w:r>
      <w:proofErr w:type="gramEnd"/>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В качестве источника конституционного права можно рассматривать внутригосударственные договоры между федеральными органами власти и органами власти субъектов федерации (</w:t>
      </w:r>
      <w:proofErr w:type="gramStart"/>
      <w:r w:rsidRPr="00655590">
        <w:rPr>
          <w:rFonts w:eastAsia="Calibri"/>
          <w:sz w:val="28"/>
          <w:szCs w:val="28"/>
        </w:rPr>
        <w:t>ч</w:t>
      </w:r>
      <w:proofErr w:type="gramEnd"/>
      <w:r w:rsidRPr="00655590">
        <w:rPr>
          <w:rFonts w:eastAsia="Calibri"/>
          <w:sz w:val="28"/>
          <w:szCs w:val="28"/>
        </w:rPr>
        <w:t xml:space="preserve">. 3 ст. 11, ч. 2, 3 ст. 78 Конституции РФ).  В соответствии с </w:t>
      </w:r>
      <w:proofErr w:type="gramStart"/>
      <w:r w:rsidRPr="00655590">
        <w:rPr>
          <w:rFonts w:eastAsia="Calibri"/>
          <w:sz w:val="28"/>
          <w:szCs w:val="28"/>
        </w:rPr>
        <w:t>ч</w:t>
      </w:r>
      <w:proofErr w:type="gramEnd"/>
      <w:r w:rsidRPr="00655590">
        <w:rPr>
          <w:rFonts w:eastAsia="Calibri"/>
          <w:sz w:val="28"/>
          <w:szCs w:val="28"/>
        </w:rPr>
        <w:t xml:space="preserve">. 4 ст. 15 Конституции РФ источником российского конституционного права являются общепризнанные принципы и нормы международного права и международные договоры. </w:t>
      </w:r>
    </w:p>
    <w:p w:rsidR="004B09EC" w:rsidRPr="00655590" w:rsidRDefault="004B09EC" w:rsidP="004B09EC">
      <w:pPr>
        <w:spacing w:line="360" w:lineRule="auto"/>
        <w:ind w:firstLine="709"/>
        <w:jc w:val="both"/>
        <w:rPr>
          <w:rFonts w:eastAsia="Calibri"/>
          <w:sz w:val="28"/>
          <w:szCs w:val="28"/>
        </w:rPr>
      </w:pPr>
    </w:p>
    <w:p w:rsidR="004B09EC" w:rsidRPr="00655590" w:rsidRDefault="004B09EC" w:rsidP="004B09EC">
      <w:pPr>
        <w:spacing w:line="360" w:lineRule="auto"/>
        <w:ind w:firstLine="709"/>
        <w:jc w:val="center"/>
        <w:rPr>
          <w:rFonts w:eastAsia="Arial Unicode MS"/>
          <w:b/>
          <w:iCs/>
          <w:sz w:val="28"/>
          <w:szCs w:val="28"/>
        </w:rPr>
      </w:pPr>
      <w:r w:rsidRPr="00655590">
        <w:rPr>
          <w:rFonts w:eastAsia="Arial Unicode MS"/>
          <w:b/>
          <w:iCs/>
          <w:sz w:val="28"/>
          <w:szCs w:val="28"/>
        </w:rPr>
        <w:t>3  Основы конституционного строя Российской Федерации</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Основы конституционного строя</w:t>
      </w:r>
      <w:r w:rsidRPr="00655590">
        <w:rPr>
          <w:rFonts w:eastAsia="Calibri"/>
          <w:sz w:val="28"/>
          <w:szCs w:val="28"/>
        </w:rPr>
        <w:t xml:space="preserve"> – это принципы организации государства, его взаимоотношения с обществом, гражданами государства; это порядок организации и деятельности органов государственной власти. Конституционный строй закреплен в главе 1 Конституции РФ, который характеризуется особыми принципами (базовыми началами), лежащими в </w:t>
      </w:r>
      <w:r w:rsidRPr="00655590">
        <w:rPr>
          <w:rFonts w:eastAsia="Calibri"/>
          <w:sz w:val="28"/>
          <w:szCs w:val="28"/>
        </w:rPr>
        <w:lastRenderedPageBreak/>
        <w:t>основе взаимоотношений человека, государства и общества. Эти принципы лежат в основе всей пирамиды правовой системы государства.</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Основные принципы конституционного строя</w:t>
      </w:r>
      <w:r w:rsidRPr="00655590">
        <w:rPr>
          <w:rFonts w:eastAsia="Calibri"/>
          <w:sz w:val="28"/>
          <w:szCs w:val="28"/>
        </w:rPr>
        <w:t>:</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народовластия</w:t>
      </w:r>
      <w:r w:rsidRPr="00655590">
        <w:rPr>
          <w:rFonts w:eastAsia="Calibri"/>
          <w:sz w:val="28"/>
          <w:szCs w:val="28"/>
        </w:rPr>
        <w:t>, означает, что источником власти и носителем суверенитета в Российской Федерации является многонациональный народ (ст. 3). Власть народа осуществляется непосредственно (через референдум, свободные выборы) либо через своих представителей (депутатов) в органах государственной власти;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федерализма</w:t>
      </w:r>
      <w:r w:rsidRPr="00655590">
        <w:rPr>
          <w:rFonts w:eastAsia="Calibri"/>
          <w:sz w:val="28"/>
          <w:szCs w:val="28"/>
        </w:rPr>
        <w:t xml:space="preserve"> (ст. 5) предполагает разделение власти между федеративным государством и его субъектами;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верховенства прав человека</w:t>
      </w:r>
      <w:r w:rsidRPr="00655590">
        <w:rPr>
          <w:rFonts w:eastAsia="Calibri"/>
          <w:sz w:val="28"/>
          <w:szCs w:val="28"/>
        </w:rPr>
        <w:t xml:space="preserve"> означает, что права и свободы человека являются высшей ценностью. Государство создается для защиты прав и свобод человека (ст. 2). Забота о человеке, создание условий, обеспечивающих достойную жизнь человека и его свободное развитие, считается главной целью государства (ст. 7);</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 принцип суверенитета Российской Федерации</w:t>
      </w:r>
      <w:r w:rsidRPr="00655590">
        <w:rPr>
          <w:rFonts w:eastAsia="Calibri"/>
          <w:sz w:val="28"/>
          <w:szCs w:val="28"/>
        </w:rPr>
        <w:t>.  Согласно данному принципу российское государство обладает максимальным объемом полномочий во всех сферах деятельности, обладает абсолютной международной правосубъектностью, самостоятельностью в принятии внешнеполитических решений;</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разделения властей</w:t>
      </w:r>
      <w:r w:rsidRPr="00655590">
        <w:rPr>
          <w:rFonts w:eastAsia="Calibri"/>
          <w:sz w:val="28"/>
          <w:szCs w:val="28"/>
        </w:rPr>
        <w:t xml:space="preserve"> (ст.10) означает организацию государственной власти, на основе ее разделения </w:t>
      </w:r>
      <w:proofErr w:type="gramStart"/>
      <w:r w:rsidRPr="00655590">
        <w:rPr>
          <w:rFonts w:eastAsia="Calibri"/>
          <w:sz w:val="28"/>
          <w:szCs w:val="28"/>
        </w:rPr>
        <w:t>на</w:t>
      </w:r>
      <w:proofErr w:type="gramEnd"/>
      <w:r w:rsidRPr="00655590">
        <w:rPr>
          <w:rFonts w:eastAsia="Calibri"/>
          <w:sz w:val="28"/>
          <w:szCs w:val="28"/>
        </w:rPr>
        <w:t xml:space="preserve"> законодательную, исполнительную и судебную. Этот принцип предполагает относительную самостоятельность каждой из ветвей власти в пределах своей компетенции, взаимное равновесие между ними на основе сдержек и противовесов.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Российская Федерация является демократическим, федеративным, правовым государством с республиканской формой правления, а также социальным и светским государством. Все эти характеристики тесно взаимосвязаны между собой, равно как и с другими основами конституционного строя.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lastRenderedPageBreak/>
        <w:t xml:space="preserve">Конституция РФ полностью соответствует </w:t>
      </w:r>
      <w:r w:rsidRPr="00655590">
        <w:rPr>
          <w:rFonts w:eastAsia="Calibri"/>
          <w:b/>
          <w:i/>
          <w:sz w:val="28"/>
          <w:szCs w:val="28"/>
        </w:rPr>
        <w:t>характеристикам правового государства,</w:t>
      </w:r>
      <w:r w:rsidRPr="00655590">
        <w:rPr>
          <w:rFonts w:eastAsia="Calibri"/>
          <w:sz w:val="28"/>
          <w:szCs w:val="28"/>
        </w:rPr>
        <w:t xml:space="preserve"> поскольку:</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признает основные неотчуждаемые права и свободы человека в качестве высшей ценности и закрепляет систему их гарантий на уровне международных стандартов;</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закрепляет господство права в жизни общества и государства, верховенство Конституции и правовых законов (и, соответственно, запрет неправовых законов), связанность государства правом;</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устанавливает правовые принципы и формы осуществления власти, систему разделения власти («по горизонтали» и «по вертикали») и взаимодействия различных ветвей и уровней власти.</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sz w:val="28"/>
          <w:szCs w:val="28"/>
        </w:rPr>
        <w:t xml:space="preserve">Закрепление в статье 1 Конституции РФ в качестве одной из основ конституционного строя </w:t>
      </w:r>
      <w:r w:rsidRPr="00655590">
        <w:rPr>
          <w:rFonts w:eastAsia="Calibri"/>
          <w:b/>
          <w:sz w:val="28"/>
          <w:szCs w:val="28"/>
        </w:rPr>
        <w:t>республиканской формы правления</w:t>
      </w:r>
      <w:r w:rsidRPr="00655590">
        <w:rPr>
          <w:rFonts w:eastAsia="Calibri"/>
          <w:sz w:val="28"/>
          <w:szCs w:val="28"/>
        </w:rPr>
        <w:t xml:space="preserve"> означает, что: государственная власть в России осуществляется только выборными органами (либо, по крайней мере, органами и должностными лицами, получающими властные полномочия от тех или иных выборных органов), глава государства получает власть от народа, избирателей, а не по наследству.</w:t>
      </w:r>
      <w:proofErr w:type="gramEnd"/>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sz w:val="28"/>
          <w:szCs w:val="28"/>
        </w:rPr>
        <w:t>Основные направления социальной политики Российской Федерации как социального государства конкретизированы в части 2 статьи 7 Конституции РФ - охрана труда и здоровья людей, установление гарантированного минимального размера оплаты труда, обеспечение государственной поддержки семьи, материнства, отцовства и детства, инвалидов и пожилых граждан, развитие системы социальных служб, пенсионного обеспечения, пособий и иных гарантий социальной защиты.</w:t>
      </w:r>
      <w:proofErr w:type="gramEnd"/>
      <w:r w:rsidRPr="00655590">
        <w:rPr>
          <w:rFonts w:eastAsia="Calibri"/>
          <w:sz w:val="28"/>
          <w:szCs w:val="28"/>
        </w:rPr>
        <w:t xml:space="preserve"> Рассмотренные выше конституционные характеристики Российского государства дополняются положением статьи 14 Конституции РФ, провозглашающим Россию </w:t>
      </w:r>
      <w:r w:rsidRPr="00655590">
        <w:rPr>
          <w:rFonts w:eastAsia="Calibri"/>
          <w:b/>
          <w:sz w:val="28"/>
          <w:szCs w:val="28"/>
        </w:rPr>
        <w:t>светским государством</w:t>
      </w:r>
      <w:r w:rsidRPr="00655590">
        <w:rPr>
          <w:rFonts w:eastAsia="Calibri"/>
          <w:i/>
          <w:sz w:val="28"/>
          <w:szCs w:val="28"/>
        </w:rPr>
        <w:t>.</w:t>
      </w:r>
      <w:r w:rsidRPr="00655590">
        <w:rPr>
          <w:rFonts w:eastAsia="Calibri"/>
          <w:sz w:val="28"/>
          <w:szCs w:val="28"/>
        </w:rPr>
        <w:t xml:space="preserve"> Несмотря на особую, традиционно сильную роль Русской православной церкви в жизни российского общества, Конституция РФ устанавливает, что никакая религия </w:t>
      </w:r>
      <w:r w:rsidRPr="00655590">
        <w:rPr>
          <w:rFonts w:eastAsia="Calibri"/>
          <w:sz w:val="28"/>
          <w:szCs w:val="28"/>
        </w:rPr>
        <w:lastRenderedPageBreak/>
        <w:t>в нашей стране не может устанавливаться в качестве государственной или обязательной, а все религиозные объединения отделены от государства и равны перед законом.</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Конституция РФ (гл. 1) содержит и некоторые базовые принципы, которые могут быть отнесены к экономическим и политическим основам конституционного строя России.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Кконституционным принципам рыночной экономики в России можно отнести следующие (ст. 8, 9 Конституции РФ):</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единство экономического пространства;</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свободное перемещение товаров, услуг и финансовых средств;</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свободу экономической деятельности и государственную поддержку конкуренции;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многообразие и равенство форм собственности.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Закрепляя равенство политических партий и общественных объединений перед законом, часть 5 статьи 13 Конституции РФ определяет пределы идеологического и политического плюрализма. Демократия должна уметь защитить себя от распространения антидемократических идеологий и их организационных форм. Демократическое государство не должно допускать деятельность политизированных институтов гражданского общества, стремящихся изменить основы конституционного строя неконституционным насильственным путем. Правовая государственность несовместима с распространением в обществе фашистской, расистской, антисемитской, антиисламской и иных идеологий. Поэтому и в России установлен ряд запретов на создание и деятельность общественных объединений. </w:t>
      </w:r>
    </w:p>
    <w:p w:rsidR="004B09EC" w:rsidRDefault="004B09EC" w:rsidP="004B09EC">
      <w:pPr>
        <w:spacing w:line="360" w:lineRule="auto"/>
        <w:ind w:firstLine="709"/>
        <w:jc w:val="both"/>
        <w:rPr>
          <w:rFonts w:eastAsia="Calibri"/>
          <w:b/>
          <w:sz w:val="28"/>
          <w:szCs w:val="28"/>
        </w:rPr>
      </w:pPr>
    </w:p>
    <w:p w:rsidR="004B09EC" w:rsidRPr="00655590" w:rsidRDefault="004B09EC" w:rsidP="004B09EC">
      <w:pPr>
        <w:spacing w:line="360" w:lineRule="auto"/>
        <w:ind w:firstLine="709"/>
        <w:jc w:val="center"/>
        <w:rPr>
          <w:rFonts w:eastAsia="Calibri"/>
          <w:b/>
          <w:sz w:val="28"/>
          <w:szCs w:val="28"/>
        </w:rPr>
      </w:pPr>
      <w:r>
        <w:rPr>
          <w:rFonts w:eastAsia="Calibri"/>
          <w:b/>
          <w:sz w:val="28"/>
          <w:szCs w:val="28"/>
        </w:rPr>
        <w:t>4</w:t>
      </w:r>
      <w:r w:rsidRPr="00655590">
        <w:rPr>
          <w:rFonts w:eastAsia="Calibri"/>
          <w:b/>
          <w:sz w:val="28"/>
          <w:szCs w:val="28"/>
        </w:rPr>
        <w:t xml:space="preserve"> Гражданство в Российской Федерации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Институт гражданства является неотъемлемой частью института правового статуса личности.</w:t>
      </w:r>
      <w:r w:rsidRPr="00655590">
        <w:rPr>
          <w:rFonts w:eastAsia="Calibri"/>
          <w:i/>
          <w:sz w:val="28"/>
          <w:szCs w:val="28"/>
        </w:rPr>
        <w:t xml:space="preserve"> Гражданство</w:t>
      </w:r>
      <w:r w:rsidRPr="00655590">
        <w:rPr>
          <w:rFonts w:eastAsia="Calibri"/>
          <w:sz w:val="28"/>
          <w:szCs w:val="28"/>
        </w:rPr>
        <w:t xml:space="preserve"> - это устойчивая правовая связь человека с государством, выражающаяся в совокупности их взаимных прав и </w:t>
      </w:r>
      <w:r w:rsidRPr="00655590">
        <w:rPr>
          <w:rFonts w:eastAsia="Calibri"/>
          <w:sz w:val="28"/>
          <w:szCs w:val="28"/>
        </w:rPr>
        <w:lastRenderedPageBreak/>
        <w:t>обязанностей. Причем эта связь двусторонняя между человеком и государством, она должна быть основана на наличии взаимных прав, обязанностей и ответственности, на признании и уважении достоинства, основных прав и свобод человека.</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Принципиальные положения гражданства Российской Федерации закреплены в Конституции Российской Федерации и Федеральном законе от 31.05.2002 № 62-ФЗ (ред. от 20.04.2014) «О гражданстве Российской Федерации», согласно которым гражданство Российской Федерации является единым, равным, открытым и защищенным. Эти нормативно-правовые акты закрепляют следующие </w:t>
      </w:r>
      <w:r w:rsidRPr="00655590">
        <w:rPr>
          <w:rFonts w:eastAsia="Calibri"/>
          <w:b/>
          <w:sz w:val="28"/>
          <w:szCs w:val="28"/>
        </w:rPr>
        <w:t>принципы гражданства</w:t>
      </w:r>
      <w:r w:rsidRPr="00655590">
        <w:rPr>
          <w:rFonts w:eastAsia="Calibri"/>
          <w:sz w:val="28"/>
          <w:szCs w:val="28"/>
        </w:rPr>
        <w:t xml:space="preserve"> Российской Федерации:</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единства гражданства</w:t>
      </w:r>
      <w:r w:rsidRPr="00655590">
        <w:rPr>
          <w:rFonts w:eastAsia="Calibri"/>
          <w:i/>
          <w:sz w:val="28"/>
          <w:szCs w:val="28"/>
        </w:rPr>
        <w:t>.</w:t>
      </w:r>
      <w:r w:rsidRPr="00655590">
        <w:rPr>
          <w:rFonts w:eastAsia="Calibri"/>
          <w:sz w:val="28"/>
          <w:szCs w:val="28"/>
        </w:rPr>
        <w:t xml:space="preserve"> В соответствии с этим принципом республики-субъекты Российской Федерации не могут устанавливать собственное гражданство, предусматривающее изъятия из общего, единого статуса гражданина Российской Федерации; гражданин республики одновременно является гражданином Российской Федерации; статус гражданина России, проживающего в какой-либо республике, ничем не отличается от статуса российского гражданина, проживающего в ином субъекте Федерации; установление гражданства республикой в составе Российской Федерации не порождает двойного гражданства проживающего в этой республике человека - Российской Федерации и соответствующей республики;</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b/>
          <w:sz w:val="28"/>
          <w:szCs w:val="28"/>
        </w:rPr>
        <w:t>равенства гражданства</w:t>
      </w:r>
      <w:r w:rsidRPr="00655590">
        <w:rPr>
          <w:rFonts w:eastAsia="Calibri"/>
          <w:sz w:val="28"/>
          <w:szCs w:val="28"/>
        </w:rPr>
        <w:t xml:space="preserve"> независимо от оснований приобретения, рассматриваемых ниже, а также от пола, национальности, возраста, социального происхождения и положения и т. п. В частности, гражданство замужней женщины в России не зависит от гражданства мужа (равно как и наоборот) - заключение или расторжение брака между гражданином Российской Федерации и лицом, не имеющим гражданства Российской Федерации, не влечет за собой изменения гражданства указанных лиц</w:t>
      </w:r>
      <w:proofErr w:type="gramEnd"/>
      <w:r w:rsidRPr="00655590">
        <w:rPr>
          <w:rFonts w:eastAsia="Calibri"/>
          <w:sz w:val="28"/>
          <w:szCs w:val="28"/>
        </w:rPr>
        <w:t>; изменение гражданства одним из супругов не влечет изменения гражданства другого супруга (ст. 8 закона);</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lastRenderedPageBreak/>
        <w:t>сохранения гражданства при проживании гражданина России за ее пределами.</w:t>
      </w:r>
      <w:r w:rsidRPr="00655590">
        <w:rPr>
          <w:rFonts w:eastAsia="Calibri"/>
          <w:sz w:val="28"/>
          <w:szCs w:val="28"/>
        </w:rPr>
        <w:t xml:space="preserve"> Не существует каких-либо сроков, по истечении которых в случае проживания россиянина в другом государстве он утрачивал бы гражданство Российской Федерации. Право на изменение гражданства является неотъемлемым правом любого российского гражданина, отказ в выходе из гражданства Российской Федерации может быть только мотивированным и на основании отлагательных обстоятельств, предусмотренных законом;</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 xml:space="preserve">невозможности лишения гражданина Российской Федерации гражданства или права изменить его. </w:t>
      </w:r>
      <w:r w:rsidRPr="00655590">
        <w:rPr>
          <w:rFonts w:eastAsia="Calibri"/>
          <w:sz w:val="28"/>
          <w:szCs w:val="28"/>
        </w:rPr>
        <w:t xml:space="preserve">Данный принцип призван обеспечить беспрепятственное осуществление гражданином своих прав без боязни утратить российское гражданство (в частности, за инакомыслие, несогласие с политикой властей и т. п.). Какую бы противоправную деятельность ни осуществлял российский гражданин, к нему могут применяться различные виды ответственности и наказания, но такой санкции, как «лишение гражданства», российское законодательство не </w:t>
      </w:r>
      <w:proofErr w:type="gramStart"/>
      <w:r w:rsidRPr="00655590">
        <w:rPr>
          <w:rFonts w:eastAsia="Calibri"/>
          <w:sz w:val="28"/>
          <w:szCs w:val="28"/>
        </w:rPr>
        <w:t>предусматривает</w:t>
      </w:r>
      <w:proofErr w:type="gramEnd"/>
      <w:r w:rsidRPr="00655590">
        <w:rPr>
          <w:rFonts w:eastAsia="Calibri"/>
          <w:sz w:val="28"/>
          <w:szCs w:val="28"/>
        </w:rPr>
        <w:t xml:space="preserve"> и предусматривать не может;</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 xml:space="preserve">невозможности высылки российского гражданина за пределы России или выдачи иностранному государству (экстрадиции). </w:t>
      </w:r>
      <w:r w:rsidRPr="00655590">
        <w:rPr>
          <w:rFonts w:eastAsia="Calibri"/>
          <w:sz w:val="28"/>
          <w:szCs w:val="28"/>
        </w:rPr>
        <w:t xml:space="preserve">Гражданин России не может быть выслан из страны, равно как и иметь препятствия для возвращения на Родину (при этом данный принцип не ограничивает полномочия органов государственной власти Российской Федерации по </w:t>
      </w:r>
      <w:proofErr w:type="gramStart"/>
      <w:r w:rsidRPr="00655590">
        <w:rPr>
          <w:rFonts w:eastAsia="Calibri"/>
          <w:sz w:val="28"/>
          <w:szCs w:val="28"/>
        </w:rPr>
        <w:t>выдворению</w:t>
      </w:r>
      <w:proofErr w:type="gramEnd"/>
      <w:r w:rsidRPr="00655590">
        <w:rPr>
          <w:rFonts w:eastAsia="Calibri"/>
          <w:sz w:val="28"/>
          <w:szCs w:val="28"/>
        </w:rPr>
        <w:t xml:space="preserve"> за пределы России иностранных граждан и лиц без гражданства по предусмотренным законом основаниям). </w:t>
      </w:r>
      <w:proofErr w:type="gramStart"/>
      <w:r w:rsidRPr="00655590">
        <w:rPr>
          <w:rFonts w:eastAsia="Calibri"/>
          <w:sz w:val="28"/>
          <w:szCs w:val="28"/>
        </w:rPr>
        <w:t>Россиянин не может быть также выдан другому государству в случае совершения правонарушения за рубежом и предъявления соответствующего требования этого государства о выдаче с целью привлечения к ответственности (экстрадиция других лиц, находящихся на территории Российской Федерации, возможна на основании межгосударственных договоров о правовой помощи для привлечения к уголовной ответственности или приведения приговора в исполнение).</w:t>
      </w:r>
      <w:proofErr w:type="gramEnd"/>
      <w:r w:rsidRPr="00655590">
        <w:rPr>
          <w:rFonts w:eastAsia="Calibri"/>
          <w:sz w:val="28"/>
          <w:szCs w:val="28"/>
        </w:rPr>
        <w:t xml:space="preserve"> </w:t>
      </w:r>
      <w:r w:rsidRPr="00655590">
        <w:rPr>
          <w:rFonts w:eastAsia="Calibri"/>
          <w:sz w:val="28"/>
          <w:szCs w:val="28"/>
        </w:rPr>
        <w:lastRenderedPageBreak/>
        <w:t>Однако если совершенное деяние (за которое преследуется российский гражданин) является противоправным и с точки зрения российского законодательства, то этот гражданин должен быть привлечен к ответственности по нормам законодательства Российской Федерации.</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sz w:val="28"/>
          <w:szCs w:val="28"/>
        </w:rPr>
        <w:t>К принципам российского гражданства также могут быть отнесены: возможности гражданина России иметь двойное гражданство, сохранения российского гражданства в случае приобретения иного гражданства, предоставления защиты и покровительства государства своим гражданам, находящимся за пределами Российской Федерации, сохранения гражданства детей при изменении гражданства родителей, применения прежнего законодательства для установления фактов наличия гражданства Российской Федерации или гражданства СССР и др.</w:t>
      </w:r>
      <w:proofErr w:type="gramEnd"/>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В соответствии с главой 2 Закона «О гражданстве», гражданство Российской Федерации может быть приобретено по следующим основаниям:</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b/>
          <w:sz w:val="28"/>
          <w:szCs w:val="28"/>
        </w:rPr>
        <w:t>по рождению (филиация)</w:t>
      </w:r>
      <w:r w:rsidRPr="00655590">
        <w:rPr>
          <w:rFonts w:eastAsia="Calibri"/>
          <w:sz w:val="28"/>
          <w:szCs w:val="28"/>
        </w:rPr>
        <w:t xml:space="preserve"> - приобретение гражданства по рождению в государствах всего мира применяются два основных принципа - «права крови» (в соответствии с которым гражданство ребенка определяется гражданством родителей независимо от места рождения)  и «права почвы» (в соответствии с этим принципом гражданство ребенка, напротив, определяется по месту рождения, территории государства, на которой родился ребенок, независимо от гражданства родителей).</w:t>
      </w:r>
      <w:proofErr w:type="gramEnd"/>
      <w:r w:rsidRPr="00655590">
        <w:rPr>
          <w:rFonts w:eastAsia="Calibri"/>
          <w:sz w:val="28"/>
          <w:szCs w:val="28"/>
        </w:rPr>
        <w:t xml:space="preserve"> В Российской Федерации при определении гражданства родившихся детей применяются оба принципа, но преобладающим является принцип «права крови»;</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в результате приема в гражданство</w:t>
      </w:r>
      <w:r w:rsidRPr="00655590">
        <w:rPr>
          <w:rFonts w:eastAsia="Calibri"/>
          <w:sz w:val="28"/>
          <w:szCs w:val="28"/>
        </w:rPr>
        <w:t xml:space="preserve"> (натурализация) - прием в российское гражданство может </w:t>
      </w:r>
      <w:proofErr w:type="gramStart"/>
      <w:r w:rsidRPr="00655590">
        <w:rPr>
          <w:rFonts w:eastAsia="Calibri"/>
          <w:sz w:val="28"/>
          <w:szCs w:val="28"/>
        </w:rPr>
        <w:t>осуществляться</w:t>
      </w:r>
      <w:proofErr w:type="gramEnd"/>
      <w:r w:rsidRPr="00655590">
        <w:rPr>
          <w:rFonts w:eastAsia="Calibri"/>
          <w:sz w:val="28"/>
          <w:szCs w:val="28"/>
        </w:rPr>
        <w:t xml:space="preserve"> в общем и в упрощенном порядке. Условиями натурализации</w:t>
      </w:r>
      <w:r w:rsidRPr="00655590">
        <w:rPr>
          <w:rFonts w:eastAsia="Calibri"/>
          <w:b/>
          <w:sz w:val="28"/>
          <w:szCs w:val="28"/>
        </w:rPr>
        <w:t xml:space="preserve">в </w:t>
      </w:r>
      <w:proofErr w:type="gramStart"/>
      <w:r w:rsidRPr="00655590">
        <w:rPr>
          <w:rFonts w:eastAsia="Calibri"/>
          <w:b/>
          <w:sz w:val="28"/>
          <w:szCs w:val="28"/>
        </w:rPr>
        <w:t>общем</w:t>
      </w:r>
      <w:proofErr w:type="gramEnd"/>
      <w:r w:rsidRPr="00655590">
        <w:rPr>
          <w:rFonts w:eastAsia="Calibri"/>
          <w:b/>
          <w:sz w:val="28"/>
          <w:szCs w:val="28"/>
        </w:rPr>
        <w:t xml:space="preserve"> порядке</w:t>
      </w:r>
      <w:r w:rsidRPr="00655590">
        <w:rPr>
          <w:rFonts w:eastAsia="Calibri"/>
          <w:sz w:val="28"/>
          <w:szCs w:val="28"/>
        </w:rPr>
        <w:t xml:space="preserve"> являются: достижение иностранным гражданином или лицом без гражданства возраста 18 лет и обладание дееспособностью (натурализация несовершеннолетних детей осуществляется в упрощенном порядке); </w:t>
      </w:r>
      <w:proofErr w:type="gramStart"/>
      <w:r w:rsidRPr="00655590">
        <w:rPr>
          <w:rFonts w:eastAsia="Calibri"/>
          <w:sz w:val="28"/>
          <w:szCs w:val="28"/>
        </w:rPr>
        <w:t xml:space="preserve">ценз оседлости (ценз проживания) - лицо, желающее приобрести гражданство Российской Федерации, должно к </w:t>
      </w:r>
      <w:r w:rsidRPr="00655590">
        <w:rPr>
          <w:rFonts w:eastAsia="Calibri"/>
          <w:sz w:val="28"/>
          <w:szCs w:val="28"/>
        </w:rPr>
        <w:lastRenderedPageBreak/>
        <w:t>моменту обращения с соответствующим заявлением непрерывно проживать на территории России в течение пяти лет, имея при этом вид на жительство (таким образом, предварительное получение вида на жительство является обязательным условием для обращения с заявлением о приеме в российское гражданство, нелегальное и полулегальное фактическое проживание в расчет не принимаются</w:t>
      </w:r>
      <w:proofErr w:type="gramEnd"/>
      <w:r w:rsidRPr="00655590">
        <w:rPr>
          <w:rFonts w:eastAsia="Calibri"/>
          <w:sz w:val="28"/>
          <w:szCs w:val="28"/>
        </w:rPr>
        <w:t xml:space="preserve">); срок проживания на территории Российской Федерации считается непрерывным, если лицо выезжало за пределы России не более чем на три месяца в течение одного года (прежний закон о гражданстве предусматривал более мягкий ценз оседлости - пять лет постоянного проживания или три года непрерывного).  Окончательное решение о приеме в российское гражданство в общем порядке принимает Президент Российской Федерации путем издания указа индивидуального характера, при этом срок для принятия такого решения может составлять до одного года со дня подачи заявления и всех необходимых и надлежащим образом оформленных документов.  </w:t>
      </w:r>
      <w:r w:rsidRPr="00655590">
        <w:rPr>
          <w:rFonts w:eastAsia="Calibri"/>
          <w:b/>
          <w:sz w:val="28"/>
          <w:szCs w:val="28"/>
        </w:rPr>
        <w:t xml:space="preserve"> Упрощенный порядок </w:t>
      </w:r>
      <w:r w:rsidRPr="00655590">
        <w:rPr>
          <w:rFonts w:eastAsia="Calibri"/>
          <w:sz w:val="28"/>
          <w:szCs w:val="28"/>
        </w:rPr>
        <w:t xml:space="preserve">предусмотрен как для детей и недееспособных лиц, так и для совершеннолетних и дееспособных иностранных граждан и лиц без гражданства. В первом случае волю на приобретение гражданства недееспособными (или не полностью дееспособными) лицами изъявляют их законные представители - родители, опекуны, попечители. В случаях, когда у ребенка имеется единственный родитель, а также когда над ребенком либо недееспособным лицом установлена опека или попечительство, достаточно заявления этого родителя (опекуна, попечителя) при условии, что он является гражданином России. Если же у ребенка живы оба родителя, но российское гражданство имеет только один из них, то, помимо заявления этого родителя, необходимо согласие второго родителя (однако такое согласие не требуется в случае проживания ребенка на территории Российской Федерации). Вопросами приема в российское гражданство в упрощенном порядке (включая принятие окончательного решения) занимаются уполномоченные органы исполнительной власти - МВД и МИД России (через соответствующие </w:t>
      </w:r>
      <w:r w:rsidRPr="00655590">
        <w:rPr>
          <w:rFonts w:eastAsia="Calibri"/>
          <w:sz w:val="28"/>
          <w:szCs w:val="28"/>
        </w:rPr>
        <w:lastRenderedPageBreak/>
        <w:t>структуры на территории Российской Федерации и за ее пределами). Поскольку процедура эта более простая и позволяет решать вопросы на местах, вдвое сокращен и срок для принятия решения - он не может превышать шести месяцев со дня подачи заявления и всех необходимых документов;</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в результате восстановления в гражданстве</w:t>
      </w:r>
      <w:r w:rsidRPr="00655590">
        <w:rPr>
          <w:rFonts w:eastAsia="Calibri"/>
          <w:sz w:val="28"/>
          <w:szCs w:val="28"/>
        </w:rPr>
        <w:t xml:space="preserve"> (реинтеграция) Российской Федерации. </w:t>
      </w:r>
      <w:proofErr w:type="gramStart"/>
      <w:r w:rsidRPr="00655590">
        <w:rPr>
          <w:rFonts w:eastAsia="Calibri"/>
          <w:sz w:val="28"/>
          <w:szCs w:val="28"/>
        </w:rPr>
        <w:t>Если ранее восстановление в российском гражданстве осуществлялось по достаточно простой процедуре (в порядке регистрации) и было актуальным, в частности, для лиц, которые в прошлом были лишены советского гражданства помимо их воли (применялась такая санкция в СССР), то сейчас эти лица могут приобрести гражданство Российской Федерации только в общем порядке (в порядке натурализации).</w:t>
      </w:r>
      <w:proofErr w:type="gramEnd"/>
      <w:r w:rsidRPr="00655590">
        <w:rPr>
          <w:rFonts w:eastAsia="Calibri"/>
          <w:sz w:val="28"/>
          <w:szCs w:val="28"/>
        </w:rPr>
        <w:t xml:space="preserve"> В то же время по этому основанию могут приобрести российское гражданство иностранные граждане и лица без гражданства, которые имели гражданство Российской Федерации ранее, но затем изменили или утратили его (например, в связи с изменением гражданства родителей, усыновлением, установлением опеки или попечительства, в случае выхода из гражданства России). Однако процедура приобретения гражданства Российской Федерации в порядке восстановления сегодня такая же, как и при приеме в гражданство в общем порядке лишь при одном смягчающем условии - срок проживания на территории России для заявителей здесь сокращен до трех лет;</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в результате выбора гражданства</w:t>
      </w:r>
      <w:r w:rsidRPr="00655590">
        <w:rPr>
          <w:rFonts w:eastAsia="Calibri"/>
          <w:sz w:val="28"/>
          <w:szCs w:val="28"/>
        </w:rPr>
        <w:t xml:space="preserve"> (оптация). Основание приобретения гражданства Российской Федерации может иметь место при изменении государственной границы в связи с присоединением к России новых заселенных территорий. В этом случае лица, проживающие на территории, государственная принадлежность которой изменена, имеют возможность выбора российского гражданства (при безусловном праве сохранить прежнее гражданство). Порядок и сроки оптации должны устанавливаться соответствующим международным договором. Следует </w:t>
      </w:r>
      <w:r w:rsidRPr="00655590">
        <w:rPr>
          <w:rFonts w:eastAsia="Calibri"/>
          <w:sz w:val="28"/>
          <w:szCs w:val="28"/>
        </w:rPr>
        <w:lastRenderedPageBreak/>
        <w:t>иметь в виду, что оптация может являться основанием и для прекращения гражданства Российской Федерации - в случае передачи части российской территории в соответствии с международным договором под юрисдикцию другого государства, если в этой ситуации граждане России пожелают изменить российское гражданство на гражданство государства, к которому перешла соответствующая территория.</w:t>
      </w: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Default="004B09EC" w:rsidP="004B09EC">
      <w:pPr>
        <w:widowControl w:val="0"/>
        <w:autoSpaceDE w:val="0"/>
        <w:autoSpaceDN w:val="0"/>
        <w:adjustRightInd w:val="0"/>
        <w:rPr>
          <w:b/>
          <w:sz w:val="32"/>
          <w:szCs w:val="32"/>
        </w:rPr>
      </w:pPr>
    </w:p>
    <w:p w:rsidR="004B09EC" w:rsidRPr="00655590" w:rsidRDefault="004B09EC" w:rsidP="004B09EC">
      <w:pPr>
        <w:widowControl w:val="0"/>
        <w:autoSpaceDE w:val="0"/>
        <w:autoSpaceDN w:val="0"/>
        <w:adjustRightInd w:val="0"/>
        <w:rPr>
          <w:b/>
          <w:sz w:val="32"/>
          <w:szCs w:val="32"/>
        </w:rPr>
      </w:pPr>
    </w:p>
    <w:p w:rsidR="004B09EC" w:rsidRPr="00655590" w:rsidRDefault="004B09EC" w:rsidP="004B09EC">
      <w:pPr>
        <w:widowControl w:val="0"/>
        <w:autoSpaceDE w:val="0"/>
        <w:autoSpaceDN w:val="0"/>
        <w:adjustRightInd w:val="0"/>
        <w:rPr>
          <w:b/>
          <w:sz w:val="32"/>
          <w:szCs w:val="32"/>
        </w:rPr>
      </w:pPr>
    </w:p>
    <w:p w:rsidR="004B09EC" w:rsidRPr="00655590" w:rsidRDefault="004B09EC" w:rsidP="004B09EC">
      <w:pPr>
        <w:widowControl w:val="0"/>
        <w:autoSpaceDE w:val="0"/>
        <w:autoSpaceDN w:val="0"/>
        <w:adjustRightInd w:val="0"/>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УГОЛОВНОГО ПРАВА</w:t>
      </w:r>
    </w:p>
    <w:p w:rsidR="004B09EC" w:rsidRPr="00655590" w:rsidRDefault="004B09EC" w:rsidP="004B09EC">
      <w:pPr>
        <w:widowControl w:val="0"/>
        <w:autoSpaceDE w:val="0"/>
        <w:autoSpaceDN w:val="0"/>
        <w:adjustRightInd w:val="0"/>
        <w:ind w:firstLine="425"/>
        <w:jc w:val="both"/>
        <w:rPr>
          <w:b/>
          <w:sz w:val="32"/>
          <w:szCs w:val="32"/>
        </w:rPr>
      </w:pPr>
    </w:p>
    <w:p w:rsidR="004B09EC" w:rsidRPr="00655590" w:rsidRDefault="004B09EC" w:rsidP="004B09EC">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Понятие, предмет, метод, источники уголовного права</w:t>
      </w:r>
    </w:p>
    <w:p w:rsidR="004B09EC" w:rsidRPr="00655590" w:rsidRDefault="004B09EC" w:rsidP="004B09EC">
      <w:pPr>
        <w:spacing w:line="360" w:lineRule="auto"/>
        <w:ind w:firstLine="709"/>
        <w:jc w:val="both"/>
        <w:rPr>
          <w:rFonts w:eastAsia="Calibri"/>
          <w:sz w:val="28"/>
          <w:szCs w:val="28"/>
        </w:rPr>
      </w:pPr>
      <w:r w:rsidRPr="00655590">
        <w:rPr>
          <w:rFonts w:eastAsia="Calibri"/>
          <w:iCs/>
          <w:sz w:val="28"/>
          <w:szCs w:val="28"/>
        </w:rPr>
        <w:t>Уголовное право</w:t>
      </w:r>
      <w:r w:rsidRPr="00655590">
        <w:rPr>
          <w:rFonts w:eastAsia="Calibri"/>
          <w:sz w:val="28"/>
          <w:szCs w:val="28"/>
        </w:rPr>
        <w:t xml:space="preserve"> понимается в нескольких смыслах:</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rPr>
        <w:t>отрасль права</w:t>
      </w:r>
      <w:r w:rsidRPr="00655590">
        <w:rPr>
          <w:rFonts w:eastAsia="Calibri"/>
          <w:sz w:val="28"/>
          <w:szCs w:val="28"/>
        </w:rPr>
        <w:t xml:space="preserve"> – система правовых норм, регулирующих определенный круг общественных отношений;</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rPr>
        <w:t>наука уголовного права</w:t>
      </w:r>
      <w:r w:rsidRPr="00655590">
        <w:rPr>
          <w:rFonts w:eastAsia="Calibri"/>
          <w:sz w:val="28"/>
          <w:szCs w:val="28"/>
        </w:rPr>
        <w:t xml:space="preserve"> - толкование закона, разработка рекомендаций, изучение истории уголовного права, исследование международного уголовного права </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rPr>
        <w:t>учебная дисциплина</w:t>
      </w:r>
      <w:r w:rsidRPr="00655590">
        <w:rPr>
          <w:rFonts w:eastAsia="Calibri"/>
          <w:sz w:val="28"/>
          <w:szCs w:val="28"/>
        </w:rPr>
        <w:t xml:space="preserve"> - </w:t>
      </w:r>
      <w:r w:rsidRPr="00655590">
        <w:rPr>
          <w:rFonts w:eastAsia="Calibri"/>
          <w:sz w:val="28"/>
          <w:szCs w:val="28"/>
          <w:shd w:val="clear" w:color="auto" w:fill="FFFFFF"/>
        </w:rPr>
        <w:t>это преподаваемый в высших и средних юридических учебных заведениях курс, поостренный на систематизированном отражении уголовного законодательства и основных положениях науки уголовного права.</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rPr>
        <w:t xml:space="preserve">уголовное законодательство </w:t>
      </w:r>
      <w:r w:rsidRPr="00655590">
        <w:rPr>
          <w:rFonts w:eastAsia="Calibri"/>
          <w:sz w:val="28"/>
          <w:szCs w:val="28"/>
        </w:rPr>
        <w:t xml:space="preserve">- </w:t>
      </w:r>
      <w:r w:rsidRPr="00655590">
        <w:rPr>
          <w:rFonts w:eastAsia="Calibri"/>
          <w:sz w:val="28"/>
          <w:szCs w:val="28"/>
          <w:shd w:val="clear" w:color="auto" w:fill="FFFFFF"/>
        </w:rPr>
        <w:t>система </w:t>
      </w:r>
      <w:hyperlink r:id="rId8" w:tooltip="Нормативный правовой акт" w:history="1">
        <w:r w:rsidRPr="00655590">
          <w:rPr>
            <w:rFonts w:eastAsia="Calibri"/>
            <w:sz w:val="28"/>
            <w:szCs w:val="28"/>
            <w:u w:val="single"/>
          </w:rPr>
          <w:t>нормативных правовых актов</w:t>
        </w:r>
      </w:hyperlink>
      <w:r w:rsidRPr="00655590">
        <w:rPr>
          <w:rFonts w:eastAsia="Calibri"/>
          <w:sz w:val="28"/>
          <w:szCs w:val="28"/>
          <w:shd w:val="clear" w:color="auto" w:fill="FFFFFF"/>
        </w:rPr>
        <w:t>, принимаемых уполномоченными органами </w:t>
      </w:r>
      <w:hyperlink r:id="rId9" w:tooltip="Государственная власть" w:history="1">
        <w:r w:rsidRPr="00655590">
          <w:rPr>
            <w:rFonts w:eastAsia="Calibri"/>
            <w:sz w:val="28"/>
            <w:szCs w:val="28"/>
            <w:u w:val="single"/>
          </w:rPr>
          <w:t>государственной власти</w:t>
        </w:r>
      </w:hyperlink>
      <w:r w:rsidRPr="00655590">
        <w:rPr>
          <w:rFonts w:eastAsia="Calibri"/>
          <w:sz w:val="28"/>
          <w:szCs w:val="28"/>
          <w:shd w:val="clear" w:color="auto" w:fill="FFFFFF"/>
        </w:rPr>
        <w:t>, содержащих </w:t>
      </w:r>
      <w:hyperlink r:id="rId10" w:tooltip="Норма права" w:history="1">
        <w:r w:rsidRPr="00655590">
          <w:rPr>
            <w:rFonts w:eastAsia="Calibri"/>
            <w:sz w:val="28"/>
            <w:szCs w:val="28"/>
            <w:u w:val="single"/>
          </w:rPr>
          <w:t>нормы</w:t>
        </w:r>
      </w:hyperlink>
      <w:r w:rsidRPr="00655590">
        <w:rPr>
          <w:rFonts w:eastAsia="Calibri"/>
          <w:sz w:val="28"/>
          <w:szCs w:val="28"/>
          <w:shd w:val="clear" w:color="auto" w:fill="FFFFFF"/>
        </w:rPr>
        <w:t xml:space="preserve">, регулирующие отношения, связанные с установлением оснований привлечения к </w:t>
      </w:r>
      <w:hyperlink r:id="rId11" w:tooltip="Уголовная ответственность" w:history="1">
        <w:r w:rsidRPr="00655590">
          <w:rPr>
            <w:rFonts w:eastAsia="Calibri"/>
            <w:sz w:val="28"/>
            <w:szCs w:val="28"/>
            <w:u w:val="single"/>
          </w:rPr>
          <w:t>уголовной ответственности</w:t>
        </w:r>
      </w:hyperlink>
      <w:r w:rsidRPr="00655590">
        <w:rPr>
          <w:rFonts w:eastAsia="Calibri"/>
          <w:sz w:val="28"/>
          <w:szCs w:val="28"/>
          <w:shd w:val="clear" w:color="auto" w:fill="FFFFFF"/>
        </w:rPr>
        <w:t> и </w:t>
      </w:r>
      <w:hyperlink r:id="rId12" w:tooltip="Освобождение от уголовной ответственности" w:history="1">
        <w:r w:rsidRPr="00655590">
          <w:rPr>
            <w:rFonts w:eastAsia="Calibri"/>
            <w:sz w:val="28"/>
            <w:szCs w:val="28"/>
            <w:u w:val="single"/>
          </w:rPr>
          <w:t>освобождения</w:t>
        </w:r>
      </w:hyperlink>
      <w:r w:rsidRPr="00655590">
        <w:rPr>
          <w:rFonts w:eastAsia="Calibri"/>
          <w:sz w:val="28"/>
          <w:szCs w:val="28"/>
          <w:shd w:val="clear" w:color="auto" w:fill="FFFFFF"/>
        </w:rPr>
        <w:t> от неё, определением </w:t>
      </w:r>
      <w:hyperlink r:id="rId13" w:tooltip="Преступление" w:history="1">
        <w:r w:rsidRPr="00655590">
          <w:rPr>
            <w:rFonts w:eastAsia="Calibri"/>
            <w:sz w:val="28"/>
            <w:szCs w:val="28"/>
            <w:u w:val="single"/>
          </w:rPr>
          <w:t>преступности</w:t>
        </w:r>
      </w:hyperlink>
      <w:r w:rsidRPr="00655590">
        <w:rPr>
          <w:rFonts w:eastAsia="Calibri"/>
          <w:sz w:val="28"/>
          <w:szCs w:val="28"/>
          <w:shd w:val="clear" w:color="auto" w:fill="FFFFFF"/>
        </w:rPr>
        <w:t> деяний и иные отношения, входящие в предмет регулирования </w:t>
      </w:r>
      <w:hyperlink r:id="rId14" w:tooltip="Уголовное право" w:history="1">
        <w:r w:rsidRPr="00655590">
          <w:rPr>
            <w:rFonts w:eastAsia="Calibri"/>
            <w:sz w:val="28"/>
            <w:szCs w:val="28"/>
            <w:u w:val="single"/>
          </w:rPr>
          <w:t>уголовного права</w:t>
        </w:r>
      </w:hyperlink>
    </w:p>
    <w:p w:rsidR="004B09EC" w:rsidRPr="00655590" w:rsidRDefault="004B09EC" w:rsidP="004B09EC">
      <w:pPr>
        <w:spacing w:line="360" w:lineRule="auto"/>
        <w:ind w:firstLine="709"/>
        <w:jc w:val="both"/>
        <w:rPr>
          <w:rFonts w:eastAsia="Calibri"/>
          <w:sz w:val="28"/>
          <w:szCs w:val="28"/>
        </w:rPr>
      </w:pPr>
      <w:r w:rsidRPr="00655590">
        <w:rPr>
          <w:rFonts w:eastAsia="Calibri"/>
          <w:i/>
          <w:iCs/>
          <w:sz w:val="28"/>
          <w:szCs w:val="28"/>
        </w:rPr>
        <w:t>Предмет уголовного права</w:t>
      </w:r>
      <w:r w:rsidRPr="00655590">
        <w:rPr>
          <w:rFonts w:eastAsia="Calibri"/>
          <w:sz w:val="28"/>
          <w:szCs w:val="28"/>
        </w:rPr>
        <w:t xml:space="preserve"> – общественные отношения, регулируемые нормами уголовного права.</w:t>
      </w:r>
    </w:p>
    <w:p w:rsidR="004B09EC" w:rsidRPr="00655590" w:rsidRDefault="004B09EC" w:rsidP="004B09EC">
      <w:pPr>
        <w:spacing w:line="360" w:lineRule="auto"/>
        <w:ind w:firstLine="709"/>
        <w:jc w:val="both"/>
        <w:rPr>
          <w:rFonts w:eastAsia="Calibri"/>
          <w:sz w:val="28"/>
          <w:szCs w:val="28"/>
        </w:rPr>
      </w:pPr>
      <w:r w:rsidRPr="00655590">
        <w:rPr>
          <w:rFonts w:eastAsia="Calibri"/>
          <w:i/>
          <w:iCs/>
          <w:sz w:val="28"/>
          <w:szCs w:val="28"/>
        </w:rPr>
        <w:t xml:space="preserve">Метод - </w:t>
      </w:r>
      <w:r w:rsidRPr="00655590">
        <w:rPr>
          <w:rFonts w:eastAsia="Calibri"/>
          <w:sz w:val="28"/>
          <w:szCs w:val="28"/>
        </w:rPr>
        <w:t>императивный, т.е. метод строгих государственно - властных предписаний.</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Источники уголовного права:</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1) </w:t>
      </w:r>
      <w:r w:rsidRPr="00655590">
        <w:rPr>
          <w:rFonts w:eastAsia="Calibri"/>
          <w:i/>
          <w:iCs/>
          <w:sz w:val="28"/>
          <w:szCs w:val="28"/>
        </w:rPr>
        <w:t xml:space="preserve">Конституция РФ </w:t>
      </w:r>
      <w:r w:rsidRPr="00655590">
        <w:rPr>
          <w:rFonts w:eastAsia="Calibri"/>
          <w:sz w:val="28"/>
          <w:szCs w:val="28"/>
        </w:rPr>
        <w:t>(устанавливает общие принципы и положения, вопросы амнистии и помилования, смертная казнь)</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2) </w:t>
      </w:r>
      <w:r w:rsidRPr="00655590">
        <w:rPr>
          <w:rFonts w:eastAsia="Calibri"/>
          <w:i/>
          <w:iCs/>
          <w:sz w:val="28"/>
          <w:szCs w:val="28"/>
        </w:rPr>
        <w:t xml:space="preserve">Нормы международного права и международные договоры, ратифицированные РФ, </w:t>
      </w:r>
      <w:r w:rsidRPr="00655590">
        <w:rPr>
          <w:rFonts w:eastAsia="Calibri"/>
          <w:sz w:val="28"/>
          <w:szCs w:val="28"/>
        </w:rPr>
        <w:t>Токийские правила, Пекинские правила (в них не устанавливаются характер и размеры наказания)</w:t>
      </w:r>
    </w:p>
    <w:p w:rsidR="004B09EC" w:rsidRPr="00655590" w:rsidRDefault="004B09EC" w:rsidP="004B09EC">
      <w:pPr>
        <w:spacing w:line="360" w:lineRule="auto"/>
        <w:ind w:firstLine="709"/>
        <w:jc w:val="both"/>
        <w:rPr>
          <w:rFonts w:eastAsia="Calibri"/>
          <w:i/>
          <w:iCs/>
          <w:sz w:val="28"/>
          <w:szCs w:val="28"/>
        </w:rPr>
      </w:pPr>
      <w:r w:rsidRPr="00655590">
        <w:rPr>
          <w:rFonts w:eastAsia="Calibri"/>
          <w:sz w:val="28"/>
          <w:szCs w:val="28"/>
        </w:rPr>
        <w:t xml:space="preserve">3)  </w:t>
      </w:r>
      <w:r w:rsidRPr="00655590">
        <w:rPr>
          <w:rFonts w:eastAsia="Calibri"/>
          <w:i/>
          <w:iCs/>
          <w:sz w:val="28"/>
          <w:szCs w:val="28"/>
        </w:rPr>
        <w:t>Уголовный кодекс РФ</w:t>
      </w:r>
    </w:p>
    <w:p w:rsidR="004B09EC" w:rsidRPr="00655590" w:rsidRDefault="004B09EC" w:rsidP="004B09EC">
      <w:pPr>
        <w:spacing w:line="360" w:lineRule="auto"/>
        <w:ind w:firstLine="709"/>
        <w:jc w:val="center"/>
        <w:rPr>
          <w:rFonts w:eastAsia="Calibri"/>
          <w:sz w:val="28"/>
          <w:szCs w:val="28"/>
        </w:rPr>
      </w:pPr>
      <w:r w:rsidRPr="00655590">
        <w:rPr>
          <w:rFonts w:eastAsia="Calibri"/>
          <w:b/>
          <w:sz w:val="28"/>
          <w:szCs w:val="28"/>
        </w:rPr>
        <w:lastRenderedPageBreak/>
        <w:t>2 Понятие, виды, состав преступления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во времени</w:t>
      </w:r>
      <w:r w:rsidRPr="00655590">
        <w:rPr>
          <w:rFonts w:eastAsia="Calibri"/>
          <w:sz w:val="28"/>
          <w:szCs w:val="28"/>
        </w:rPr>
        <w:t>:</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вступление закона в силу </w:t>
      </w:r>
      <w:r w:rsidRPr="00655590">
        <w:rPr>
          <w:rFonts w:eastAsia="Calibri"/>
          <w:sz w:val="28"/>
          <w:szCs w:val="28"/>
        </w:rPr>
        <w:t>(если в законе не указан срок введения в действие, то через 10 дней после официального опубликования, в исключительных случаях – с момента опубликования)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w:t>
      </w:r>
      <w:r w:rsidRPr="00655590">
        <w:rPr>
          <w:rFonts w:eastAsia="Calibri"/>
          <w:sz w:val="28"/>
          <w:szCs w:val="28"/>
          <w:u w:val="single"/>
        </w:rPr>
        <w:t xml:space="preserve">прекращение действия закона </w:t>
      </w:r>
      <w:r w:rsidRPr="00655590">
        <w:rPr>
          <w:rFonts w:eastAsia="Calibri"/>
          <w:sz w:val="28"/>
          <w:szCs w:val="28"/>
        </w:rPr>
        <w:t>(отмена закона, замена другим законом, истечение срока действия, отпадание обстоятельств, вызвавших его издание)</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обратная сила закона </w:t>
      </w:r>
      <w:r w:rsidRPr="00655590">
        <w:rPr>
          <w:rFonts w:eastAsia="Calibri"/>
          <w:sz w:val="28"/>
          <w:szCs w:val="28"/>
        </w:rPr>
        <w:t>(распространение действия закона на деяния, совершенные до его издания)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 пространстве</w:t>
      </w:r>
      <w:r w:rsidRPr="00655590">
        <w:rPr>
          <w:rFonts w:eastAsia="Calibri"/>
          <w:sz w:val="28"/>
          <w:szCs w:val="28"/>
        </w:rPr>
        <w:t>:</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Уголовный кодекс РФ действует на всей территории РФ, определенной законом РФ "О государственной границе Российской Федерации".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по кругу лиц</w:t>
      </w:r>
      <w:r w:rsidRPr="00655590">
        <w:rPr>
          <w:rFonts w:eastAsia="Calibri"/>
          <w:sz w:val="28"/>
          <w:szCs w:val="28"/>
        </w:rPr>
        <w:t>:</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граждане Российской Федерации;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иностранные граждане;</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лица без гражданства.</w:t>
      </w:r>
    </w:p>
    <w:p w:rsidR="004B09EC" w:rsidRPr="00655590" w:rsidRDefault="004B09EC" w:rsidP="004B09EC">
      <w:pPr>
        <w:spacing w:line="360" w:lineRule="auto"/>
        <w:ind w:firstLine="709"/>
        <w:jc w:val="center"/>
        <w:rPr>
          <w:rFonts w:eastAsia="Calibri"/>
          <w:sz w:val="28"/>
          <w:szCs w:val="28"/>
        </w:rPr>
      </w:pPr>
    </w:p>
    <w:p w:rsidR="004B09EC" w:rsidRPr="00655590" w:rsidRDefault="004B09EC" w:rsidP="004B09EC">
      <w:pPr>
        <w:spacing w:line="360" w:lineRule="auto"/>
        <w:ind w:firstLine="709"/>
        <w:jc w:val="center"/>
        <w:rPr>
          <w:rFonts w:eastAsia="Calibri"/>
          <w:sz w:val="28"/>
          <w:szCs w:val="28"/>
        </w:rPr>
      </w:pPr>
      <w:r w:rsidRPr="00655590">
        <w:rPr>
          <w:rFonts w:eastAsia="Calibri"/>
          <w:b/>
          <w:sz w:val="28"/>
          <w:szCs w:val="28"/>
        </w:rPr>
        <w:t>3 Назначение, цели наказания. Обстоятельства, исключающие преступность деяния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Со времен Древнего Рима существует формула: “Нет ни преступления, ни наказания, если об этом не указано в законе”.</w:t>
      </w:r>
    </w:p>
    <w:p w:rsidR="004B09EC" w:rsidRPr="00655590" w:rsidRDefault="004B09EC" w:rsidP="004B09EC">
      <w:pPr>
        <w:spacing w:line="360" w:lineRule="auto"/>
        <w:ind w:firstLine="709"/>
        <w:jc w:val="both"/>
        <w:rPr>
          <w:rFonts w:eastAsia="Calibri"/>
          <w:iCs/>
          <w:sz w:val="28"/>
          <w:szCs w:val="28"/>
        </w:rPr>
      </w:pPr>
      <w:r w:rsidRPr="00655590">
        <w:rPr>
          <w:rFonts w:eastAsia="Calibri"/>
          <w:iCs/>
          <w:sz w:val="28"/>
          <w:szCs w:val="28"/>
        </w:rPr>
        <w:t>Преступлением признается виновно совершенное общественно опасное деяние (действие или бездействие), запрещенное УК под угрозой наказания.</w:t>
      </w:r>
    </w:p>
    <w:p w:rsidR="004B09EC" w:rsidRPr="00655590" w:rsidRDefault="004B09EC" w:rsidP="004B09EC">
      <w:pPr>
        <w:spacing w:line="360" w:lineRule="auto"/>
        <w:ind w:firstLine="709"/>
        <w:jc w:val="both"/>
        <w:rPr>
          <w:rFonts w:eastAsia="Calibri"/>
          <w:sz w:val="28"/>
          <w:szCs w:val="28"/>
          <w:shd w:val="clear" w:color="auto" w:fill="FFFFFF"/>
        </w:rPr>
      </w:pPr>
      <w:r w:rsidRPr="00655590">
        <w:rPr>
          <w:rFonts w:eastAsia="Calibri"/>
          <w:i/>
          <w:iCs/>
          <w:sz w:val="28"/>
          <w:szCs w:val="28"/>
          <w:shd w:val="clear" w:color="auto" w:fill="FFFFFF"/>
        </w:rPr>
        <w:t>Состав преступления</w:t>
      </w:r>
      <w:r w:rsidRPr="00655590">
        <w:rPr>
          <w:rFonts w:eastAsia="Calibri"/>
          <w:sz w:val="28"/>
          <w:szCs w:val="28"/>
          <w:shd w:val="clear" w:color="auto" w:fill="FFFFFF"/>
        </w:rPr>
        <w:t> – это совокупность юридически значимых признаков, характеризующих общественно опасное деяние как преступление.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Обязательные признаки:</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rPr>
        <w:t xml:space="preserve">объект </w:t>
      </w:r>
      <w:r w:rsidRPr="00655590">
        <w:rPr>
          <w:rFonts w:eastAsia="Calibri"/>
          <w:sz w:val="28"/>
          <w:szCs w:val="28"/>
        </w:rPr>
        <w:t xml:space="preserve">– общественные отношения </w:t>
      </w:r>
      <w:r w:rsidRPr="00655590">
        <w:rPr>
          <w:rFonts w:eastAsia="Calibri"/>
          <w:sz w:val="28"/>
          <w:szCs w:val="28"/>
          <w:shd w:val="clear" w:color="auto" w:fill="FFFFFF"/>
        </w:rPr>
        <w:t>(интересы, блага), подвергшиеся посягательству;</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shd w:val="clear" w:color="auto" w:fill="FFFFFF"/>
        </w:rPr>
        <w:t>объективная сторона</w:t>
      </w:r>
      <w:r w:rsidRPr="00655590">
        <w:rPr>
          <w:rFonts w:eastAsia="Calibri"/>
          <w:sz w:val="28"/>
          <w:szCs w:val="28"/>
          <w:shd w:val="clear" w:color="auto" w:fill="FFFFFF"/>
        </w:rPr>
        <w:t xml:space="preserve"> – время, место, способ, последствия;</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shd w:val="clear" w:color="auto" w:fill="FFFFFF"/>
        </w:rPr>
        <w:lastRenderedPageBreak/>
        <w:t>субъект</w:t>
      </w:r>
      <w:r w:rsidRPr="00655590">
        <w:rPr>
          <w:rFonts w:eastAsia="Calibri"/>
          <w:sz w:val="28"/>
          <w:szCs w:val="28"/>
          <w:shd w:val="clear" w:color="auto" w:fill="FFFFFF"/>
        </w:rPr>
        <w:t xml:space="preserve"> – физическое вменяемое лицо, достигшее, по общему правилу возраста 16 лет (ответственность наступает с 14 лет по основаниям, перечисленным в </w:t>
      </w:r>
      <w:proofErr w:type="gramStart"/>
      <w:r w:rsidRPr="00655590">
        <w:rPr>
          <w:rFonts w:eastAsia="Calibri"/>
          <w:sz w:val="28"/>
          <w:szCs w:val="28"/>
          <w:shd w:val="clear" w:color="auto" w:fill="FFFFFF"/>
        </w:rPr>
        <w:t>ч</w:t>
      </w:r>
      <w:proofErr w:type="gramEnd"/>
      <w:r w:rsidRPr="00655590">
        <w:rPr>
          <w:rFonts w:eastAsia="Calibri"/>
          <w:sz w:val="28"/>
          <w:szCs w:val="28"/>
          <w:shd w:val="clear" w:color="auto" w:fill="FFFFFF"/>
        </w:rPr>
        <w:t>.2 ст. 20 УК  РФ);</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shd w:val="clear" w:color="auto" w:fill="FFFFFF"/>
        </w:rPr>
        <w:t xml:space="preserve">субъективная сторона </w:t>
      </w:r>
      <w:r w:rsidRPr="00655590">
        <w:rPr>
          <w:rFonts w:eastAsia="Calibri"/>
          <w:sz w:val="28"/>
          <w:szCs w:val="28"/>
          <w:shd w:val="clear" w:color="auto" w:fill="FFFFFF"/>
        </w:rPr>
        <w:t xml:space="preserve">– внутреннее отношение к </w:t>
      </w:r>
      <w:proofErr w:type="gramStart"/>
      <w:r w:rsidRPr="00655590">
        <w:rPr>
          <w:rFonts w:eastAsia="Calibri"/>
          <w:sz w:val="28"/>
          <w:szCs w:val="28"/>
          <w:shd w:val="clear" w:color="auto" w:fill="FFFFFF"/>
        </w:rPr>
        <w:t>содеянному</w:t>
      </w:r>
      <w:proofErr w:type="gramEnd"/>
      <w:r w:rsidRPr="00655590">
        <w:rPr>
          <w:rFonts w:eastAsia="Calibri"/>
          <w:sz w:val="28"/>
          <w:szCs w:val="28"/>
          <w:shd w:val="clear" w:color="auto" w:fill="FFFFFF"/>
        </w:rPr>
        <w:t xml:space="preserve"> (мотив, цель). Выражается в двух формах – умысел (прямой, косвенный) и неосторожность (легкомыслие и небрежность).</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В зависимости от характера и степени общественной опасности преступления делятся на </w:t>
      </w:r>
      <w:r w:rsidRPr="00655590">
        <w:rPr>
          <w:rFonts w:eastAsia="Calibri"/>
          <w:iCs/>
          <w:sz w:val="28"/>
          <w:szCs w:val="28"/>
        </w:rPr>
        <w:t>виды (ст.15 УК  РФ):</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1) преступления небольшой тяжести – максимальное наказание не превышает 3 лет лишения свободы;</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sz w:val="28"/>
          <w:szCs w:val="28"/>
        </w:rPr>
        <w:t>2) преступления средней тяжести – максимальное наказание за умышленное преступление не превышает 5 лет, за неосторожное – превышает 3 года.</w:t>
      </w:r>
      <w:proofErr w:type="gramEnd"/>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3) тяжкие преступления – не превышает 10 лет;</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4) особо тяжкие преступления – наказание свыше 10 лет.</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Цели наказание:</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iCs/>
          <w:sz w:val="28"/>
          <w:szCs w:val="28"/>
        </w:rPr>
        <w:t>восстановление социальной справедливости;</w:t>
      </w:r>
    </w:p>
    <w:p w:rsidR="004B09EC" w:rsidRPr="00655590" w:rsidRDefault="004B09EC" w:rsidP="004B09EC">
      <w:pPr>
        <w:spacing w:line="360" w:lineRule="auto"/>
        <w:ind w:firstLine="709"/>
        <w:jc w:val="both"/>
        <w:rPr>
          <w:rFonts w:eastAsia="Calibri"/>
          <w:sz w:val="28"/>
          <w:szCs w:val="28"/>
        </w:rPr>
      </w:pPr>
      <w:r w:rsidRPr="00655590">
        <w:rPr>
          <w:rFonts w:eastAsia="Calibri"/>
          <w:iCs/>
          <w:sz w:val="28"/>
          <w:szCs w:val="28"/>
        </w:rPr>
        <w:t>- исправление осужденного;</w:t>
      </w:r>
    </w:p>
    <w:p w:rsidR="004B09EC" w:rsidRPr="00655590" w:rsidRDefault="004B09EC" w:rsidP="004B09EC">
      <w:pPr>
        <w:spacing w:line="360" w:lineRule="auto"/>
        <w:ind w:firstLine="709"/>
        <w:jc w:val="both"/>
        <w:rPr>
          <w:rFonts w:eastAsia="Calibri"/>
          <w:sz w:val="28"/>
          <w:szCs w:val="28"/>
        </w:rPr>
      </w:pPr>
      <w:r w:rsidRPr="00655590">
        <w:rPr>
          <w:rFonts w:eastAsia="Calibri"/>
          <w:iCs/>
          <w:sz w:val="28"/>
          <w:szCs w:val="28"/>
        </w:rPr>
        <w:t>- предупреждение совершения новых преступлений</w:t>
      </w:r>
      <w:r w:rsidRPr="00655590">
        <w:rPr>
          <w:rFonts w:eastAsia="Calibri"/>
          <w:sz w:val="28"/>
          <w:szCs w:val="28"/>
        </w:rPr>
        <w:t>.</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Виды наказания:</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sz w:val="28"/>
          <w:szCs w:val="28"/>
        </w:rPr>
        <w:t>штраф; 2) лишение права занимать определенные должности или заниматься определенной деятельностью; 3) лишение специального, воинского или почетного звания, классного чина и государственных наград; 4) обязательные работы; 5) исправительные работы; 6) ограничение по военной службе; 7) ограничение свободы; 8) принудительные работы; 9) арест; 10) содержание в дисциплинарной воинской части; 11) лишение свободы на определенный срок;12) пожизненное лишение свободы; 13) смертная казнь.</w:t>
      </w:r>
      <w:proofErr w:type="gramEnd"/>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lastRenderedPageBreak/>
        <w:t xml:space="preserve">Этот перечень является исчерпывающим, суд не может назначить никакое иное наказание, не входящее в этот перечень. Наказания располагаются в определенном порядке – от менее тяжкого к более </w:t>
      </w:r>
      <w:proofErr w:type="gramStart"/>
      <w:r w:rsidRPr="00655590">
        <w:rPr>
          <w:rFonts w:eastAsia="Calibri"/>
          <w:sz w:val="28"/>
          <w:szCs w:val="28"/>
        </w:rPr>
        <w:t>тяжкому</w:t>
      </w:r>
      <w:proofErr w:type="gramEnd"/>
      <w:r w:rsidRPr="00655590">
        <w:rPr>
          <w:rFonts w:eastAsia="Calibri"/>
          <w:sz w:val="28"/>
          <w:szCs w:val="28"/>
        </w:rPr>
        <w:t>.</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Фактически смертная казнь не применяется с 1996 года;</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1999г – Конституционный суд вынес постановление №3-П – запрет смертной казни в отсутствии судов присяжных;</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2010г – суды присяжных функционируют во всех субъектах РФ;</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2009г - Конституционный суд  вынес определение №1344-О-Р  - смертная казнь на территории РФ не применяется.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Суд, при назначении наказания, учитывает характер и степень общественной опасности совершенного преступления, личность субъекта и обстоятельства, смягчающие и отягощающие наказание.  Обстоятельства, смягчающие ответственность предусмотрены ст. 61 УК РФ. Следует отметить, что данный перечень не является исчерпывающим и, по усмотрению суда, иные обстоятельства могут признаваться смягчающими ответственность. Часть 1 ст.63 УК РФ содержит исчерпывающий перечень обстоятельств отягчающих наказание.</w:t>
      </w:r>
    </w:p>
    <w:p w:rsidR="004B09EC" w:rsidRPr="00655590" w:rsidRDefault="004B09EC" w:rsidP="004B09EC">
      <w:pPr>
        <w:spacing w:line="360" w:lineRule="auto"/>
        <w:ind w:firstLine="709"/>
        <w:jc w:val="both"/>
        <w:rPr>
          <w:rFonts w:eastAsia="Calibri"/>
          <w:sz w:val="28"/>
          <w:szCs w:val="28"/>
        </w:rPr>
      </w:pPr>
      <w:r w:rsidRPr="00655590">
        <w:rPr>
          <w:rFonts w:eastAsia="Calibri"/>
          <w:iCs/>
          <w:sz w:val="28"/>
          <w:szCs w:val="28"/>
        </w:rPr>
        <w:t>Деяния, формально обладающие признаками преступлений, не признаются таковыми.</w:t>
      </w:r>
    </w:p>
    <w:p w:rsidR="004B09EC" w:rsidRPr="00655590" w:rsidRDefault="004B09EC" w:rsidP="004B09EC">
      <w:pPr>
        <w:spacing w:line="360" w:lineRule="auto"/>
        <w:ind w:firstLine="709"/>
        <w:jc w:val="both"/>
        <w:rPr>
          <w:rFonts w:eastAsia="Calibri"/>
          <w:sz w:val="28"/>
          <w:szCs w:val="28"/>
        </w:rPr>
      </w:pPr>
      <w:r w:rsidRPr="00655590">
        <w:rPr>
          <w:rFonts w:eastAsia="Calibri"/>
          <w:i/>
          <w:iCs/>
          <w:sz w:val="28"/>
          <w:szCs w:val="28"/>
        </w:rPr>
        <w:t>необходимая оборона (ст.37 УК РФ</w:t>
      </w:r>
      <w:proofErr w:type="gramStart"/>
      <w:r w:rsidRPr="00655590">
        <w:rPr>
          <w:rFonts w:eastAsia="Calibri"/>
          <w:i/>
          <w:iCs/>
          <w:sz w:val="28"/>
          <w:szCs w:val="28"/>
        </w:rPr>
        <w:t>)</w:t>
      </w:r>
      <w:r w:rsidRPr="00655590">
        <w:rPr>
          <w:rFonts w:eastAsia="Calibri"/>
          <w:sz w:val="28"/>
          <w:szCs w:val="28"/>
          <w:shd w:val="clear" w:color="auto" w:fill="FFFFFF"/>
        </w:rPr>
        <w:t>з</w:t>
      </w:r>
      <w:proofErr w:type="gramEnd"/>
      <w:r w:rsidRPr="00655590">
        <w:rPr>
          <w:rFonts w:eastAsia="Calibri"/>
          <w:sz w:val="28"/>
          <w:szCs w:val="28"/>
          <w:shd w:val="clear" w:color="auto" w:fill="FFFFFF"/>
        </w:rPr>
        <w:t>ащита личности и прав обороняющегося или других лиц,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w:t>
      </w:r>
    </w:p>
    <w:p w:rsidR="004B09EC" w:rsidRPr="00655590" w:rsidRDefault="004B09EC" w:rsidP="004B09EC">
      <w:pPr>
        <w:spacing w:line="360" w:lineRule="auto"/>
        <w:ind w:firstLine="709"/>
        <w:jc w:val="both"/>
        <w:rPr>
          <w:rFonts w:eastAsia="Calibri"/>
          <w:sz w:val="28"/>
          <w:szCs w:val="28"/>
        </w:rPr>
      </w:pPr>
      <w:r w:rsidRPr="00655590">
        <w:rPr>
          <w:rFonts w:eastAsia="Calibri"/>
          <w:i/>
          <w:iCs/>
          <w:sz w:val="28"/>
          <w:szCs w:val="28"/>
        </w:rPr>
        <w:t xml:space="preserve">причинение вреда при задержании лица, совершившего преступление (ст.38 УК РФ) </w:t>
      </w:r>
      <w:r w:rsidRPr="00655590">
        <w:rPr>
          <w:rFonts w:eastAsia="Calibri"/>
          <w:sz w:val="28"/>
          <w:szCs w:val="28"/>
          <w:shd w:val="clear" w:color="auto" w:fill="FFFFFF"/>
        </w:rPr>
        <w:t xml:space="preserve">для доставления органам власти и пресечения возможности совершения им новых преступлений, если иными средствами задержать такое лицо не </w:t>
      </w:r>
      <w:proofErr w:type="gramStart"/>
      <w:r w:rsidRPr="00655590">
        <w:rPr>
          <w:rFonts w:eastAsia="Calibri"/>
          <w:sz w:val="28"/>
          <w:szCs w:val="28"/>
          <w:shd w:val="clear" w:color="auto" w:fill="FFFFFF"/>
        </w:rPr>
        <w:t>представлялось возможным и при этом не было</w:t>
      </w:r>
      <w:proofErr w:type="gramEnd"/>
      <w:r w:rsidRPr="00655590">
        <w:rPr>
          <w:rFonts w:eastAsia="Calibri"/>
          <w:sz w:val="28"/>
          <w:szCs w:val="28"/>
          <w:shd w:val="clear" w:color="auto" w:fill="FFFFFF"/>
        </w:rPr>
        <w:t xml:space="preserve"> допущено превышения необходимых для этого мер;</w:t>
      </w:r>
    </w:p>
    <w:p w:rsidR="004B09EC" w:rsidRPr="00655590" w:rsidRDefault="004B09EC" w:rsidP="004B09EC">
      <w:pPr>
        <w:spacing w:line="360" w:lineRule="auto"/>
        <w:ind w:firstLine="709"/>
        <w:jc w:val="both"/>
        <w:rPr>
          <w:rFonts w:eastAsia="Calibri"/>
          <w:sz w:val="28"/>
          <w:szCs w:val="28"/>
        </w:rPr>
      </w:pPr>
      <w:r w:rsidRPr="00655590">
        <w:rPr>
          <w:rFonts w:eastAsia="Calibri"/>
          <w:i/>
          <w:iCs/>
          <w:sz w:val="28"/>
          <w:szCs w:val="28"/>
        </w:rPr>
        <w:t xml:space="preserve">крайняя необходимость (ст.39 УК  РФ) </w:t>
      </w:r>
      <w:r w:rsidRPr="00655590">
        <w:rPr>
          <w:rFonts w:eastAsia="Calibri"/>
          <w:sz w:val="28"/>
          <w:szCs w:val="28"/>
          <w:shd w:val="clear" w:color="auto" w:fill="FFFFFF"/>
        </w:rPr>
        <w:t xml:space="preserve">устранение опасности, непосредственно угрожающей личности и правам данного лица или иных </w:t>
      </w:r>
      <w:r w:rsidRPr="00655590">
        <w:rPr>
          <w:rFonts w:eastAsia="Calibri"/>
          <w:sz w:val="28"/>
          <w:szCs w:val="28"/>
          <w:shd w:val="clear" w:color="auto" w:fill="FFFFFF"/>
        </w:rPr>
        <w:lastRenderedPageBreak/>
        <w:t xml:space="preserve">лиц, охраняемым законом интересам общества или государства, если эта опасность не </w:t>
      </w:r>
      <w:proofErr w:type="gramStart"/>
      <w:r w:rsidRPr="00655590">
        <w:rPr>
          <w:rFonts w:eastAsia="Calibri"/>
          <w:sz w:val="28"/>
          <w:szCs w:val="28"/>
          <w:shd w:val="clear" w:color="auto" w:fill="FFFFFF"/>
        </w:rPr>
        <w:t>могла быть устранена иными средствами и при этом не было</w:t>
      </w:r>
      <w:proofErr w:type="gramEnd"/>
      <w:r w:rsidRPr="00655590">
        <w:rPr>
          <w:rFonts w:eastAsia="Calibri"/>
          <w:sz w:val="28"/>
          <w:szCs w:val="28"/>
          <w:shd w:val="clear" w:color="auto" w:fill="FFFFFF"/>
        </w:rPr>
        <w:t xml:space="preserve"> допущено превышения пределов крайней необходимости;</w:t>
      </w:r>
    </w:p>
    <w:p w:rsidR="004B09EC" w:rsidRPr="00655590" w:rsidRDefault="004B09EC" w:rsidP="004B09EC">
      <w:pPr>
        <w:spacing w:line="360" w:lineRule="auto"/>
        <w:ind w:firstLine="709"/>
        <w:jc w:val="both"/>
        <w:rPr>
          <w:rFonts w:eastAsia="Calibri"/>
          <w:sz w:val="28"/>
          <w:szCs w:val="28"/>
        </w:rPr>
      </w:pPr>
      <w:r w:rsidRPr="00655590">
        <w:rPr>
          <w:rFonts w:eastAsia="Calibri"/>
          <w:i/>
          <w:iCs/>
          <w:sz w:val="28"/>
          <w:szCs w:val="28"/>
        </w:rPr>
        <w:t xml:space="preserve">физическое или психическое принуждение (ст.40 УК  РФ) </w:t>
      </w:r>
      <w:r w:rsidRPr="00655590">
        <w:rPr>
          <w:rFonts w:eastAsia="Calibri"/>
          <w:sz w:val="28"/>
          <w:szCs w:val="28"/>
          <w:shd w:val="clear" w:color="auto" w:fill="FFFFFF"/>
        </w:rPr>
        <w:t>если вследствие такого принуждения лицо не могло руководить своими действиями (бездействием). Под физическим принуждением следует понимать прямое физическое воздействие со стороны другого человека (удары, удушение, применение оружия и т. п.), а также лишение человека основных факторов жизнедеятельности (лишение пищи, сна и т. п.). </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i/>
          <w:iCs/>
          <w:sz w:val="28"/>
          <w:szCs w:val="28"/>
        </w:rPr>
        <w:t>о</w:t>
      </w:r>
      <w:proofErr w:type="gramEnd"/>
      <w:r w:rsidRPr="00655590">
        <w:rPr>
          <w:rFonts w:eastAsia="Calibri"/>
          <w:i/>
          <w:iCs/>
          <w:sz w:val="28"/>
          <w:szCs w:val="28"/>
        </w:rPr>
        <w:t xml:space="preserve">боснованный риск (ст.41 УК  РФ) </w:t>
      </w:r>
      <w:r w:rsidRPr="00655590">
        <w:rPr>
          <w:rFonts w:eastAsia="Calibri"/>
          <w:sz w:val="28"/>
          <w:szCs w:val="28"/>
          <w:shd w:val="clear" w:color="auto" w:fill="FFFFFF"/>
        </w:rPr>
        <w:t>для достижения общественно полезной цели. Это обстоятельство позволяет людям совершать эксперименты, зачастую связанные с угрозой причинения имущественного ущерба и вреда здоровью, без которых невозможно развитие цивилизации (разработка новых источников энергии, средств передвижения, новых лекарств и т. д.).</w:t>
      </w:r>
    </w:p>
    <w:p w:rsidR="004B09EC" w:rsidRPr="00655590" w:rsidRDefault="004B09EC" w:rsidP="004B09EC">
      <w:pPr>
        <w:spacing w:line="360" w:lineRule="auto"/>
        <w:ind w:firstLine="709"/>
        <w:jc w:val="both"/>
        <w:rPr>
          <w:rFonts w:eastAsia="Calibri"/>
          <w:sz w:val="28"/>
          <w:szCs w:val="28"/>
          <w:shd w:val="clear" w:color="auto" w:fill="FFFFFF"/>
        </w:rPr>
      </w:pPr>
      <w:r w:rsidRPr="00655590">
        <w:rPr>
          <w:rFonts w:eastAsia="Calibri"/>
          <w:i/>
          <w:iCs/>
          <w:sz w:val="28"/>
          <w:szCs w:val="28"/>
        </w:rPr>
        <w:t>исполнение  приказа или распоряжения (ст.42 УК  РФ</w:t>
      </w:r>
      <w:proofErr w:type="gramStart"/>
      <w:r w:rsidRPr="00655590">
        <w:rPr>
          <w:rFonts w:eastAsia="Calibri"/>
          <w:i/>
          <w:iCs/>
          <w:sz w:val="28"/>
          <w:szCs w:val="28"/>
        </w:rPr>
        <w:t>)</w:t>
      </w:r>
      <w:r w:rsidRPr="00655590">
        <w:rPr>
          <w:rFonts w:eastAsia="Calibri"/>
          <w:sz w:val="28"/>
          <w:szCs w:val="28"/>
          <w:shd w:val="clear" w:color="auto" w:fill="FFFFFF"/>
        </w:rPr>
        <w:t>у</w:t>
      </w:r>
      <w:proofErr w:type="gramEnd"/>
      <w:r w:rsidRPr="00655590">
        <w:rPr>
          <w:rFonts w:eastAsia="Calibri"/>
          <w:sz w:val="28"/>
          <w:szCs w:val="28"/>
          <w:shd w:val="clear" w:color="auto" w:fill="FFFFFF"/>
        </w:rPr>
        <w:t xml:space="preserve">головную ответственность за причинение вреда в этом случае несет лицо, отдавшее незаконные приказ или распоряжение. </w:t>
      </w:r>
      <w:proofErr w:type="gramStart"/>
      <w:r w:rsidRPr="00655590">
        <w:rPr>
          <w:rFonts w:eastAsia="Calibri"/>
          <w:sz w:val="28"/>
          <w:szCs w:val="28"/>
          <w:shd w:val="clear" w:color="auto" w:fill="FFFFFF"/>
        </w:rPr>
        <w:t>Лицо, совершившее умышленное преступление во исполнение заведомо незаконных приказа или распоряжения, несет ответственность на общих основаниях.</w:t>
      </w:r>
      <w:proofErr w:type="gramEnd"/>
      <w:r w:rsidRPr="00655590">
        <w:rPr>
          <w:rFonts w:eastAsia="Calibri"/>
          <w:sz w:val="28"/>
          <w:szCs w:val="28"/>
          <w:shd w:val="clear" w:color="auto" w:fill="FFFFFF"/>
        </w:rPr>
        <w:t xml:space="preserve"> Неисполнение заведомо незаконного приказа или распоряжения исключает уголовную ответственность.</w:t>
      </w:r>
    </w:p>
    <w:p w:rsidR="004B09EC" w:rsidRPr="00655590" w:rsidRDefault="004B09EC" w:rsidP="004B09EC">
      <w:pPr>
        <w:spacing w:line="360" w:lineRule="auto"/>
        <w:ind w:firstLine="709"/>
        <w:jc w:val="both"/>
        <w:rPr>
          <w:rFonts w:eastAsia="Calibri"/>
          <w:sz w:val="28"/>
          <w:szCs w:val="28"/>
          <w:shd w:val="clear" w:color="auto" w:fill="FFFFFF"/>
        </w:rPr>
      </w:pPr>
    </w:p>
    <w:p w:rsidR="004B09EC" w:rsidRPr="00655590" w:rsidRDefault="004B09EC" w:rsidP="004B09EC">
      <w:pPr>
        <w:spacing w:line="360" w:lineRule="auto"/>
        <w:ind w:firstLine="709"/>
        <w:jc w:val="center"/>
        <w:rPr>
          <w:rFonts w:eastAsia="Calibri"/>
          <w:sz w:val="28"/>
          <w:szCs w:val="28"/>
        </w:rPr>
      </w:pPr>
      <w:r w:rsidRPr="00655590">
        <w:rPr>
          <w:rFonts w:eastAsia="Calibri"/>
          <w:b/>
          <w:sz w:val="28"/>
          <w:szCs w:val="28"/>
        </w:rPr>
        <w:t>4 Амнистия, помилование, судимость</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i/>
          <w:sz w:val="28"/>
          <w:szCs w:val="28"/>
        </w:rPr>
        <w:t xml:space="preserve">Амнистия </w:t>
      </w:r>
      <w:r w:rsidRPr="00655590">
        <w:rPr>
          <w:rFonts w:eastAsia="Calibri"/>
          <w:sz w:val="28"/>
          <w:szCs w:val="28"/>
        </w:rPr>
        <w:t xml:space="preserve">- это акт верховного органа государственной власти, освобождающий определенную категорию лиц, совершивших преступления, от уголовной ответственности и наказания, смягчающий назначенное наказание, либо снимающих с осужденных судимость. </w:t>
      </w:r>
      <w:proofErr w:type="gramEnd"/>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Статья 103 Конституции РФ объявление амнистии относит к ведению Государственной Думы</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lastRenderedPageBreak/>
        <w:t>Амнистия является одним из средств реализации принципа гуманизма уголовно-правовой политики и уголовного законодательства РФ. Как правило, акты об амнистии принимаются в связи с какими-либо знаменательными событиями в жизни страны.</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rPr>
        <w:t xml:space="preserve">Помилование </w:t>
      </w:r>
      <w:r w:rsidRPr="00655590">
        <w:rPr>
          <w:rFonts w:eastAsia="Calibri"/>
          <w:sz w:val="28"/>
          <w:szCs w:val="28"/>
        </w:rPr>
        <w:t>- это акт высшего должностного лица Российской Федерации, полностью или частично освобождающий конкретное лицо от наказания либо заменяющий его более мягким.</w:t>
      </w:r>
      <w:r w:rsidRPr="00655590">
        <w:rPr>
          <w:rFonts w:eastAsia="Calibri"/>
          <w:sz w:val="28"/>
          <w:szCs w:val="28"/>
        </w:rPr>
        <w:br/>
        <w:t>Помилование имеет много общих черт с амнистией. Однако существенно различаются по своей юридической природе, основаниям и порядку применения.</w:t>
      </w:r>
    </w:p>
    <w:p w:rsidR="004B09EC" w:rsidRPr="00655590" w:rsidRDefault="004B09EC" w:rsidP="004B09EC">
      <w:pPr>
        <w:spacing w:line="360" w:lineRule="auto"/>
        <w:ind w:firstLine="709"/>
        <w:jc w:val="both"/>
        <w:rPr>
          <w:rFonts w:eastAsia="Calibri"/>
          <w:i/>
          <w:sz w:val="28"/>
          <w:szCs w:val="28"/>
        </w:rPr>
      </w:pPr>
      <w:r w:rsidRPr="00655590">
        <w:rPr>
          <w:rFonts w:eastAsia="Calibri"/>
          <w:sz w:val="28"/>
          <w:szCs w:val="28"/>
        </w:rPr>
        <w:t xml:space="preserve">С амнистией и помилованием нельзя смешивать </w:t>
      </w:r>
      <w:r w:rsidRPr="00655590">
        <w:rPr>
          <w:rFonts w:eastAsia="Calibri"/>
          <w:i/>
          <w:sz w:val="28"/>
          <w:szCs w:val="28"/>
        </w:rPr>
        <w:t>реабилитацию.</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Амнистия и помилование применяются к лицам, совершившим преступления, а реабилитация провозглашает невиновность несправедливо репрессированных лиц. Реабилитация применяется как к отдельным лицам, так и к большим группам лиц.</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rPr>
        <w:t>Судимость -</w:t>
      </w:r>
      <w:r w:rsidRPr="00655590">
        <w:rPr>
          <w:rFonts w:eastAsia="Calibri"/>
          <w:sz w:val="28"/>
          <w:szCs w:val="28"/>
        </w:rPr>
        <w:t xml:space="preserve"> правовое состояние лица, возникающее при осуждении его по приговору суда к наказанию за совершение преступления и выражающееся в наступлении определенных последствий уголовно-правового. Судимость не входит в содержание наказания, а является юридическим последствием его применения. Назначение судимости заключается в том, что она служит дополнительным средством достижения целей наказания и закрепления позитивных результатов его применения, а также является правовой основой социального </w:t>
      </w:r>
      <w:proofErr w:type="gramStart"/>
      <w:r w:rsidRPr="00655590">
        <w:rPr>
          <w:rFonts w:eastAsia="Calibri"/>
          <w:sz w:val="28"/>
          <w:szCs w:val="28"/>
        </w:rPr>
        <w:t>контроля за</w:t>
      </w:r>
      <w:proofErr w:type="gramEnd"/>
      <w:r w:rsidRPr="00655590">
        <w:rPr>
          <w:rFonts w:eastAsia="Calibri"/>
          <w:sz w:val="28"/>
          <w:szCs w:val="28"/>
        </w:rPr>
        <w:t xml:space="preserve"> лицом, отбывшим наказание.</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Статья 86 УК предусматривает два способа прекращения состояния судимости: а) погашение и б) досрочное снятие судом.</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lastRenderedPageBreak/>
        <w:t xml:space="preserve">Сроки погашения судимости определены п.п. "а" - "д" </w:t>
      </w:r>
      <w:proofErr w:type="gramStart"/>
      <w:r w:rsidRPr="00655590">
        <w:rPr>
          <w:rFonts w:eastAsia="Calibri"/>
          <w:sz w:val="28"/>
          <w:szCs w:val="28"/>
        </w:rPr>
        <w:t>ч</w:t>
      </w:r>
      <w:proofErr w:type="gramEnd"/>
      <w:r w:rsidRPr="00655590">
        <w:rPr>
          <w:rFonts w:eastAsia="Calibri"/>
          <w:sz w:val="28"/>
          <w:szCs w:val="28"/>
        </w:rPr>
        <w:t>.3 ст.86 УК. Они различаются в зависимости от категории совершенных преступлений и вида назначенного наказания. При применении к лицу условной меры наказания судимость погашается по истечении испытательного срока, а при осуждении к мерам наказания, не связанным с лишением свободы, - по истечении одного года после отбытия наказания. В отношении лиц, условно осужденных, - по истечении испытательного срока,  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Что касается  лиц, осужденных к лишению свободы за преступления небольшой или средней тяжести, - по истечении трех лет после отбытия наказания. В отношении лиц, осужденных к лишению свободы за тяжкие преступления, - по истечении восьми лет после отбытия наказания. В отношении лиц, осужденных за особо тяжкие преступления, - по истечении десяти лет после отбытия наказания.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 Если осужденный в установленном законом порядке был досрочно освобожден от отбывания наказания или не 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  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 Погашение или снятие судимости аннулирует все правовые последствия, связанные с судимостью. Лицо признается несудимым.</w:t>
      </w:r>
    </w:p>
    <w:p w:rsidR="004B09EC" w:rsidRDefault="004B09EC" w:rsidP="004B09EC">
      <w:pPr>
        <w:widowControl w:val="0"/>
        <w:autoSpaceDE w:val="0"/>
        <w:autoSpaceDN w:val="0"/>
        <w:adjustRightInd w:val="0"/>
        <w:ind w:firstLine="425"/>
        <w:jc w:val="both"/>
        <w:rPr>
          <w:b/>
          <w:sz w:val="32"/>
          <w:szCs w:val="32"/>
        </w:rPr>
      </w:pPr>
    </w:p>
    <w:p w:rsidR="004B09EC" w:rsidRDefault="004B09EC" w:rsidP="004B09EC">
      <w:pPr>
        <w:widowControl w:val="0"/>
        <w:autoSpaceDE w:val="0"/>
        <w:autoSpaceDN w:val="0"/>
        <w:adjustRightInd w:val="0"/>
        <w:ind w:firstLine="425"/>
        <w:jc w:val="both"/>
        <w:rPr>
          <w:b/>
          <w:sz w:val="32"/>
          <w:szCs w:val="32"/>
        </w:rPr>
      </w:pPr>
    </w:p>
    <w:p w:rsidR="004B09EC" w:rsidRDefault="004B09EC" w:rsidP="004B09EC">
      <w:pPr>
        <w:widowControl w:val="0"/>
        <w:autoSpaceDE w:val="0"/>
        <w:autoSpaceDN w:val="0"/>
        <w:adjustRightInd w:val="0"/>
        <w:ind w:firstLine="425"/>
        <w:jc w:val="both"/>
        <w:rPr>
          <w:b/>
          <w:sz w:val="32"/>
          <w:szCs w:val="32"/>
        </w:rPr>
      </w:pPr>
    </w:p>
    <w:p w:rsidR="004B09EC" w:rsidRDefault="004B09EC" w:rsidP="004B09EC">
      <w:pPr>
        <w:widowControl w:val="0"/>
        <w:autoSpaceDE w:val="0"/>
        <w:autoSpaceDN w:val="0"/>
        <w:adjustRightInd w:val="0"/>
        <w:ind w:firstLine="425"/>
        <w:jc w:val="both"/>
        <w:rPr>
          <w:b/>
          <w:sz w:val="32"/>
          <w:szCs w:val="32"/>
        </w:rPr>
      </w:pPr>
    </w:p>
    <w:p w:rsidR="004B09EC" w:rsidRPr="00655590" w:rsidRDefault="004B09EC" w:rsidP="004B09EC">
      <w:pPr>
        <w:widowControl w:val="0"/>
        <w:autoSpaceDE w:val="0"/>
        <w:autoSpaceDN w:val="0"/>
        <w:adjustRightInd w:val="0"/>
        <w:ind w:firstLine="425"/>
        <w:jc w:val="both"/>
        <w:rPr>
          <w:b/>
          <w:sz w:val="32"/>
          <w:szCs w:val="32"/>
        </w:rPr>
      </w:pPr>
    </w:p>
    <w:p w:rsidR="004B09EC" w:rsidRPr="00655590" w:rsidRDefault="004B09EC" w:rsidP="004B09EC">
      <w:pPr>
        <w:widowControl w:val="0"/>
        <w:autoSpaceDE w:val="0"/>
        <w:autoSpaceDN w:val="0"/>
        <w:adjustRightInd w:val="0"/>
        <w:ind w:firstLine="425"/>
        <w:jc w:val="both"/>
        <w:rPr>
          <w:b/>
          <w:sz w:val="32"/>
          <w:szCs w:val="32"/>
        </w:rPr>
      </w:pPr>
    </w:p>
    <w:p w:rsidR="004B09EC" w:rsidRPr="00655590" w:rsidRDefault="004B09EC" w:rsidP="004B09EC">
      <w:pPr>
        <w:widowControl w:val="0"/>
        <w:autoSpaceDE w:val="0"/>
        <w:autoSpaceDN w:val="0"/>
        <w:adjustRightInd w:val="0"/>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АДМИНИСТРАТИВНОГО ПРАВА</w:t>
      </w:r>
    </w:p>
    <w:p w:rsidR="004B09EC" w:rsidRPr="00655590" w:rsidRDefault="004B09EC" w:rsidP="004B09EC">
      <w:pPr>
        <w:widowControl w:val="0"/>
        <w:autoSpaceDE w:val="0"/>
        <w:autoSpaceDN w:val="0"/>
        <w:adjustRightInd w:val="0"/>
        <w:ind w:firstLine="425"/>
        <w:jc w:val="both"/>
        <w:rPr>
          <w:b/>
          <w:sz w:val="32"/>
          <w:szCs w:val="32"/>
        </w:rPr>
      </w:pPr>
    </w:p>
    <w:p w:rsidR="004B09EC" w:rsidRPr="00655590" w:rsidRDefault="004B09EC" w:rsidP="004B09EC">
      <w:pPr>
        <w:spacing w:line="360" w:lineRule="auto"/>
        <w:ind w:firstLine="709"/>
        <w:jc w:val="center"/>
        <w:rPr>
          <w:b/>
          <w:sz w:val="28"/>
          <w:szCs w:val="28"/>
        </w:rPr>
      </w:pPr>
      <w:r w:rsidRPr="00655590">
        <w:rPr>
          <w:b/>
          <w:sz w:val="32"/>
          <w:szCs w:val="32"/>
        </w:rPr>
        <w:t xml:space="preserve">1 </w:t>
      </w:r>
      <w:r w:rsidRPr="00655590">
        <w:rPr>
          <w:b/>
          <w:sz w:val="28"/>
          <w:szCs w:val="28"/>
        </w:rPr>
        <w:t>Понятие и система административного права</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 xml:space="preserve">Каждая из отраслей российского права представляет собой самостоятельную совокупность правовых норм. Выделяются и отличаются отрасли права друг от </w:t>
      </w:r>
      <w:proofErr w:type="gramStart"/>
      <w:r w:rsidRPr="00655590">
        <w:rPr>
          <w:sz w:val="28"/>
          <w:szCs w:val="28"/>
        </w:rPr>
        <w:t>друга</w:t>
      </w:r>
      <w:proofErr w:type="gramEnd"/>
      <w:r w:rsidRPr="00655590">
        <w:rPr>
          <w:sz w:val="28"/>
          <w:szCs w:val="28"/>
        </w:rPr>
        <w:t xml:space="preserve"> прежде всего по предмету и методу правового регулирования.</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Являясь одной из ведущих отраслей публичного права России, административное право регулирует широкий круг общественных отношений, складывающихся главным образом в сфере государственного и муниципального управления.</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Предмет административного права условно подразделяется на две части:</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1. Отношения, складывающиеся между органами исполнительной власти, с одной стороны, и организациями любых организационно-правовых форм и форм собственности, а также индивидуальными субъектами (гражданами, служащими), с другой. Такие отношения можно назвать «внешними», то есть связанными с непосредственным воздействием при помощи государственно-властных полномочий на объекты, не входящие в систему органов исполнительной власти.</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При этом</w:t>
      </w:r>
      <w:proofErr w:type="gramStart"/>
      <w:r w:rsidRPr="00655590">
        <w:rPr>
          <w:sz w:val="28"/>
          <w:szCs w:val="28"/>
        </w:rPr>
        <w:t>,</w:t>
      </w:r>
      <w:proofErr w:type="gramEnd"/>
      <w:r w:rsidRPr="00655590">
        <w:rPr>
          <w:sz w:val="28"/>
          <w:szCs w:val="28"/>
        </w:rPr>
        <w:t xml:space="preserve"> во всех видах управленческих отношений обязательно участвует тот или иной орган исполнительной власти, должностное лицо. Без них государственно-управленческие отношения возникать не могут, так как только они в юридической форме могут выражать волю и интересы государства, реализовывать посредством своей деятельности исполнительную власть. По этой причине отношения, регулируемые нормами административного права, называют отношениями «власти и подчинения».</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 xml:space="preserve">2. Отношения, возникающие внутри органов исполнительной власти «внутрисистемные» отношения. Они регулируются путём законодательного </w:t>
      </w:r>
      <w:r w:rsidRPr="00655590">
        <w:rPr>
          <w:sz w:val="28"/>
          <w:szCs w:val="28"/>
        </w:rPr>
        <w:lastRenderedPageBreak/>
        <w:t>закрепления компетенции органов исполнительной власти, организации службы в них, а также форм и методов работы внутри государственного органа.</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Первоначальной основой такого законодательного регулирования является Указ Президента РФ, издаваемый в соответствие со ст.112 Конституции РФ, которым устанавливается структура и организационно-правовые формы федеральных органов исполнительной власти (министерства, служб и агентств).</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Таким образом, предметом административного права является совокупность общественных отношений, складывающихся в процессе организации и деятельности органов исполнительной власти.</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Административное право состоит из правовых норм и институтов, объединенных общими предметом, методом, принципами и целью регулирования общественных отношений. Элементами системы административного права являются Общая и Особенная части. Каждая часть включает в себя несколько административно-правовых институтов. В состав Общей включены нормы, которые охватывают управление в целом, а именно:</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 закрепляющие основы государственного управления,</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 </w:t>
      </w:r>
      <w:proofErr w:type="gramStart"/>
      <w:r w:rsidRPr="00655590">
        <w:rPr>
          <w:sz w:val="28"/>
          <w:szCs w:val="28"/>
        </w:rPr>
        <w:t>регулирующие</w:t>
      </w:r>
      <w:proofErr w:type="gramEnd"/>
      <w:r w:rsidRPr="00655590">
        <w:rPr>
          <w:sz w:val="28"/>
          <w:szCs w:val="28"/>
        </w:rPr>
        <w:t xml:space="preserve"> административно-правовой статус граждан,</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 регулирующие основы организации и административно-правовой статус органов исполнительной власти,</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 </w:t>
      </w:r>
      <w:proofErr w:type="gramStart"/>
      <w:r w:rsidRPr="00655590">
        <w:rPr>
          <w:sz w:val="28"/>
          <w:szCs w:val="28"/>
        </w:rPr>
        <w:t>регулирующие</w:t>
      </w:r>
      <w:proofErr w:type="gramEnd"/>
      <w:r w:rsidRPr="00655590">
        <w:rPr>
          <w:sz w:val="28"/>
          <w:szCs w:val="28"/>
        </w:rPr>
        <w:t xml:space="preserve"> государственную службу и определяющие правовой статус государственных служащих,</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 определяющие формы и методы государственного управления.</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 xml:space="preserve">Нормы </w:t>
      </w:r>
      <w:r w:rsidRPr="00655590">
        <w:rPr>
          <w:bCs/>
          <w:sz w:val="28"/>
          <w:szCs w:val="28"/>
        </w:rPr>
        <w:t>Особенной части</w:t>
      </w:r>
      <w:r w:rsidRPr="00655590">
        <w:rPr>
          <w:sz w:val="28"/>
          <w:szCs w:val="28"/>
        </w:rPr>
        <w:t xml:space="preserve"> действуют в пределах отдельных сфер или отраслей исполнительной власти. Они регулирует особенности государственного управления экономикой, социально-культурной и административно-политической сферами.</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lastRenderedPageBreak/>
        <w:t xml:space="preserve">Источниками административного права являются акты государственных органов, в которых содержатся административно-правовые нормы. В зависимости от того, каким органом государственной власти или должностным лицом были приняты акты, а значит, в зависимости от их юридической силы источники административного права делятся </w:t>
      </w:r>
      <w:proofErr w:type="gramStart"/>
      <w:r w:rsidRPr="00655590">
        <w:rPr>
          <w:sz w:val="28"/>
          <w:szCs w:val="28"/>
        </w:rPr>
        <w:t>на</w:t>
      </w:r>
      <w:proofErr w:type="gramEnd"/>
      <w:r w:rsidRPr="00655590">
        <w:rPr>
          <w:sz w:val="28"/>
          <w:szCs w:val="28"/>
        </w:rPr>
        <w:t>:</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bCs/>
          <w:sz w:val="28"/>
          <w:szCs w:val="28"/>
        </w:rPr>
        <w:t>1. Нормативные правовые акты федеральных органов государственной власти:</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bCs/>
          <w:sz w:val="28"/>
          <w:szCs w:val="28"/>
        </w:rPr>
        <w:t>- Законы РФ</w:t>
      </w:r>
      <w:r w:rsidRPr="00655590">
        <w:rPr>
          <w:sz w:val="28"/>
          <w:szCs w:val="28"/>
        </w:rPr>
        <w:t xml:space="preserve"> (Конституция РФ, федеральные конституционные законы, федеральные законы),</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bCs/>
          <w:sz w:val="28"/>
          <w:szCs w:val="28"/>
        </w:rPr>
        <w:t>- подзаконные федеральные акты</w:t>
      </w:r>
      <w:r w:rsidRPr="00655590">
        <w:rPr>
          <w:sz w:val="28"/>
          <w:szCs w:val="28"/>
        </w:rPr>
        <w:t xml:space="preserve"> (указы Президента РФ, постановления Правительства РФ, приказы и постановления министерств, а также приказы, постановления и инструкции иных федеральных органов исполнительной власти). Например: Постановление Правительства РФ «О Министерстве финансов Российской Федерации».</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2. Нормативные п</w:t>
      </w:r>
      <w:r w:rsidRPr="00655590">
        <w:rPr>
          <w:bCs/>
          <w:sz w:val="28"/>
          <w:szCs w:val="28"/>
        </w:rPr>
        <w:t>равовые акты субъектов РФ:</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bCs/>
          <w:sz w:val="28"/>
          <w:szCs w:val="28"/>
        </w:rPr>
        <w:t>- Законы субъектов РФ</w:t>
      </w:r>
      <w:r w:rsidRPr="00655590">
        <w:rPr>
          <w:sz w:val="28"/>
          <w:szCs w:val="28"/>
        </w:rPr>
        <w:t xml:space="preserve"> (конституции, уставы субъектов РФ; нормативные правовые акты представительных органов субъектов РФ). Например: Закон Краснодарского края «Об административных правонарушениях».</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bCs/>
          <w:sz w:val="28"/>
          <w:szCs w:val="28"/>
        </w:rPr>
        <w:t>- </w:t>
      </w:r>
      <w:proofErr w:type="gramStart"/>
      <w:r w:rsidRPr="00655590">
        <w:rPr>
          <w:bCs/>
          <w:sz w:val="28"/>
          <w:szCs w:val="28"/>
        </w:rPr>
        <w:t>п</w:t>
      </w:r>
      <w:proofErr w:type="gramEnd"/>
      <w:r w:rsidRPr="00655590">
        <w:rPr>
          <w:bCs/>
          <w:sz w:val="28"/>
          <w:szCs w:val="28"/>
        </w:rPr>
        <w:t>одзаконные правовые акты субъектов РФ</w:t>
      </w:r>
      <w:r w:rsidRPr="00655590">
        <w:rPr>
          <w:sz w:val="28"/>
          <w:szCs w:val="28"/>
        </w:rPr>
        <w:t xml:space="preserve"> (акты глав исполнительной власти субъектов РФ; акты правительств или администраций субъектов РФ).</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3. Нормативные п</w:t>
      </w:r>
      <w:r w:rsidRPr="00655590">
        <w:rPr>
          <w:bCs/>
          <w:sz w:val="28"/>
          <w:szCs w:val="28"/>
        </w:rPr>
        <w:t>равовые акты органов местного самоуправления.</w:t>
      </w:r>
    </w:p>
    <w:p w:rsidR="004B09EC" w:rsidRPr="00655590" w:rsidRDefault="004B09EC" w:rsidP="004B09EC">
      <w:pPr>
        <w:spacing w:line="360" w:lineRule="auto"/>
        <w:ind w:firstLine="709"/>
        <w:jc w:val="both"/>
        <w:rPr>
          <w:sz w:val="28"/>
          <w:szCs w:val="28"/>
        </w:rPr>
      </w:pPr>
    </w:p>
    <w:p w:rsidR="004B09EC" w:rsidRPr="00655590" w:rsidRDefault="004B09EC" w:rsidP="004B09EC">
      <w:pPr>
        <w:spacing w:line="360" w:lineRule="auto"/>
        <w:ind w:firstLine="709"/>
        <w:jc w:val="center"/>
        <w:rPr>
          <w:b/>
          <w:sz w:val="28"/>
          <w:szCs w:val="28"/>
        </w:rPr>
      </w:pPr>
      <w:r w:rsidRPr="00655590">
        <w:rPr>
          <w:b/>
          <w:sz w:val="28"/>
          <w:szCs w:val="28"/>
        </w:rPr>
        <w:t>2 Система органов исполнительной власти</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Исполнительные органы власти являются носителями волевого распоряжения вышестоящих органов государства (Федеральное Собрание РФ, Президент РФ). Исполнительный орган государственной власти представляет собой звено механизма, через который государство реализует большинство своих функций.</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lastRenderedPageBreak/>
        <w:t>Конституция РФ отводит особую роль Президенту РФ и Правительству РФ в обеспечении осуществления полномочий федеральных органов государственной власти на всей территории страны.</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В соответствие со ст. 80 Конституции России «Президент Российской Федерации является главой государства». Это позволяет ему занимать особое место в системе органов государственной власти. Не входя ни в одну из её ветвей, он в то же время оказывает прямое или косвенное воздействие на процесс формирования и характер их действий. В большей степени это относится к федеральным органам исполнительной власти.</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Реализуя свою компетенцию, предусмотренную в гл. 4 Конституции, Президент РФ обеспечивает согласованное функционирование и взаимодействие органов законодательной, исполнительной и судебной власти на всей территории государства. Взаимодействуя со всеми ветвями власти, Президент РФ имеет наибольший объем полномочий по отношению к органам исполнительной власти. Эти полномочия дают ему возможность формировать Правительство РФ и контролировать его работу. Именно Президент РФ назначает Председателя Правительства РФ (с согласия Государственной Думы).</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В соответствии с Указом Президента РФ, устанавливающим структуру федеральных органов исполнительной власти, Президент РФ осуществляет руководство деятельностью части федеральных органов исполнительной власти. Традиционно в их состав входят Министерство обороны РФ, МВД РФ, МИД РФ, Федеральная служба безопасности РФ и т.п.</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Таким образом, основным предназначением находящихся под непосредственным руководством Президента РФ федеральных министерств и ведомств являются вопросы обеспечения государственной (национальной) безопасности.</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 xml:space="preserve">Особое место в системе современных органов исполнительной власти занимает Правительство РФ. Его правовое положение определяется </w:t>
      </w:r>
      <w:r w:rsidRPr="00655590">
        <w:rPr>
          <w:sz w:val="28"/>
          <w:szCs w:val="28"/>
        </w:rPr>
        <w:lastRenderedPageBreak/>
        <w:t>Конституцией, Федеральным конституционным законом «О Правительстве Российской Федерации».</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В соответствии со ст. 110 Конституции РФ «исполнительную власть Российской Федерации осуществляет Правительство Российской Федерации», которое является коллегиальным, федеральным органом исполнительной власти общей компетенции, подчиненным Президенту РФ. Председатель Правительства назначается Президентом РФ с согласия Государственной Думы РФ, которая должна в течение недели рассмотреть предложение о кандидатуре. По представлению Председателя Правительства Президент РФ, не согласовывая их кандидатуры с Государственной Думой РФ, назначает других членов Правительства: министров обороны, внутренних дел, иностранных дел и других.</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Как федеральный орган исполнительной власти общей компетенции Правительство РФ наделено широкими полномочиями во всех областях жизнедеятельности государства. В частности, Правительство РФ:</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bCs/>
          <w:sz w:val="28"/>
          <w:szCs w:val="28"/>
        </w:rPr>
        <w:t>1)</w:t>
      </w:r>
      <w:r w:rsidRPr="00655590">
        <w:rPr>
          <w:sz w:val="28"/>
          <w:szCs w:val="28"/>
        </w:rPr>
        <w:t> разрабатывает и представляет Государственной Думе РФ федеральный бюджет и обеспечивает его исполнение;</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bCs/>
          <w:sz w:val="28"/>
          <w:szCs w:val="28"/>
        </w:rPr>
        <w:t>2)</w:t>
      </w:r>
      <w:r w:rsidRPr="00655590">
        <w:rPr>
          <w:sz w:val="28"/>
          <w:szCs w:val="28"/>
        </w:rPr>
        <w:t> обеспечивает проведение в России единой финансовой, налоговой, кредитной и денежной политики;</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bCs/>
          <w:sz w:val="28"/>
          <w:szCs w:val="28"/>
        </w:rPr>
        <w:t>3)</w:t>
      </w:r>
      <w:r w:rsidRPr="00655590">
        <w:rPr>
          <w:sz w:val="28"/>
          <w:szCs w:val="28"/>
        </w:rPr>
        <w:t> обеспечивает проведение в РФ единой государственной политики в области культуры, науки, образования, здравоохранения, социального обеспечения, экологии;</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bCs/>
          <w:sz w:val="28"/>
          <w:szCs w:val="28"/>
        </w:rPr>
        <w:t>4)</w:t>
      </w:r>
      <w:r w:rsidRPr="00655590">
        <w:rPr>
          <w:sz w:val="28"/>
          <w:szCs w:val="28"/>
        </w:rPr>
        <w:t> осуществляет управление федеральной собственностью;</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bCs/>
          <w:sz w:val="28"/>
          <w:szCs w:val="28"/>
        </w:rPr>
        <w:t>5)</w:t>
      </w:r>
      <w:r w:rsidRPr="00655590">
        <w:rPr>
          <w:sz w:val="28"/>
          <w:szCs w:val="28"/>
        </w:rPr>
        <w:t> осуществляет меры по обеспечению обороны страны, государственной безопасности, осуществлению внешней политики России;</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bCs/>
          <w:sz w:val="28"/>
          <w:szCs w:val="28"/>
        </w:rPr>
        <w:t>6)</w:t>
      </w:r>
      <w:r w:rsidRPr="00655590">
        <w:rPr>
          <w:sz w:val="28"/>
          <w:szCs w:val="28"/>
        </w:rPr>
        <w:t> осуществляет меры по обеспечению законности прав и свобод граждан, охране собственности и общественного порядка, борьбе с преступностью;</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bCs/>
          <w:sz w:val="28"/>
          <w:szCs w:val="28"/>
        </w:rPr>
        <w:t>7)</w:t>
      </w:r>
      <w:r w:rsidRPr="00655590">
        <w:rPr>
          <w:sz w:val="28"/>
          <w:szCs w:val="28"/>
        </w:rPr>
        <w:t> осуществляет иные полномочия, возложенные на него Конституцией РФ, федеральными законами, указами Президента России.</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lastRenderedPageBreak/>
        <w:t>Правительство издает постановления и распоряжения, а также обеспечивает их исполнение.</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 xml:space="preserve">В систему и структуру федеральных органов исполнительной власти входят три типа государственных органов: федеральные министерства, федеральные службы и федеральные агентства. В зависимости от групповой принадлежности они могут </w:t>
      </w:r>
      <w:proofErr w:type="gramStart"/>
      <w:r w:rsidRPr="00655590">
        <w:rPr>
          <w:sz w:val="28"/>
          <w:szCs w:val="28"/>
        </w:rPr>
        <w:t>находится</w:t>
      </w:r>
      <w:proofErr w:type="gramEnd"/>
      <w:r w:rsidRPr="00655590">
        <w:rPr>
          <w:sz w:val="28"/>
          <w:szCs w:val="28"/>
        </w:rPr>
        <w:t xml:space="preserve"> в ведении непосредственно Президента РФ или Правительства РФ.</w:t>
      </w:r>
    </w:p>
    <w:p w:rsidR="004B09EC" w:rsidRPr="00655590" w:rsidRDefault="004B09EC" w:rsidP="004B09EC">
      <w:pPr>
        <w:autoSpaceDE w:val="0"/>
        <w:autoSpaceDN w:val="0"/>
        <w:adjustRightInd w:val="0"/>
        <w:spacing w:line="360" w:lineRule="auto"/>
        <w:ind w:firstLine="709"/>
        <w:jc w:val="both"/>
        <w:outlineLvl w:val="2"/>
        <w:rPr>
          <w:sz w:val="28"/>
          <w:szCs w:val="28"/>
        </w:rPr>
      </w:pPr>
      <w:proofErr w:type="gramStart"/>
      <w:r w:rsidRPr="00655590">
        <w:rPr>
          <w:bCs/>
          <w:sz w:val="28"/>
          <w:szCs w:val="28"/>
        </w:rPr>
        <w:t>Федеральные министерства</w:t>
      </w:r>
      <w:r w:rsidRPr="00655590">
        <w:rPr>
          <w:sz w:val="28"/>
          <w:szCs w:val="28"/>
        </w:rPr>
        <w:t xml:space="preserve"> являются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актами Президента РФ и Правительства РФ сфере деятельности.</w:t>
      </w:r>
      <w:proofErr w:type="gramEnd"/>
      <w:r w:rsidRPr="00655590">
        <w:rPr>
          <w:sz w:val="28"/>
          <w:szCs w:val="28"/>
        </w:rPr>
        <w:t xml:space="preserve"> Федеральное министерство возглавляет входящий в состав Правительства РФ министр РФ (федеральный министр);</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bCs/>
          <w:sz w:val="28"/>
          <w:szCs w:val="28"/>
        </w:rPr>
        <w:t>Под функцией нормативно-правового регулирования</w:t>
      </w:r>
      <w:r w:rsidRPr="00655590">
        <w:rPr>
          <w:sz w:val="28"/>
          <w:szCs w:val="28"/>
        </w:rPr>
        <w:t xml:space="preserve"> понимается издание на основании и во исполнение Конституции РФ, федеральных конституционных законов и федеральных </w:t>
      </w:r>
      <w:proofErr w:type="gramStart"/>
      <w:r w:rsidRPr="00655590">
        <w:rPr>
          <w:sz w:val="28"/>
          <w:szCs w:val="28"/>
        </w:rPr>
        <w:t>законов</w:t>
      </w:r>
      <w:proofErr w:type="gramEnd"/>
      <w:r w:rsidRPr="00655590">
        <w:rPr>
          <w:sz w:val="28"/>
          <w:szCs w:val="28"/>
        </w:rPr>
        <w:t xml:space="preserve"> обязательных для исполнения органами государственной власти, органами местного самоуправления, их должностными лицами, юридическими лицами и гражданами Приказов, содержащих правила поведения, распространяющихся на неопределенный круг лиц.</w:t>
      </w:r>
    </w:p>
    <w:p w:rsidR="004B09EC" w:rsidRPr="00655590" w:rsidRDefault="004B09EC" w:rsidP="004B09EC">
      <w:pPr>
        <w:autoSpaceDE w:val="0"/>
        <w:autoSpaceDN w:val="0"/>
        <w:adjustRightInd w:val="0"/>
        <w:spacing w:line="360" w:lineRule="auto"/>
        <w:ind w:firstLine="709"/>
        <w:jc w:val="both"/>
        <w:outlineLvl w:val="2"/>
        <w:rPr>
          <w:sz w:val="28"/>
          <w:szCs w:val="28"/>
        </w:rPr>
      </w:pPr>
      <w:proofErr w:type="gramStart"/>
      <w:r w:rsidRPr="00655590">
        <w:rPr>
          <w:bCs/>
          <w:sz w:val="28"/>
          <w:szCs w:val="28"/>
        </w:rPr>
        <w:t>Федеральные службы</w:t>
      </w:r>
      <w:r w:rsidRPr="00655590">
        <w:rPr>
          <w:sz w:val="28"/>
          <w:szCs w:val="28"/>
        </w:rPr>
        <w:t xml:space="preserve"> являются федеральными органами исполнительной власти, осуществляющими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России, борьбы с преступностью, общественной безопасности.</w:t>
      </w:r>
      <w:proofErr w:type="gramEnd"/>
      <w:r w:rsidRPr="00655590">
        <w:rPr>
          <w:sz w:val="28"/>
          <w:szCs w:val="28"/>
        </w:rPr>
        <w:t xml:space="preserve"> Федеральную службу возглавляет руководитель (директор) федеральной службы.</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sz w:val="28"/>
          <w:szCs w:val="28"/>
        </w:rPr>
        <w:t xml:space="preserve">Под функциями по контролю и надзору понимаются осуществление действий по контролю и надзору за исполнением органами государственной власти, органами местного самоуправления, юридическими лицами и </w:t>
      </w:r>
      <w:r w:rsidRPr="00655590">
        <w:rPr>
          <w:sz w:val="28"/>
          <w:szCs w:val="28"/>
        </w:rPr>
        <w:lastRenderedPageBreak/>
        <w:t>гражданами установленных нормативными правовыми актами общеобязательных правил поведения; по выдаче разрешений (лицензий) на осуществление определённого вида деятельности; регистрация актов, прав, объектов.</w:t>
      </w:r>
    </w:p>
    <w:p w:rsidR="004B09EC" w:rsidRPr="00655590" w:rsidRDefault="004B09EC" w:rsidP="004B09EC">
      <w:pPr>
        <w:autoSpaceDE w:val="0"/>
        <w:autoSpaceDN w:val="0"/>
        <w:adjustRightInd w:val="0"/>
        <w:spacing w:line="360" w:lineRule="auto"/>
        <w:ind w:firstLine="709"/>
        <w:jc w:val="both"/>
        <w:outlineLvl w:val="2"/>
        <w:rPr>
          <w:sz w:val="28"/>
          <w:szCs w:val="28"/>
        </w:rPr>
      </w:pPr>
      <w:r w:rsidRPr="00655590">
        <w:rPr>
          <w:bCs/>
          <w:sz w:val="28"/>
          <w:szCs w:val="28"/>
        </w:rPr>
        <w:t>Федеральные агентства</w:t>
      </w:r>
      <w:r w:rsidRPr="00655590">
        <w:rPr>
          <w:sz w:val="28"/>
          <w:szCs w:val="28"/>
        </w:rPr>
        <w:t xml:space="preserve"> являются федеральными органами исполнительной власти, осуществляющими в установленной сфере деятельности функции по оказанию государственных услуг, по управлению государственным имуществом и правоприменительные функции, за исключением функций по контролю и надзору. Федеральное агентство возглавляется руководителем (директор) федерального агентства.</w:t>
      </w:r>
    </w:p>
    <w:p w:rsidR="004B09EC" w:rsidRPr="00655590" w:rsidRDefault="004B09EC" w:rsidP="004B09EC">
      <w:pPr>
        <w:autoSpaceDE w:val="0"/>
        <w:autoSpaceDN w:val="0"/>
        <w:adjustRightInd w:val="0"/>
        <w:spacing w:line="360" w:lineRule="auto"/>
        <w:ind w:firstLine="709"/>
        <w:jc w:val="both"/>
        <w:outlineLvl w:val="2"/>
        <w:rPr>
          <w:sz w:val="28"/>
          <w:szCs w:val="28"/>
        </w:rPr>
      </w:pPr>
      <w:proofErr w:type="gramStart"/>
      <w:r w:rsidRPr="00655590">
        <w:rPr>
          <w:bCs/>
          <w:sz w:val="28"/>
          <w:szCs w:val="28"/>
        </w:rPr>
        <w:t>Под функциями по оказанию государственных услуг</w:t>
      </w:r>
      <w:r w:rsidRPr="00655590">
        <w:rPr>
          <w:sz w:val="28"/>
          <w:szCs w:val="28"/>
        </w:rPr>
        <w:t xml:space="preserve"> понимается предоставление федеральными органами исполнительной власти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 услуг гражданам и организациям в области образования, здравоохранения, социальной защиты населения и в других областях, установленных федеральными законами.</w:t>
      </w:r>
      <w:proofErr w:type="gramEnd"/>
    </w:p>
    <w:p w:rsidR="004B09EC" w:rsidRPr="00655590" w:rsidRDefault="004B09EC" w:rsidP="004B09EC">
      <w:pPr>
        <w:spacing w:line="360" w:lineRule="auto"/>
        <w:ind w:firstLine="709"/>
        <w:jc w:val="both"/>
        <w:rPr>
          <w:sz w:val="28"/>
          <w:szCs w:val="28"/>
        </w:rPr>
      </w:pPr>
    </w:p>
    <w:p w:rsidR="004B09EC" w:rsidRPr="00655590" w:rsidRDefault="004B09EC" w:rsidP="004B09EC">
      <w:pPr>
        <w:spacing w:line="360" w:lineRule="auto"/>
        <w:ind w:firstLine="709"/>
        <w:jc w:val="center"/>
        <w:rPr>
          <w:b/>
          <w:sz w:val="28"/>
          <w:szCs w:val="28"/>
        </w:rPr>
      </w:pPr>
      <w:r w:rsidRPr="00655590">
        <w:rPr>
          <w:b/>
          <w:sz w:val="28"/>
          <w:szCs w:val="28"/>
        </w:rPr>
        <w:t>3 Понятие административного проступка</w:t>
      </w:r>
    </w:p>
    <w:p w:rsidR="004B09EC" w:rsidRPr="00655590" w:rsidRDefault="004B09EC" w:rsidP="004B09EC">
      <w:pPr>
        <w:shd w:val="clear" w:color="auto" w:fill="FFFFFF"/>
        <w:spacing w:line="360" w:lineRule="auto"/>
        <w:ind w:firstLine="709"/>
        <w:jc w:val="both"/>
        <w:rPr>
          <w:sz w:val="28"/>
          <w:szCs w:val="28"/>
        </w:rPr>
      </w:pPr>
      <w:r w:rsidRPr="00655590">
        <w:rPr>
          <w:sz w:val="28"/>
          <w:szCs w:val="28"/>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РФ об административных правонарушениях или законами субъектов РФ об административных правонарушениях установлена административная ответственность.</w:t>
      </w:r>
      <w:r w:rsidRPr="00655590">
        <w:rPr>
          <w:i/>
          <w:iCs/>
          <w:sz w:val="28"/>
          <w:szCs w:val="28"/>
        </w:rPr>
        <w:t xml:space="preserve"> </w:t>
      </w:r>
      <w:r w:rsidRPr="00655590">
        <w:rPr>
          <w:iCs/>
          <w:sz w:val="28"/>
          <w:szCs w:val="28"/>
        </w:rPr>
        <w:t>Это нормативное понятие законодательно закреплено в с</w:t>
      </w:r>
      <w:r w:rsidRPr="00655590">
        <w:rPr>
          <w:sz w:val="28"/>
          <w:szCs w:val="28"/>
        </w:rPr>
        <w:t>т.2.1. КоАП РФ.</w:t>
      </w:r>
    </w:p>
    <w:p w:rsidR="004B09EC" w:rsidRPr="00655590" w:rsidRDefault="004B09EC" w:rsidP="004B09EC">
      <w:pPr>
        <w:shd w:val="clear" w:color="auto" w:fill="FFFFFF"/>
        <w:spacing w:line="360" w:lineRule="auto"/>
        <w:ind w:firstLine="709"/>
        <w:jc w:val="both"/>
        <w:rPr>
          <w:sz w:val="28"/>
          <w:szCs w:val="28"/>
        </w:rPr>
      </w:pPr>
      <w:r w:rsidRPr="00655590">
        <w:rPr>
          <w:sz w:val="28"/>
          <w:szCs w:val="28"/>
        </w:rPr>
        <w:t>Указанное определение позволяет выделить следующие признаки административного правонарушения:</w:t>
      </w:r>
    </w:p>
    <w:p w:rsidR="004B09EC" w:rsidRPr="00655590" w:rsidRDefault="004B09EC" w:rsidP="004B09EC">
      <w:pPr>
        <w:shd w:val="clear" w:color="auto" w:fill="FFFFFF"/>
        <w:spacing w:line="360" w:lineRule="auto"/>
        <w:ind w:firstLine="709"/>
        <w:jc w:val="both"/>
        <w:rPr>
          <w:sz w:val="28"/>
          <w:szCs w:val="28"/>
        </w:rPr>
      </w:pPr>
      <w:r w:rsidRPr="00655590">
        <w:rPr>
          <w:sz w:val="28"/>
          <w:szCs w:val="28"/>
        </w:rPr>
        <w:t>- это деяние, то есть действие или бездействие, а не мысли, желания и иные проявления психической деятельности,</w:t>
      </w:r>
    </w:p>
    <w:p w:rsidR="004B09EC" w:rsidRPr="00655590" w:rsidRDefault="004B09EC" w:rsidP="004B09EC">
      <w:pPr>
        <w:shd w:val="clear" w:color="auto" w:fill="FFFFFF"/>
        <w:spacing w:line="360" w:lineRule="auto"/>
        <w:ind w:firstLine="709"/>
        <w:jc w:val="both"/>
        <w:rPr>
          <w:sz w:val="28"/>
          <w:szCs w:val="28"/>
        </w:rPr>
      </w:pPr>
      <w:r w:rsidRPr="00655590">
        <w:rPr>
          <w:sz w:val="28"/>
          <w:szCs w:val="28"/>
        </w:rPr>
        <w:t>- деяние антиобщественно, оно носит общественно вредный характер,</w:t>
      </w:r>
    </w:p>
    <w:p w:rsidR="004B09EC" w:rsidRPr="00655590" w:rsidRDefault="004B09EC" w:rsidP="004B09EC">
      <w:pPr>
        <w:shd w:val="clear" w:color="auto" w:fill="FFFFFF"/>
        <w:spacing w:line="360" w:lineRule="auto"/>
        <w:ind w:firstLine="709"/>
        <w:jc w:val="both"/>
        <w:rPr>
          <w:sz w:val="28"/>
          <w:szCs w:val="28"/>
        </w:rPr>
      </w:pPr>
      <w:r w:rsidRPr="00655590">
        <w:rPr>
          <w:sz w:val="28"/>
          <w:szCs w:val="28"/>
        </w:rPr>
        <w:lastRenderedPageBreak/>
        <w:t>- противоправность,</w:t>
      </w:r>
    </w:p>
    <w:p w:rsidR="004B09EC" w:rsidRPr="00655590" w:rsidRDefault="004B09EC" w:rsidP="004B09EC">
      <w:pPr>
        <w:shd w:val="clear" w:color="auto" w:fill="FFFFFF"/>
        <w:spacing w:line="360" w:lineRule="auto"/>
        <w:ind w:firstLine="709"/>
        <w:jc w:val="both"/>
        <w:rPr>
          <w:sz w:val="28"/>
          <w:szCs w:val="28"/>
        </w:rPr>
      </w:pPr>
      <w:r w:rsidRPr="00655590">
        <w:rPr>
          <w:sz w:val="28"/>
          <w:szCs w:val="28"/>
        </w:rPr>
        <w:t>- виновность,</w:t>
      </w:r>
    </w:p>
    <w:p w:rsidR="004B09EC" w:rsidRPr="00655590" w:rsidRDefault="004B09EC" w:rsidP="004B09EC">
      <w:pPr>
        <w:shd w:val="clear" w:color="auto" w:fill="FFFFFF"/>
        <w:spacing w:line="360" w:lineRule="auto"/>
        <w:ind w:firstLine="709"/>
        <w:jc w:val="both"/>
        <w:rPr>
          <w:sz w:val="28"/>
          <w:szCs w:val="28"/>
        </w:rPr>
      </w:pPr>
      <w:r w:rsidRPr="00655590">
        <w:rPr>
          <w:sz w:val="28"/>
          <w:szCs w:val="28"/>
        </w:rPr>
        <w:t>- установленная законодательством возможность применения административных наказаний (административная наказуемость).</w:t>
      </w:r>
    </w:p>
    <w:p w:rsidR="004B09EC" w:rsidRPr="00655590" w:rsidRDefault="004B09EC" w:rsidP="004B09EC">
      <w:pPr>
        <w:shd w:val="clear" w:color="auto" w:fill="FFFFFF"/>
        <w:spacing w:line="360" w:lineRule="auto"/>
        <w:ind w:firstLine="709"/>
        <w:jc w:val="both"/>
        <w:rPr>
          <w:sz w:val="28"/>
          <w:szCs w:val="28"/>
        </w:rPr>
      </w:pPr>
      <w:r w:rsidRPr="00655590">
        <w:rPr>
          <w:sz w:val="28"/>
          <w:szCs w:val="28"/>
        </w:rPr>
        <w:t xml:space="preserve">Таким образом, административный проступок это </w:t>
      </w:r>
      <w:r w:rsidRPr="00655590">
        <w:rPr>
          <w:i/>
          <w:sz w:val="28"/>
          <w:szCs w:val="28"/>
        </w:rPr>
        <w:t>действие или бездействие</w:t>
      </w:r>
      <w:r w:rsidRPr="00655590">
        <w:rPr>
          <w:sz w:val="28"/>
          <w:szCs w:val="28"/>
        </w:rPr>
        <w:t xml:space="preserve"> при наличии определенных признаков рассматривается законом как нарушение установленных правил поведения граждан в определенной сфере общественной жизни. </w:t>
      </w:r>
      <w:proofErr w:type="gramStart"/>
      <w:r w:rsidRPr="00655590">
        <w:rPr>
          <w:sz w:val="28"/>
          <w:szCs w:val="28"/>
        </w:rPr>
        <w:t>Действие – активное невыполнение обязанности, законного требования, а также нарушение запрета, например, нарушение правил дорожного движения, рыболовства, охоты, санитарных правил, правил поведения в общественных местах и т.п.</w:t>
      </w:r>
      <w:proofErr w:type="gramEnd"/>
      <w:r w:rsidRPr="00655590">
        <w:rPr>
          <w:sz w:val="28"/>
          <w:szCs w:val="28"/>
        </w:rPr>
        <w:t xml:space="preserve"> Бездействие – пассивное невыполнение обязанности, например</w:t>
      </w:r>
      <w:proofErr w:type="gramStart"/>
      <w:r w:rsidRPr="00655590">
        <w:rPr>
          <w:sz w:val="28"/>
          <w:szCs w:val="28"/>
        </w:rPr>
        <w:t>,</w:t>
      </w:r>
      <w:proofErr w:type="gramEnd"/>
      <w:r w:rsidRPr="00655590">
        <w:rPr>
          <w:sz w:val="28"/>
          <w:szCs w:val="28"/>
        </w:rPr>
        <w:t xml:space="preserve"> невыполнение правил пожарной безопасности, правил охраны водных ресурсов и т.п.</w:t>
      </w:r>
    </w:p>
    <w:p w:rsidR="004B09EC" w:rsidRPr="00655590" w:rsidRDefault="004B09EC" w:rsidP="004B09EC">
      <w:pPr>
        <w:shd w:val="clear" w:color="auto" w:fill="FFFFFF"/>
        <w:spacing w:line="360" w:lineRule="auto"/>
        <w:ind w:firstLine="709"/>
        <w:jc w:val="both"/>
        <w:rPr>
          <w:sz w:val="28"/>
          <w:szCs w:val="28"/>
        </w:rPr>
      </w:pPr>
      <w:r w:rsidRPr="00655590">
        <w:rPr>
          <w:i/>
          <w:iCs/>
          <w:sz w:val="28"/>
          <w:szCs w:val="28"/>
        </w:rPr>
        <w:t>Противоправность</w:t>
      </w:r>
      <w:r w:rsidRPr="00655590">
        <w:rPr>
          <w:sz w:val="28"/>
          <w:szCs w:val="28"/>
        </w:rPr>
        <w:t xml:space="preserve"> административного правонарушения заключается в совершении деяния, нарушающего норму права. Гражданин, совершающий противоправное действие, нарушает свою конституционную обязанность, так как ст. 15 Конституции РФ предписывает всем гражданам соблюдать Конституцию и законы, из чего также следует, что выполнение этой обязанности обусловливает необходимость соблюдения всех правил, принятых в установленном законом порядке.</w:t>
      </w:r>
    </w:p>
    <w:p w:rsidR="004B09EC" w:rsidRPr="00655590" w:rsidRDefault="004B09EC" w:rsidP="004B09EC">
      <w:pPr>
        <w:shd w:val="clear" w:color="auto" w:fill="FFFFFF"/>
        <w:spacing w:line="360" w:lineRule="auto"/>
        <w:ind w:firstLine="709"/>
        <w:jc w:val="both"/>
        <w:rPr>
          <w:sz w:val="28"/>
          <w:szCs w:val="28"/>
        </w:rPr>
      </w:pPr>
      <w:r w:rsidRPr="00655590">
        <w:rPr>
          <w:i/>
          <w:iCs/>
          <w:sz w:val="28"/>
          <w:szCs w:val="28"/>
        </w:rPr>
        <w:t>Виновность</w:t>
      </w:r>
      <w:r w:rsidRPr="00655590">
        <w:rPr>
          <w:sz w:val="28"/>
          <w:szCs w:val="28"/>
        </w:rPr>
        <w:t xml:space="preserve"> деяния означает, что оно совершено умышленно или по неосторожности. Отсутствие вины исключает и признание деяния административным правонарушением, в том числе при его формальной противоправности (например, невменяемый гражданин нарушает правила, установленные для пешеходов). Совершение деяния неумышленно в юридической практике называется случаем или казусом.</w:t>
      </w:r>
    </w:p>
    <w:p w:rsidR="004B09EC" w:rsidRPr="00655590" w:rsidRDefault="004B09EC" w:rsidP="004B09EC">
      <w:pPr>
        <w:shd w:val="clear" w:color="auto" w:fill="FFFFFF"/>
        <w:spacing w:line="360" w:lineRule="auto"/>
        <w:ind w:firstLine="709"/>
        <w:jc w:val="both"/>
        <w:rPr>
          <w:sz w:val="28"/>
          <w:szCs w:val="28"/>
        </w:rPr>
      </w:pPr>
      <w:r w:rsidRPr="00655590">
        <w:rPr>
          <w:i/>
          <w:iCs/>
          <w:sz w:val="28"/>
          <w:szCs w:val="28"/>
        </w:rPr>
        <w:t>Наказуемость</w:t>
      </w:r>
      <w:r w:rsidRPr="00655590">
        <w:rPr>
          <w:sz w:val="28"/>
          <w:szCs w:val="28"/>
        </w:rPr>
        <w:t xml:space="preserve"> как признак административного проступка говорит о возможности применения административных взысканий. Уполномоченные государственные органы и должностные лица вправе освободить лицо от ответственности в случаях, если с учетом характера совершенного </w:t>
      </w:r>
      <w:r w:rsidRPr="00655590">
        <w:rPr>
          <w:sz w:val="28"/>
          <w:szCs w:val="28"/>
        </w:rPr>
        <w:lastRenderedPageBreak/>
        <w:t>правонарушения и личности правонарушителя к нему целесообразно применить меру общественного воздействия, а при малозначительности деяния ограничиться устным замечанием.</w:t>
      </w:r>
    </w:p>
    <w:p w:rsidR="004B09EC" w:rsidRPr="00655590" w:rsidRDefault="004B09EC" w:rsidP="004B09EC">
      <w:pPr>
        <w:shd w:val="clear" w:color="auto" w:fill="FFFFFF"/>
        <w:spacing w:line="360" w:lineRule="auto"/>
        <w:ind w:firstLine="709"/>
        <w:jc w:val="both"/>
        <w:rPr>
          <w:sz w:val="28"/>
          <w:szCs w:val="28"/>
        </w:rPr>
      </w:pPr>
      <w:r w:rsidRPr="00655590">
        <w:rPr>
          <w:iCs/>
          <w:sz w:val="28"/>
          <w:szCs w:val="28"/>
        </w:rPr>
        <w:t>Административные правонарушения отличается от преступлений тем, что они менее общественно опасны, чем преступление, их ещё называют просто вредоносными (т.е. не общественно опасными). Такой вывод учёными обосновывается тем, что</w:t>
      </w:r>
      <w:r w:rsidRPr="00655590">
        <w:rPr>
          <w:sz w:val="28"/>
          <w:szCs w:val="28"/>
        </w:rPr>
        <w:t xml:space="preserve"> в Уголовном кодексе РФ выделено несколько степеней общественной опасности преступлений, в КоАП РФ термин общественной опасности отсутствует.</w:t>
      </w:r>
    </w:p>
    <w:p w:rsidR="004B09EC" w:rsidRPr="00655590" w:rsidRDefault="004B09EC" w:rsidP="004B09EC">
      <w:pPr>
        <w:shd w:val="clear" w:color="auto" w:fill="FFFFFF"/>
        <w:spacing w:line="360" w:lineRule="auto"/>
        <w:ind w:firstLine="709"/>
        <w:jc w:val="both"/>
        <w:rPr>
          <w:sz w:val="28"/>
          <w:szCs w:val="28"/>
        </w:rPr>
      </w:pPr>
      <w:r w:rsidRPr="00655590">
        <w:rPr>
          <w:sz w:val="28"/>
          <w:szCs w:val="28"/>
        </w:rPr>
        <w:t xml:space="preserve">Признаки административного правонарушения следует отличать от его юридического </w:t>
      </w:r>
      <w:r w:rsidRPr="00655590">
        <w:rPr>
          <w:i/>
          <w:iCs/>
          <w:sz w:val="28"/>
          <w:szCs w:val="28"/>
        </w:rPr>
        <w:t>состава</w:t>
      </w:r>
      <w:r w:rsidRPr="00655590">
        <w:rPr>
          <w:sz w:val="28"/>
          <w:szCs w:val="28"/>
        </w:rPr>
        <w:t>. При наличии всех признаков может отсутствовать состав административного правонарушения, что исключает возможность привлечения к административной ответственности. Например, административной ответственности подлежат лица, достигшие к моменту совершения административного правонарушения 16-летнего возраста, поэтому если правонарушение совершено лицом, не достигшим 16-летнего возраста, то в его действии не будет состава административного правонарушения, так как он не является субъектом данного правонарушения.</w:t>
      </w:r>
    </w:p>
    <w:p w:rsidR="004B09EC" w:rsidRPr="00655590" w:rsidRDefault="004B09EC" w:rsidP="004B09EC">
      <w:pPr>
        <w:shd w:val="clear" w:color="auto" w:fill="FFFFFF"/>
        <w:spacing w:line="360" w:lineRule="auto"/>
        <w:ind w:firstLine="709"/>
        <w:jc w:val="both"/>
        <w:rPr>
          <w:sz w:val="28"/>
          <w:szCs w:val="28"/>
        </w:rPr>
      </w:pPr>
      <w:r w:rsidRPr="00655590">
        <w:rPr>
          <w:sz w:val="28"/>
          <w:szCs w:val="28"/>
        </w:rPr>
        <w:t>Под составом административного правонарушения понимается установленная правом совокупность признаков (элементов), при наличии которых антиобщественное деяние считается административным правонарушением.</w:t>
      </w:r>
    </w:p>
    <w:p w:rsidR="004B09EC" w:rsidRPr="00655590" w:rsidRDefault="004B09EC" w:rsidP="004B09EC">
      <w:pPr>
        <w:shd w:val="clear" w:color="auto" w:fill="FFFFFF"/>
        <w:spacing w:line="360" w:lineRule="auto"/>
        <w:ind w:firstLine="709"/>
        <w:jc w:val="both"/>
        <w:rPr>
          <w:sz w:val="28"/>
          <w:szCs w:val="28"/>
        </w:rPr>
      </w:pPr>
      <w:r w:rsidRPr="00655590">
        <w:rPr>
          <w:iCs/>
          <w:sz w:val="28"/>
          <w:szCs w:val="28"/>
        </w:rPr>
        <w:t>Элементами состава административного правонарушения являются: объект, объективная сторона, субъект и субъективная сторона правонарушения.</w:t>
      </w:r>
    </w:p>
    <w:p w:rsidR="004B09EC" w:rsidRPr="00655590" w:rsidRDefault="004B09EC" w:rsidP="004B09EC">
      <w:pPr>
        <w:shd w:val="clear" w:color="auto" w:fill="FFFFFF"/>
        <w:spacing w:line="360" w:lineRule="auto"/>
        <w:ind w:firstLine="709"/>
        <w:jc w:val="both"/>
        <w:rPr>
          <w:sz w:val="28"/>
          <w:szCs w:val="28"/>
        </w:rPr>
      </w:pPr>
      <w:r w:rsidRPr="00655590">
        <w:rPr>
          <w:i/>
          <w:iCs/>
          <w:sz w:val="28"/>
          <w:szCs w:val="28"/>
        </w:rPr>
        <w:t>Объектом</w:t>
      </w:r>
      <w:r w:rsidRPr="00655590">
        <w:rPr>
          <w:sz w:val="28"/>
          <w:szCs w:val="28"/>
        </w:rPr>
        <w:t xml:space="preserve"> административного правонарушения являются общественные отношения, урегулированные правовыми нормами и охраняемые административными санкциями. Когда речь идет об объекте как элементе состава, то имеются в виду те признаки, которые названы в соответствующих нормах. Во многих случаях в статьях Особенной части </w:t>
      </w:r>
      <w:r w:rsidRPr="00655590">
        <w:rPr>
          <w:sz w:val="28"/>
          <w:szCs w:val="28"/>
        </w:rPr>
        <w:lastRenderedPageBreak/>
        <w:t>КоАП РФ прямо указаны признаки охраняемого объекта, но чаще они закреплены в названии глав Особенной части или их можно вывести логически из содержания статьи. Например: отношения по охране окружающей среды, по пользованию недрами и животным миром, по регулированию трудовых правоотношений, по регулированию дорожного движения и т.п.</w:t>
      </w:r>
    </w:p>
    <w:p w:rsidR="004B09EC" w:rsidRPr="00655590" w:rsidRDefault="004B09EC" w:rsidP="004B09EC">
      <w:pPr>
        <w:shd w:val="clear" w:color="auto" w:fill="FFFFFF"/>
        <w:spacing w:line="360" w:lineRule="auto"/>
        <w:ind w:firstLine="709"/>
        <w:jc w:val="both"/>
        <w:rPr>
          <w:sz w:val="28"/>
          <w:szCs w:val="28"/>
        </w:rPr>
      </w:pPr>
      <w:r w:rsidRPr="00655590">
        <w:rPr>
          <w:i/>
          <w:iCs/>
          <w:sz w:val="28"/>
          <w:szCs w:val="28"/>
        </w:rPr>
        <w:t>Объективная сторона</w:t>
      </w:r>
      <w:r w:rsidRPr="00655590">
        <w:rPr>
          <w:sz w:val="28"/>
          <w:szCs w:val="28"/>
        </w:rPr>
        <w:t xml:space="preserve"> состава правонарушения – это система предусмотренных нормой административного права признаков, характеризующих внешнюю сторону административного правонарушения. Объективная сторона административного правонарушения проявляется в действии или бездействии, влекущем возникновение административного деликта. Она раскрывает характер и содержание совершённого деяния: где и когда оно совершено, каким способом, какие вызвало последствия, находятся ли они в причинной связи с деянием.</w:t>
      </w:r>
    </w:p>
    <w:p w:rsidR="004B09EC" w:rsidRPr="00655590" w:rsidRDefault="004B09EC" w:rsidP="004B09EC">
      <w:pPr>
        <w:shd w:val="clear" w:color="auto" w:fill="FFFFFF"/>
        <w:spacing w:line="360" w:lineRule="auto"/>
        <w:ind w:firstLine="709"/>
        <w:jc w:val="both"/>
        <w:rPr>
          <w:sz w:val="28"/>
          <w:szCs w:val="28"/>
        </w:rPr>
      </w:pPr>
      <w:r w:rsidRPr="00655590">
        <w:rPr>
          <w:i/>
          <w:iCs/>
          <w:sz w:val="28"/>
          <w:szCs w:val="28"/>
        </w:rPr>
        <w:t xml:space="preserve">Субъективная сторона </w:t>
      </w:r>
      <w:r w:rsidRPr="00655590">
        <w:rPr>
          <w:iCs/>
          <w:sz w:val="28"/>
          <w:szCs w:val="28"/>
        </w:rPr>
        <w:t xml:space="preserve">свидетельствует о наличии вины в деянии правонарушителя. </w:t>
      </w:r>
      <w:r w:rsidRPr="00655590">
        <w:rPr>
          <w:sz w:val="28"/>
          <w:szCs w:val="28"/>
        </w:rPr>
        <w:t>Выделяются две формы вины – умысел и неосторожность, которые определяются классическим образом.</w:t>
      </w:r>
    </w:p>
    <w:p w:rsidR="004B09EC" w:rsidRPr="00655590" w:rsidRDefault="004B09EC" w:rsidP="004B09EC">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4B09EC" w:rsidRPr="00655590" w:rsidRDefault="004B09EC" w:rsidP="004B09EC">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4B09EC" w:rsidRPr="00655590" w:rsidRDefault="004B09EC" w:rsidP="004B09EC">
      <w:pPr>
        <w:shd w:val="clear" w:color="auto" w:fill="FFFFFF"/>
        <w:spacing w:line="360" w:lineRule="auto"/>
        <w:ind w:firstLine="709"/>
        <w:jc w:val="both"/>
        <w:rPr>
          <w:sz w:val="28"/>
          <w:szCs w:val="28"/>
        </w:rPr>
      </w:pPr>
      <w:r w:rsidRPr="00655590">
        <w:rPr>
          <w:i/>
          <w:iCs/>
          <w:sz w:val="28"/>
          <w:szCs w:val="28"/>
        </w:rPr>
        <w:t xml:space="preserve">Субъектами </w:t>
      </w:r>
      <w:r w:rsidRPr="00655590">
        <w:rPr>
          <w:sz w:val="28"/>
          <w:szCs w:val="28"/>
        </w:rPr>
        <w:t xml:space="preserve">административных правонарушений признаются вменяемые </w:t>
      </w:r>
      <w:r w:rsidRPr="00655590">
        <w:rPr>
          <w:iCs/>
          <w:sz w:val="28"/>
          <w:szCs w:val="28"/>
        </w:rPr>
        <w:t>физические лица</w:t>
      </w:r>
      <w:r w:rsidRPr="00655590">
        <w:rPr>
          <w:sz w:val="28"/>
          <w:szCs w:val="28"/>
        </w:rPr>
        <w:t xml:space="preserve">, достигшие 16 лет, и </w:t>
      </w:r>
      <w:r w:rsidRPr="00655590">
        <w:rPr>
          <w:iCs/>
          <w:sz w:val="28"/>
          <w:szCs w:val="28"/>
        </w:rPr>
        <w:t>юридические лица.</w:t>
      </w:r>
    </w:p>
    <w:p w:rsidR="004B09EC" w:rsidRPr="00655590" w:rsidRDefault="004B09EC" w:rsidP="004B09EC">
      <w:pPr>
        <w:spacing w:line="360" w:lineRule="auto"/>
        <w:ind w:firstLine="709"/>
        <w:jc w:val="center"/>
        <w:rPr>
          <w:b/>
          <w:sz w:val="28"/>
          <w:szCs w:val="28"/>
        </w:rPr>
      </w:pPr>
      <w:r w:rsidRPr="00655590">
        <w:rPr>
          <w:b/>
          <w:sz w:val="28"/>
          <w:szCs w:val="28"/>
        </w:rPr>
        <w:lastRenderedPageBreak/>
        <w:t>4 Основания и порядок привлечения к административной ответственности</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 xml:space="preserve">Процедура рассмотрения дел об административных правонарушениях предусмотрена разделом </w:t>
      </w:r>
      <w:r w:rsidRPr="00655590">
        <w:rPr>
          <w:sz w:val="28"/>
          <w:szCs w:val="28"/>
          <w:lang w:val="en-US"/>
        </w:rPr>
        <w:t>IV</w:t>
      </w:r>
      <w:r w:rsidRPr="00655590">
        <w:rPr>
          <w:sz w:val="28"/>
          <w:szCs w:val="28"/>
        </w:rPr>
        <w:t xml:space="preserve"> КоАП РФ. Их рассматривают </w:t>
      </w:r>
      <w:proofErr w:type="gramStart"/>
      <w:r w:rsidRPr="00655590">
        <w:rPr>
          <w:sz w:val="28"/>
          <w:szCs w:val="28"/>
        </w:rPr>
        <w:t>судьи</w:t>
      </w:r>
      <w:proofErr w:type="gramEnd"/>
      <w:r w:rsidRPr="00655590">
        <w:rPr>
          <w:sz w:val="28"/>
          <w:szCs w:val="28"/>
        </w:rPr>
        <w:t xml:space="preserve"> и должностные лица государственных органов исполнительной власти согласно правил подведомственности. Правила подведомственности отвечают на вопросы: какой орган компетентен в данной сфере, к </w:t>
      </w:r>
      <w:proofErr w:type="gramStart"/>
      <w:r w:rsidRPr="00655590">
        <w:rPr>
          <w:sz w:val="28"/>
          <w:szCs w:val="28"/>
        </w:rPr>
        <w:t>полномочиям</w:t>
      </w:r>
      <w:proofErr w:type="gramEnd"/>
      <w:r w:rsidRPr="00655590">
        <w:rPr>
          <w:sz w:val="28"/>
          <w:szCs w:val="28"/>
        </w:rPr>
        <w:t xml:space="preserve"> какого должностного лица отнесен данный вопрос, где территориально должно быть рассмотрено дело и т.п.</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В соответствии со. 22.1 КоАП РФ дела об административных правонарушениях, предусмотренных КоАП РФ, рассматриваются в пределах компетенции, установленной гл. 23 КоАП РФ:</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1) судьями (мировыми судьями);</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3) федеральными органами исполнительной власти, их учреждениями, структурными подразделениями и территориальными органами, а также иными государственными органами, уполномоченными на то исходя из задач и функций, возложенных на них федеральными законами либо нормативными правовыми актами Президента РФ или Правительства РФ.</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Дела об административных правонарушениях, предусмотренных законами субъектов РФ, рассматриваются в пределах полномочий, установленных этими законами:</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1) мировыми судьями;</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3) уполномоченными органами и учреждениями органов исполнительной власти субъектов РФ;</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4) административными комиссиями, иными коллегиальными органами, создаваемыми в соответствии с законами субъектов РФ.</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 xml:space="preserve">В отличие от правосудия, которое осуществляется только одним органом государственной власти – судом, административно-юрисдикционная </w:t>
      </w:r>
      <w:r w:rsidRPr="00655590">
        <w:rPr>
          <w:sz w:val="28"/>
          <w:szCs w:val="28"/>
        </w:rPr>
        <w:lastRenderedPageBreak/>
        <w:t>деятельность реализуется значительным числом государственных и муниципальных органов (преимущественно федеральными органами исполнительной власти). Рассмотрение дел об административных правонарушениях невозможно сосредоточить в каком-либо одном органе без ущерба для основных преимуществ административного процесса, его оперативности и относительной простоты. Концентрация в одном органе полномочий по применению административных наказаний привела бы к неоправданной волоките при рассмотрении дел об административных правонарушениях, к большим затратам времени и средств.</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Законодательство об административных правонарушениях содержит требования к срокам рассмотрения дела об административном правонарушении.</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Срок рассмотрения дела начинает отсчитываться со дня получения уполномоченным на рассмотрение дела об административном правонарушении судьей, органом, должностным лицом протокола об административном правонарушении и других материалов. В КоАП РФ установлен общий срок рассмотрения дела в 15 дней.</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 xml:space="preserve">За ряд административных правонарушений предусмотрено установление таких санкций, как административный арест либо административное </w:t>
      </w:r>
      <w:proofErr w:type="gramStart"/>
      <w:r w:rsidRPr="00655590">
        <w:rPr>
          <w:sz w:val="28"/>
          <w:szCs w:val="28"/>
        </w:rPr>
        <w:t>выдворение</w:t>
      </w:r>
      <w:proofErr w:type="gramEnd"/>
      <w:r w:rsidRPr="00655590">
        <w:rPr>
          <w:sz w:val="28"/>
          <w:szCs w:val="28"/>
        </w:rPr>
        <w:t>. Суровость данных санкций говорит о серьезной угрозе для общества со стороны лиц, совершивших данные правонарушения. Поэтому и возникает необходимость в быстрой изоляции от общества лиц, в отношении которых ведется производство по делу об административном правонарушении. По данной категории дел установлен срок рассмотрения в день получения протокола об административном правонарушении и других материалов дела. Если к лицу, которое привлекается к административной ответственности, были применены меры административного задержания, то дело об административном правонарушении в отношении данного лица должно быть рассмотрено не позднее 48 часов с момента задержания.</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lastRenderedPageBreak/>
        <w:t>При рассмотрении дела об административном правонарушении по существу оглашаются протокол об административном правонарушении и иные материалы дела. Затем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иных участников рассмотрения дела. Именно на данной стадии устанавливается факт противоправности совершенного деяния, виновности субъектов, привлекаемых к административной ответственности, наличие отягчающих или смягчающих обстоятельств.</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выносятся постановления и определения по делу об административном правонарушении.</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По результатам рассмотрения дела об административном правонарушении может быть вынесено два вида постановлений. Это, во-первых, постановление о назначении административного наказания и, во-вторых, постановление о прекращении производства по делу об административном правонарушении.</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Статья 29.10 КоАП РФ содержит определенные требования к постановлению по делу об административном правонарушении.</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Постановлением по делу об административном правонарушении является правоприменительный акт, вынесенный судьей, органом, должностным лицом по результатам рассмотрения конкретного дела об административном правонарушении.</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Это постановление в обязательном порядке должно содержать определенные реквизиты. Должны быть указаны данные субъекта, рассматривающего дело, дата и место рассмотрения дела. Целью этой информации является подтверждение компетенции судьи, органа, должностного лица, их права на рассмотрение дела. Кроме того, из текста постановления должно быть видно, что не истекли сроки давности привлечения к административной ответственности по данному делу.</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lastRenderedPageBreak/>
        <w:t>Обязательным реквизитом постановления по делу об административном правонарушении выступают сведения о лице, в отношении которого рассмотрено дело.</w:t>
      </w:r>
    </w:p>
    <w:p w:rsidR="004B09EC" w:rsidRPr="00655590" w:rsidRDefault="004B09EC" w:rsidP="004B09EC">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должны быть установлены обстоятельства, подтверждающие противоправность деяния, виновность лица, привлекаемого к административной ответственности, смягчающие и отягчающие обстоятельства. Наличие или отсутствие данных обстоятельств должно найти отражение в постановлении. В постановлении указывается и правовая квалификация совершенного деяния, т.е. те нормы законодательства, которые предусматривают административную ответственность за совершение правонарушения. В мотивировочной части отражается общая оценка деяния привлекаемого к ответственности субъекта, признание его виновности или невиновности и решение о применении того или иного вида административного наказания.</w:t>
      </w:r>
    </w:p>
    <w:p w:rsidR="004B09EC" w:rsidRPr="00655590" w:rsidRDefault="004B09EC" w:rsidP="004B09EC">
      <w:pPr>
        <w:spacing w:line="360" w:lineRule="auto"/>
        <w:ind w:firstLine="709"/>
        <w:jc w:val="both"/>
        <w:rPr>
          <w:sz w:val="28"/>
          <w:szCs w:val="28"/>
        </w:rPr>
      </w:pPr>
    </w:p>
    <w:p w:rsidR="004B09EC" w:rsidRPr="00655590" w:rsidRDefault="004B09EC" w:rsidP="004B09EC">
      <w:pPr>
        <w:spacing w:line="360" w:lineRule="auto"/>
        <w:ind w:firstLine="709"/>
        <w:jc w:val="center"/>
        <w:rPr>
          <w:b/>
          <w:sz w:val="28"/>
          <w:szCs w:val="28"/>
        </w:rPr>
      </w:pPr>
      <w:r w:rsidRPr="00655590">
        <w:rPr>
          <w:b/>
          <w:sz w:val="28"/>
          <w:szCs w:val="28"/>
        </w:rPr>
        <w:t>5. Виды административных наказаний</w:t>
      </w:r>
    </w:p>
    <w:p w:rsidR="004B09EC" w:rsidRPr="00655590" w:rsidRDefault="004B09EC" w:rsidP="004B09EC">
      <w:pPr>
        <w:spacing w:line="360" w:lineRule="auto"/>
        <w:ind w:firstLine="709"/>
        <w:jc w:val="both"/>
        <w:rPr>
          <w:bCs/>
          <w:sz w:val="28"/>
          <w:szCs w:val="28"/>
        </w:rPr>
      </w:pPr>
      <w:r w:rsidRPr="00655590">
        <w:rPr>
          <w:sz w:val="28"/>
          <w:szCs w:val="28"/>
        </w:rPr>
        <w:t xml:space="preserve">Единственным основанием наступления административной ответственности является совершение </w:t>
      </w:r>
      <w:r w:rsidRPr="00655590">
        <w:rPr>
          <w:bCs/>
          <w:sz w:val="28"/>
          <w:szCs w:val="28"/>
        </w:rPr>
        <w:t>административного правонарушения.</w:t>
      </w:r>
    </w:p>
    <w:p w:rsidR="004B09EC" w:rsidRPr="00655590" w:rsidRDefault="004B09EC" w:rsidP="004B09EC">
      <w:pPr>
        <w:spacing w:line="360" w:lineRule="auto"/>
        <w:ind w:firstLine="709"/>
        <w:jc w:val="both"/>
        <w:rPr>
          <w:bCs/>
          <w:sz w:val="28"/>
          <w:szCs w:val="28"/>
        </w:rPr>
      </w:pPr>
      <w:r w:rsidRPr="00655590">
        <w:rPr>
          <w:bCs/>
          <w:sz w:val="28"/>
          <w:szCs w:val="28"/>
        </w:rPr>
        <w:t xml:space="preserve">Административное наказание </w:t>
      </w:r>
      <w:r w:rsidRPr="00655590">
        <w:rPr>
          <w:sz w:val="28"/>
          <w:szCs w:val="28"/>
        </w:rPr>
        <w:t>– это мера ответственности, применяемая за совершение административного правонарушения. Оно является формой государственного принуждения и представляет собой правовую оценку деяния (действия или бездействия) административного правонарушения.</w:t>
      </w:r>
    </w:p>
    <w:p w:rsidR="004B09EC" w:rsidRPr="00655590" w:rsidRDefault="004B09EC" w:rsidP="004B09EC">
      <w:pPr>
        <w:spacing w:line="360" w:lineRule="auto"/>
        <w:ind w:firstLine="709"/>
        <w:jc w:val="both"/>
        <w:rPr>
          <w:bCs/>
          <w:sz w:val="28"/>
          <w:szCs w:val="28"/>
        </w:rPr>
      </w:pPr>
      <w:r w:rsidRPr="00655590">
        <w:rPr>
          <w:bCs/>
          <w:sz w:val="28"/>
          <w:szCs w:val="28"/>
        </w:rPr>
        <w:t>В</w:t>
      </w:r>
      <w:r w:rsidRPr="00655590">
        <w:rPr>
          <w:sz w:val="28"/>
          <w:szCs w:val="28"/>
        </w:rPr>
        <w:t xml:space="preserve"> настоящее время могут применяться следующие виды административных наказаний.</w:t>
      </w:r>
    </w:p>
    <w:p w:rsidR="004B09EC" w:rsidRPr="00655590" w:rsidRDefault="004B09EC" w:rsidP="004B09EC">
      <w:pPr>
        <w:spacing w:line="360" w:lineRule="auto"/>
        <w:ind w:firstLine="709"/>
        <w:jc w:val="both"/>
        <w:rPr>
          <w:sz w:val="28"/>
          <w:szCs w:val="28"/>
        </w:rPr>
      </w:pPr>
      <w:r w:rsidRPr="00655590">
        <w:rPr>
          <w:bCs/>
          <w:sz w:val="28"/>
          <w:szCs w:val="28"/>
        </w:rPr>
        <w:t xml:space="preserve">Предупреждение </w:t>
      </w:r>
      <w:r w:rsidRPr="00655590">
        <w:rPr>
          <w:sz w:val="28"/>
          <w:szCs w:val="28"/>
        </w:rPr>
        <w:t xml:space="preserve">(ст. 3.4 КоАП РФ) мера административного наказания, выраженная в официальном порицании физического или юридического лица. Предупреждение должно быть вынесено в письменной форме. Оно применяется преимущественно к лицам, виновным в совершении незначительных административных правонарушений (например, управление транспортным средством водителем, не имеющим при себе документов, </w:t>
      </w:r>
      <w:r w:rsidRPr="00655590">
        <w:rPr>
          <w:sz w:val="28"/>
          <w:szCs w:val="28"/>
        </w:rPr>
        <w:lastRenderedPageBreak/>
        <w:t>предусмотренных Правилами дорожного движения ст. 12.3 КоАП РФ). Лицо, которому назначено такое административное наказание, считается подвергнутым данному наказанию в течение 1 года со дня окончания исполнения постановления о назначении предупреждения. Если в течение года такое лицо совершит новое административное правонарушение, к нему может быть применено более строгое административное наказание.</w:t>
      </w:r>
    </w:p>
    <w:p w:rsidR="004B09EC" w:rsidRPr="00655590" w:rsidRDefault="004B09EC" w:rsidP="004B09EC">
      <w:pPr>
        <w:spacing w:line="360" w:lineRule="auto"/>
        <w:ind w:firstLine="709"/>
        <w:jc w:val="both"/>
        <w:rPr>
          <w:sz w:val="28"/>
          <w:szCs w:val="28"/>
        </w:rPr>
      </w:pPr>
      <w:r w:rsidRPr="00655590">
        <w:rPr>
          <w:bCs/>
          <w:sz w:val="28"/>
          <w:szCs w:val="28"/>
        </w:rPr>
        <w:t xml:space="preserve">Административный штраф </w:t>
      </w:r>
      <w:r w:rsidRPr="00655590">
        <w:rPr>
          <w:sz w:val="28"/>
          <w:szCs w:val="28"/>
        </w:rPr>
        <w:t>(ст. 3.5 КоАП РФ) наиболее распространенный вид административного наказания; он представляет собой денежное взыскание с нарушителя определенной суммы, установленной в конкретном составе административного правонарушения.</w:t>
      </w:r>
    </w:p>
    <w:p w:rsidR="004B09EC" w:rsidRPr="00655590" w:rsidRDefault="004B09EC" w:rsidP="004B09EC">
      <w:pPr>
        <w:spacing w:line="360" w:lineRule="auto"/>
        <w:ind w:firstLine="709"/>
        <w:jc w:val="both"/>
        <w:rPr>
          <w:sz w:val="28"/>
          <w:szCs w:val="28"/>
        </w:rPr>
      </w:pPr>
      <w:r w:rsidRPr="00655590">
        <w:rPr>
          <w:bCs/>
          <w:sz w:val="28"/>
          <w:szCs w:val="28"/>
        </w:rPr>
        <w:t xml:space="preserve">Конфискация орудия совершения или предмета административного правонарушения </w:t>
      </w:r>
      <w:r w:rsidRPr="00655590">
        <w:rPr>
          <w:sz w:val="28"/>
          <w:szCs w:val="28"/>
        </w:rPr>
        <w:t xml:space="preserve">(ст. 3.7 КоАП РФ) состоит в принудительном безвозмездном обращении в федеральную собственность или в собственность субъекта </w:t>
      </w:r>
      <w:proofErr w:type="gramStart"/>
      <w:r w:rsidRPr="00655590">
        <w:rPr>
          <w:sz w:val="28"/>
          <w:szCs w:val="28"/>
        </w:rPr>
        <w:t>РФ</w:t>
      </w:r>
      <w:proofErr w:type="gramEnd"/>
      <w:r w:rsidRPr="00655590">
        <w:rPr>
          <w:sz w:val="28"/>
          <w:szCs w:val="28"/>
        </w:rPr>
        <w:t xml:space="preserve"> не изъятых из оборота вещей.</w:t>
      </w:r>
    </w:p>
    <w:p w:rsidR="004B09EC" w:rsidRPr="00655590" w:rsidRDefault="004B09EC" w:rsidP="004B09EC">
      <w:pPr>
        <w:spacing w:line="360" w:lineRule="auto"/>
        <w:ind w:firstLine="709"/>
        <w:jc w:val="both"/>
        <w:rPr>
          <w:sz w:val="28"/>
          <w:szCs w:val="28"/>
        </w:rPr>
      </w:pPr>
      <w:r w:rsidRPr="00655590">
        <w:rPr>
          <w:sz w:val="28"/>
          <w:szCs w:val="28"/>
        </w:rPr>
        <w:t>Конфискация налагается только по решению суда и может быть установлена исключительно в случаях, прямо указанных в норме КоАП РФ об ответственности за конкретное административное правонарушение (например, за осуществление предпринимательской деятельности без специального разрешения (лицензии), если такое разрешение (лицензия) обязательны – ч. 2 ст. 14 КоАП РФ).</w:t>
      </w:r>
    </w:p>
    <w:p w:rsidR="004B09EC" w:rsidRPr="00655590" w:rsidRDefault="004B09EC" w:rsidP="004B09EC">
      <w:pPr>
        <w:spacing w:line="360" w:lineRule="auto"/>
        <w:ind w:firstLine="709"/>
        <w:jc w:val="both"/>
        <w:rPr>
          <w:sz w:val="28"/>
          <w:szCs w:val="28"/>
        </w:rPr>
      </w:pPr>
      <w:r w:rsidRPr="00655590">
        <w:rPr>
          <w:bCs/>
          <w:sz w:val="28"/>
          <w:szCs w:val="28"/>
        </w:rPr>
        <w:t xml:space="preserve">Лишение специального права </w:t>
      </w:r>
      <w:r w:rsidRPr="00655590">
        <w:rPr>
          <w:sz w:val="28"/>
          <w:szCs w:val="28"/>
        </w:rPr>
        <w:t xml:space="preserve">(ст. 3.8 КоАП РФ) заключается в том, что в течение определенного срока данному лицу запрещается пользоваться ранее предоставленным ему правом. </w:t>
      </w:r>
      <w:proofErr w:type="gramStart"/>
      <w:r w:rsidRPr="00655590">
        <w:rPr>
          <w:sz w:val="28"/>
          <w:szCs w:val="28"/>
        </w:rPr>
        <w:t>Данный вид наказания устанавливается исключительно судьей за грубое или систематическое нарушение порядка пользования этим правом в случаях, предусмотренных статьями Особенной части КоАП РФ).</w:t>
      </w:r>
      <w:proofErr w:type="gramEnd"/>
      <w:r w:rsidRPr="00655590">
        <w:rPr>
          <w:sz w:val="28"/>
          <w:szCs w:val="28"/>
        </w:rPr>
        <w:t xml:space="preserve"> В настоящее время назначаются: лишение права управления транспортом, самоходной машиной или другими видами техники (ст. 9.3); лишение права управления судном на морском, внутреннем водном транспорте, маломерным судном (ст. 11.7 и др.); управления </w:t>
      </w:r>
      <w:r w:rsidRPr="00655590">
        <w:rPr>
          <w:sz w:val="28"/>
          <w:szCs w:val="28"/>
        </w:rPr>
        <w:lastRenderedPageBreak/>
        <w:t>автомототранспортными средствами (ст. 12.8 и др.) и т.д. Срок лишения специального права не может быть менее 1 месяца и более 3 лет.</w:t>
      </w:r>
    </w:p>
    <w:p w:rsidR="004B09EC" w:rsidRPr="00655590" w:rsidRDefault="004B09EC" w:rsidP="004B09EC">
      <w:pPr>
        <w:spacing w:line="360" w:lineRule="auto"/>
        <w:ind w:firstLine="709"/>
        <w:jc w:val="both"/>
        <w:rPr>
          <w:sz w:val="28"/>
          <w:szCs w:val="28"/>
        </w:rPr>
      </w:pPr>
      <w:r w:rsidRPr="00655590">
        <w:rPr>
          <w:bCs/>
          <w:sz w:val="28"/>
          <w:szCs w:val="28"/>
        </w:rPr>
        <w:t xml:space="preserve">Административный арест </w:t>
      </w:r>
      <w:r w:rsidRPr="00655590">
        <w:rPr>
          <w:sz w:val="28"/>
          <w:szCs w:val="28"/>
        </w:rPr>
        <w:t>(ст. 3.9 КоАП РФ) одно из самых строгих наказаний, назначаемых судом лишь в исключительных случаях за отдельные виды административных правонарушений. В частности, данное наказание фигурирует в санкциях статей об ответственности за неисполнение законного распоряжения судьи о прекращении действий, нарушающих установленные в суде правила (ст. 17.3); неповиновение законному распоряжению сотрудника милиции либо сотрудника уголовно-исполнительной системы (ст. 19.3); мелкое хулиганство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ст. 20.1).</w:t>
      </w:r>
    </w:p>
    <w:p w:rsidR="004B09EC" w:rsidRPr="00655590" w:rsidRDefault="004B09EC" w:rsidP="004B09EC">
      <w:pPr>
        <w:spacing w:line="360" w:lineRule="auto"/>
        <w:ind w:firstLine="709"/>
        <w:jc w:val="both"/>
        <w:rPr>
          <w:sz w:val="28"/>
          <w:szCs w:val="28"/>
        </w:rPr>
      </w:pPr>
      <w:r w:rsidRPr="00655590">
        <w:rPr>
          <w:sz w:val="28"/>
          <w:szCs w:val="28"/>
        </w:rPr>
        <w:t>Заключается административный арест в содержании нарушителя в условиях изоляции от общества и устанавливается на срок до 15 суток.</w:t>
      </w:r>
    </w:p>
    <w:p w:rsidR="004B09EC" w:rsidRPr="00655590" w:rsidRDefault="004B09EC" w:rsidP="004B09EC">
      <w:pPr>
        <w:spacing w:line="360" w:lineRule="auto"/>
        <w:ind w:firstLine="709"/>
        <w:jc w:val="both"/>
        <w:rPr>
          <w:sz w:val="28"/>
          <w:szCs w:val="28"/>
        </w:rPr>
      </w:pPr>
      <w:r w:rsidRPr="00655590">
        <w:rPr>
          <w:bCs/>
          <w:sz w:val="28"/>
          <w:szCs w:val="28"/>
        </w:rPr>
        <w:t xml:space="preserve">Административное </w:t>
      </w:r>
      <w:proofErr w:type="gramStart"/>
      <w:r w:rsidRPr="00655590">
        <w:rPr>
          <w:bCs/>
          <w:sz w:val="28"/>
          <w:szCs w:val="28"/>
        </w:rPr>
        <w:t>выдворение</w:t>
      </w:r>
      <w:proofErr w:type="gramEnd"/>
      <w:r w:rsidRPr="00655590">
        <w:rPr>
          <w:bCs/>
          <w:sz w:val="28"/>
          <w:szCs w:val="28"/>
        </w:rPr>
        <w:t xml:space="preserve"> за пределы РФ иностранного гражданина или лица без гражданства </w:t>
      </w:r>
      <w:r w:rsidRPr="00655590">
        <w:rPr>
          <w:sz w:val="28"/>
          <w:szCs w:val="28"/>
        </w:rPr>
        <w:t>(ст. 3.10 КоАП РФ) заключается в принудительном и контролируемом перемещении иностранного гражданина или лица без гражданства за пределы РФ либо в контролируемом самостоятельном выезде такого лица из России.</w:t>
      </w:r>
    </w:p>
    <w:p w:rsidR="004B09EC" w:rsidRPr="00655590" w:rsidRDefault="004B09EC" w:rsidP="004B09EC">
      <w:pPr>
        <w:spacing w:line="360" w:lineRule="auto"/>
        <w:ind w:firstLine="709"/>
        <w:jc w:val="both"/>
        <w:rPr>
          <w:sz w:val="28"/>
          <w:szCs w:val="28"/>
        </w:rPr>
      </w:pPr>
      <w:r w:rsidRPr="00655590">
        <w:rPr>
          <w:bCs/>
          <w:sz w:val="28"/>
          <w:szCs w:val="28"/>
        </w:rPr>
        <w:t xml:space="preserve">Дисквалификация </w:t>
      </w:r>
      <w:r w:rsidRPr="00655590">
        <w:rPr>
          <w:sz w:val="28"/>
          <w:szCs w:val="28"/>
        </w:rPr>
        <w:t>(ст. 3.11 КоАП РФ) представляет собой ограничение конституционного права на осуществление предпринимательской и иной не запрещенной законом деятельности (ч. 1 ст. 34 Конституции РФ) за грубое или неоднократное злоупотребление указанным правом.</w:t>
      </w:r>
    </w:p>
    <w:p w:rsidR="004B09EC" w:rsidRPr="00655590" w:rsidRDefault="004B09EC" w:rsidP="004B09EC">
      <w:pPr>
        <w:spacing w:line="360" w:lineRule="auto"/>
        <w:ind w:firstLine="709"/>
        <w:jc w:val="both"/>
        <w:rPr>
          <w:sz w:val="28"/>
          <w:szCs w:val="28"/>
        </w:rPr>
      </w:pPr>
      <w:r w:rsidRPr="00655590">
        <w:rPr>
          <w:sz w:val="28"/>
          <w:szCs w:val="28"/>
        </w:rPr>
        <w:t xml:space="preserve">Заключается в лишении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w:t>
      </w:r>
      <w:r w:rsidRPr="00655590">
        <w:rPr>
          <w:sz w:val="28"/>
          <w:szCs w:val="28"/>
        </w:rPr>
        <w:lastRenderedPageBreak/>
        <w:t>предусмотренных законодательством РФ. Административное наказание в виде дисквалификации назначается судьей на срок от 6 месяцев до 3 лет.</w:t>
      </w:r>
    </w:p>
    <w:p w:rsidR="004B09EC" w:rsidRPr="00655590" w:rsidRDefault="004B09EC" w:rsidP="004B09EC">
      <w:pPr>
        <w:spacing w:line="360" w:lineRule="auto"/>
        <w:ind w:firstLine="709"/>
        <w:jc w:val="both"/>
        <w:rPr>
          <w:sz w:val="28"/>
          <w:szCs w:val="28"/>
        </w:rPr>
      </w:pPr>
      <w:r w:rsidRPr="00655590">
        <w:rPr>
          <w:sz w:val="28"/>
          <w:szCs w:val="28"/>
        </w:rPr>
        <w:t>Применяется данный вид наказания, например, за нарушение законодательства о труде и об охране труда должностным лицом, ранее подвергнутым административному наказанию за аналогичное административное правонарушение (ст. 5.27 КоАП РФ); за фиктивное или преднамеренное банкротство (ст. 14.12 и т.д.).</w:t>
      </w:r>
    </w:p>
    <w:p w:rsidR="004B09EC" w:rsidRPr="00655590" w:rsidRDefault="004B09EC" w:rsidP="004B09EC">
      <w:pPr>
        <w:spacing w:line="360" w:lineRule="auto"/>
        <w:ind w:firstLine="709"/>
        <w:jc w:val="both"/>
        <w:rPr>
          <w:sz w:val="28"/>
          <w:szCs w:val="28"/>
        </w:rPr>
      </w:pPr>
      <w:r w:rsidRPr="00655590">
        <w:rPr>
          <w:bCs/>
          <w:sz w:val="28"/>
          <w:szCs w:val="28"/>
        </w:rPr>
        <w:t xml:space="preserve">Административное приостановление деятельности </w:t>
      </w:r>
      <w:r w:rsidRPr="00655590">
        <w:rPr>
          <w:sz w:val="28"/>
          <w:szCs w:val="28"/>
        </w:rPr>
        <w:t>(ст. 3.12 КоАП РФ) заключается во временном прекращении (на срок до 90 суток) осуществления отдельных видов деятельности (работ) или оказания услуг виновными физическими и юридическими лицами.</w:t>
      </w:r>
    </w:p>
    <w:p w:rsidR="004B09EC" w:rsidRPr="00655590" w:rsidRDefault="004B09EC" w:rsidP="004B09EC">
      <w:pPr>
        <w:spacing w:line="360" w:lineRule="auto"/>
        <w:ind w:firstLine="709"/>
        <w:jc w:val="both"/>
        <w:rPr>
          <w:sz w:val="28"/>
          <w:szCs w:val="28"/>
        </w:rPr>
      </w:pPr>
      <w:r w:rsidRPr="00655590">
        <w:rPr>
          <w:sz w:val="28"/>
          <w:szCs w:val="28"/>
        </w:rPr>
        <w:t>Применяется в случае угрозы жизни или здоровью людей, возникновения эпидемии,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и т.п.</w:t>
      </w:r>
    </w:p>
    <w:p w:rsidR="004B09EC" w:rsidRPr="00655590" w:rsidRDefault="004B09EC" w:rsidP="004B09EC">
      <w:pPr>
        <w:spacing w:line="360" w:lineRule="auto"/>
        <w:ind w:firstLine="709"/>
        <w:jc w:val="both"/>
        <w:rPr>
          <w:sz w:val="28"/>
          <w:szCs w:val="28"/>
        </w:rPr>
      </w:pPr>
      <w:r w:rsidRPr="00655590">
        <w:rPr>
          <w:sz w:val="28"/>
          <w:szCs w:val="28"/>
        </w:rPr>
        <w:t>Обязательные работы как вид наказания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 на срок от двадцати до двухсот часов и отбываются не более четырех часов в день.</w:t>
      </w:r>
    </w:p>
    <w:p w:rsidR="004B09EC" w:rsidRPr="00655590" w:rsidRDefault="004B09EC" w:rsidP="004B09EC">
      <w:pPr>
        <w:spacing w:line="360" w:lineRule="auto"/>
        <w:ind w:firstLine="709"/>
        <w:jc w:val="both"/>
        <w:rPr>
          <w:sz w:val="28"/>
          <w:szCs w:val="28"/>
        </w:rPr>
      </w:pPr>
      <w:proofErr w:type="gramStart"/>
      <w:r w:rsidRPr="00655590">
        <w:rPr>
          <w:sz w:val="28"/>
          <w:szCs w:val="28"/>
        </w:rPr>
        <w:t>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w:t>
      </w:r>
      <w:proofErr w:type="gramEnd"/>
      <w:r w:rsidRPr="00655590">
        <w:rPr>
          <w:sz w:val="28"/>
          <w:szCs w:val="28"/>
        </w:rPr>
        <w:t xml:space="preserve"> Административный запрет на посещение мест проведения официальных спортивных соревнований в дни их проведения назначается судьей на срок от шести месяцев до семи лет.</w:t>
      </w:r>
    </w:p>
    <w:p w:rsidR="004B09EC" w:rsidRPr="00655590" w:rsidRDefault="004B09EC" w:rsidP="004B09EC">
      <w:pPr>
        <w:widowControl w:val="0"/>
        <w:autoSpaceDE w:val="0"/>
        <w:autoSpaceDN w:val="0"/>
        <w:adjustRightInd w:val="0"/>
        <w:ind w:firstLine="425"/>
        <w:jc w:val="both"/>
        <w:rPr>
          <w:b/>
          <w:sz w:val="32"/>
          <w:szCs w:val="32"/>
        </w:rPr>
      </w:pPr>
    </w:p>
    <w:p w:rsidR="004B09EC" w:rsidRPr="00655590" w:rsidRDefault="004B09EC" w:rsidP="004B09EC">
      <w:pPr>
        <w:widowControl w:val="0"/>
        <w:autoSpaceDE w:val="0"/>
        <w:autoSpaceDN w:val="0"/>
        <w:adjustRightInd w:val="0"/>
        <w:ind w:firstLine="425"/>
        <w:jc w:val="center"/>
        <w:rPr>
          <w:b/>
          <w:sz w:val="32"/>
          <w:szCs w:val="32"/>
        </w:rPr>
      </w:pPr>
      <w:r>
        <w:rPr>
          <w:b/>
          <w:sz w:val="32"/>
          <w:szCs w:val="32"/>
        </w:rPr>
        <w:lastRenderedPageBreak/>
        <w:t>Лекция</w:t>
      </w:r>
      <w:r w:rsidRPr="00655590">
        <w:rPr>
          <w:b/>
          <w:sz w:val="32"/>
          <w:szCs w:val="32"/>
        </w:rPr>
        <w:t>. ОСНОВЫ ГРАЖДАНСКОГО ПРАВА</w:t>
      </w:r>
    </w:p>
    <w:p w:rsidR="004B09EC" w:rsidRPr="00655590" w:rsidRDefault="004B09EC" w:rsidP="004B09EC">
      <w:pPr>
        <w:widowControl w:val="0"/>
        <w:autoSpaceDE w:val="0"/>
        <w:autoSpaceDN w:val="0"/>
        <w:adjustRightInd w:val="0"/>
        <w:ind w:firstLine="425"/>
        <w:jc w:val="both"/>
        <w:rPr>
          <w:b/>
          <w:sz w:val="32"/>
          <w:szCs w:val="32"/>
        </w:rPr>
      </w:pPr>
    </w:p>
    <w:p w:rsidR="004B09EC" w:rsidRPr="00655590" w:rsidRDefault="004B09EC" w:rsidP="004B09EC">
      <w:pPr>
        <w:spacing w:line="360" w:lineRule="auto"/>
        <w:ind w:left="709"/>
        <w:jc w:val="center"/>
        <w:rPr>
          <w:b/>
          <w:sz w:val="28"/>
          <w:szCs w:val="28"/>
        </w:rPr>
      </w:pPr>
      <w:r w:rsidRPr="00655590">
        <w:rPr>
          <w:b/>
          <w:sz w:val="32"/>
          <w:szCs w:val="32"/>
        </w:rPr>
        <w:t xml:space="preserve">1 </w:t>
      </w:r>
      <w:r w:rsidRPr="00655590">
        <w:rPr>
          <w:b/>
          <w:sz w:val="28"/>
          <w:szCs w:val="28"/>
        </w:rPr>
        <w:t>Понятие, система и источники гражданского права</w:t>
      </w:r>
    </w:p>
    <w:p w:rsidR="004B09EC" w:rsidRPr="00655590" w:rsidRDefault="004B09EC" w:rsidP="004B09EC">
      <w:pPr>
        <w:autoSpaceDE w:val="0"/>
        <w:autoSpaceDN w:val="0"/>
        <w:adjustRightInd w:val="0"/>
        <w:spacing w:line="360" w:lineRule="auto"/>
        <w:ind w:firstLine="709"/>
        <w:jc w:val="both"/>
        <w:rPr>
          <w:sz w:val="28"/>
          <w:szCs w:val="28"/>
        </w:rPr>
      </w:pPr>
      <w:r w:rsidRPr="00655590">
        <w:rPr>
          <w:sz w:val="28"/>
          <w:szCs w:val="28"/>
        </w:rPr>
        <w:t>Одной из целей правового регулирования является определение порядка реализации и защиты прав отдельных субъектов правоотношений, действующих в своих интересах. Возникающие при этом общественные отношения входят в предмет так называемого частного права, «… которое представляет собой совокупность отраслей права - гражданского права, предпринимательского права, семейного права, международного частного права и др., предоставляя его субъектам (физическим и юридическим лицам) права в разных сферах их деятельности».</w:t>
      </w:r>
    </w:p>
    <w:p w:rsidR="004B09EC" w:rsidRPr="00655590" w:rsidRDefault="004B09EC" w:rsidP="004B09EC">
      <w:pPr>
        <w:autoSpaceDE w:val="0"/>
        <w:autoSpaceDN w:val="0"/>
        <w:adjustRightInd w:val="0"/>
        <w:spacing w:line="360" w:lineRule="auto"/>
        <w:ind w:firstLine="709"/>
        <w:jc w:val="both"/>
        <w:rPr>
          <w:sz w:val="28"/>
          <w:szCs w:val="28"/>
        </w:rPr>
      </w:pPr>
      <w:proofErr w:type="gramStart"/>
      <w:r w:rsidRPr="00655590">
        <w:rPr>
          <w:sz w:val="28"/>
          <w:szCs w:val="28"/>
        </w:rPr>
        <w:t>В соответствии с пунктом 1 статьи 2 ГК РФ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договорные и иные обязательства, а также другие имущественные и личные неимущественные отношения, основанные на равенстве, автономии воли и</w:t>
      </w:r>
      <w:proofErr w:type="gramEnd"/>
      <w:r w:rsidRPr="00655590">
        <w:rPr>
          <w:sz w:val="28"/>
          <w:szCs w:val="28"/>
        </w:rPr>
        <w:t xml:space="preserve"> имущественной самостоятельности участников.</w:t>
      </w:r>
    </w:p>
    <w:p w:rsidR="004B09EC" w:rsidRPr="00655590" w:rsidRDefault="004B09EC" w:rsidP="004B09EC">
      <w:pPr>
        <w:autoSpaceDE w:val="0"/>
        <w:autoSpaceDN w:val="0"/>
        <w:adjustRightInd w:val="0"/>
        <w:spacing w:line="360" w:lineRule="auto"/>
        <w:ind w:firstLine="709"/>
        <w:jc w:val="both"/>
        <w:rPr>
          <w:b/>
          <w:i/>
          <w:sz w:val="28"/>
          <w:szCs w:val="28"/>
        </w:rPr>
      </w:pPr>
      <w:r w:rsidRPr="00655590">
        <w:rPr>
          <w:sz w:val="28"/>
          <w:szCs w:val="28"/>
        </w:rPr>
        <w:t xml:space="preserve">Таким образом, </w:t>
      </w:r>
      <w:r w:rsidRPr="00655590">
        <w:rPr>
          <w:b/>
          <w:i/>
          <w:sz w:val="28"/>
          <w:szCs w:val="28"/>
        </w:rPr>
        <w:t>гражданское право является основой частного права и представляет собой отрасль российского права, состоящую из совокупности норм, регулирующих имущественные и личные неимущественные отношения на основе равенства, автономии воли и имущественной самостоятельности участников.</w:t>
      </w:r>
    </w:p>
    <w:p w:rsidR="004B09EC" w:rsidRPr="00655590" w:rsidRDefault="004B09EC" w:rsidP="004B09EC">
      <w:pPr>
        <w:autoSpaceDE w:val="0"/>
        <w:autoSpaceDN w:val="0"/>
        <w:adjustRightInd w:val="0"/>
        <w:spacing w:line="360" w:lineRule="auto"/>
        <w:ind w:firstLine="709"/>
        <w:jc w:val="both"/>
        <w:rPr>
          <w:sz w:val="28"/>
          <w:szCs w:val="28"/>
        </w:rPr>
      </w:pPr>
      <w:proofErr w:type="gramStart"/>
      <w:r w:rsidRPr="00655590">
        <w:rPr>
          <w:b/>
          <w:i/>
          <w:sz w:val="28"/>
          <w:szCs w:val="28"/>
        </w:rPr>
        <w:t>Система гражданского права</w:t>
      </w:r>
      <w:r w:rsidRPr="00655590">
        <w:rPr>
          <w:sz w:val="28"/>
          <w:szCs w:val="28"/>
        </w:rPr>
        <w:t xml:space="preserve"> как отрасли права состоит из </w:t>
      </w:r>
      <w:r w:rsidRPr="00655590">
        <w:rPr>
          <w:b/>
          <w:i/>
          <w:sz w:val="28"/>
          <w:szCs w:val="28"/>
        </w:rPr>
        <w:t>общей части</w:t>
      </w:r>
      <w:r w:rsidRPr="00655590">
        <w:rPr>
          <w:sz w:val="28"/>
          <w:szCs w:val="28"/>
        </w:rPr>
        <w:t xml:space="preserve">, включающей основные положения о началах гражданского законодательства; возникновении гражданских прав и обязанностей, осуществлении и защите гражданских прав; о субъектах гражданского права; об объектах гражданских прав и другие положения, имеющие общее </w:t>
      </w:r>
      <w:r w:rsidRPr="00655590">
        <w:rPr>
          <w:sz w:val="28"/>
          <w:szCs w:val="28"/>
        </w:rPr>
        <w:lastRenderedPageBreak/>
        <w:t xml:space="preserve">значение для регулирования гражданских отношений и </w:t>
      </w:r>
      <w:r w:rsidRPr="00655590">
        <w:rPr>
          <w:b/>
          <w:i/>
          <w:sz w:val="28"/>
          <w:szCs w:val="28"/>
        </w:rPr>
        <w:t>особенной</w:t>
      </w:r>
      <w:r w:rsidRPr="00655590">
        <w:rPr>
          <w:sz w:val="28"/>
          <w:szCs w:val="28"/>
        </w:rPr>
        <w:t>, которая в отличие от других отраслей права, состоит из отдельных подотраслей.</w:t>
      </w:r>
      <w:proofErr w:type="gramEnd"/>
      <w:r w:rsidRPr="00655590">
        <w:rPr>
          <w:sz w:val="28"/>
          <w:szCs w:val="28"/>
        </w:rPr>
        <w:t xml:space="preserve"> К ним, как правило, относят вещное и обязательственное право, право на результаты интеллектуальной деятельности и средства индивидуализации, наследственное право.</w:t>
      </w:r>
    </w:p>
    <w:p w:rsidR="004B09EC" w:rsidRPr="00655590" w:rsidRDefault="004B09EC" w:rsidP="004B09EC">
      <w:pPr>
        <w:autoSpaceDE w:val="0"/>
        <w:autoSpaceDN w:val="0"/>
        <w:adjustRightInd w:val="0"/>
        <w:spacing w:line="360" w:lineRule="auto"/>
        <w:ind w:firstLine="709"/>
        <w:jc w:val="both"/>
        <w:rPr>
          <w:sz w:val="28"/>
          <w:szCs w:val="28"/>
        </w:rPr>
      </w:pPr>
      <w:r w:rsidRPr="00655590">
        <w:rPr>
          <w:b/>
          <w:i/>
          <w:sz w:val="28"/>
          <w:szCs w:val="28"/>
        </w:rPr>
        <w:t>Источники гражданского права</w:t>
      </w:r>
      <w:r w:rsidRPr="00655590">
        <w:rPr>
          <w:sz w:val="28"/>
          <w:szCs w:val="28"/>
        </w:rPr>
        <w:t xml:space="preserve"> представляют собой внешнюю форму выражения гражданско-правовых норм. К источникам гражданского права относят общепризнанные принципы и нормы международного права, международные договоры, нормативные правовые акты, а также обычаи делового оборота.</w:t>
      </w:r>
    </w:p>
    <w:p w:rsidR="004B09EC" w:rsidRPr="00655590" w:rsidRDefault="004B09EC" w:rsidP="004B09E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понятие международного договора включаются как межгосударственные, так и межправительственные и межведомственные соглашения РФ с иностранным государством либо с международной организацией. </w:t>
      </w:r>
    </w:p>
    <w:p w:rsidR="004B09EC" w:rsidRPr="00655590" w:rsidRDefault="004B09EC" w:rsidP="004B09E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сфере гражданского права речь идет о различных многосторонних международных  </w:t>
      </w:r>
      <w:r w:rsidRPr="00655590">
        <w:rPr>
          <w:rFonts w:ascii="Times New Roman" w:hAnsi="Times New Roman" w:cs="Times New Roman"/>
          <w:b/>
          <w:bCs/>
          <w:sz w:val="28"/>
          <w:szCs w:val="28"/>
        </w:rPr>
        <w:t>договорах (конвенциях)</w:t>
      </w:r>
      <w:r w:rsidRPr="00655590">
        <w:rPr>
          <w:rFonts w:ascii="Times New Roman" w:hAnsi="Times New Roman" w:cs="Times New Roman"/>
          <w:sz w:val="28"/>
          <w:szCs w:val="28"/>
        </w:rPr>
        <w:t xml:space="preserve">, участницей которых является Россия. Международные договоры Российской Федерации имеют </w:t>
      </w:r>
      <w:r w:rsidRPr="00655590">
        <w:rPr>
          <w:rFonts w:ascii="Times New Roman" w:hAnsi="Times New Roman" w:cs="Times New Roman"/>
          <w:b/>
          <w:bCs/>
          <w:sz w:val="28"/>
          <w:szCs w:val="28"/>
        </w:rPr>
        <w:t>приоритет</w:t>
      </w:r>
      <w:r w:rsidRPr="00655590">
        <w:rPr>
          <w:rFonts w:ascii="Times New Roman" w:hAnsi="Times New Roman" w:cs="Times New Roman"/>
          <w:sz w:val="28"/>
          <w:szCs w:val="28"/>
        </w:rPr>
        <w:t xml:space="preserve"> перед ее гражданским законодательством.</w:t>
      </w:r>
    </w:p>
    <w:p w:rsidR="004B09EC" w:rsidRPr="00655590" w:rsidRDefault="004B09EC" w:rsidP="004B09E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Российское гражданское право придает значение источника права так же и обычаям делового (предпринимательского) оборота.</w:t>
      </w:r>
    </w:p>
    <w:p w:rsidR="004B09EC" w:rsidRPr="00655590" w:rsidRDefault="004B09EC" w:rsidP="004B09EC">
      <w:pPr>
        <w:pStyle w:val="ConsPlusNormal"/>
        <w:spacing w:line="360" w:lineRule="auto"/>
        <w:ind w:firstLine="709"/>
        <w:jc w:val="both"/>
        <w:rPr>
          <w:rFonts w:ascii="Times New Roman" w:hAnsi="Times New Roman" w:cs="Times New Roman"/>
          <w:i/>
          <w:sz w:val="28"/>
          <w:szCs w:val="28"/>
        </w:rPr>
      </w:pPr>
      <w:r w:rsidRPr="00655590">
        <w:rPr>
          <w:rFonts w:ascii="Times New Roman" w:hAnsi="Times New Roman" w:cs="Times New Roman"/>
          <w:bCs/>
          <w:i/>
          <w:sz w:val="28"/>
          <w:szCs w:val="28"/>
        </w:rPr>
        <w:t>Обычаи имущественного оборота представляют собой сложившиеся в нем в силу неоднократного единообразного применения общепринятые правила поведения, не выраженные прямо ни в законе (нормативном акте), ни в договоре сторон, но не противоречащие им.</w:t>
      </w:r>
      <w:r w:rsidRPr="00655590">
        <w:rPr>
          <w:rFonts w:ascii="Times New Roman" w:hAnsi="Times New Roman" w:cs="Times New Roman"/>
          <w:i/>
          <w:sz w:val="28"/>
          <w:szCs w:val="28"/>
        </w:rPr>
        <w:t xml:space="preserve"> </w:t>
      </w:r>
    </w:p>
    <w:p w:rsidR="004B09EC" w:rsidRPr="00655590" w:rsidRDefault="004B09EC" w:rsidP="004B09E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Гражданско-правовые нормативные акты составляют определенную систему, построенную по иерархическому принципу. </w:t>
      </w:r>
    </w:p>
    <w:p w:rsidR="004B09EC" w:rsidRPr="00655590" w:rsidRDefault="004B09EC" w:rsidP="004B09E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 </w:t>
      </w:r>
      <w:hyperlink r:id="rId15" w:history="1">
        <w:r w:rsidRPr="00655590">
          <w:rPr>
            <w:rFonts w:ascii="Times New Roman" w:hAnsi="Times New Roman" w:cs="Times New Roman"/>
            <w:sz w:val="28"/>
            <w:szCs w:val="28"/>
          </w:rPr>
          <w:t>п. "о" ст. 71</w:t>
        </w:r>
      </w:hyperlink>
      <w:r w:rsidRPr="00655590">
        <w:rPr>
          <w:rFonts w:ascii="Times New Roman" w:hAnsi="Times New Roman" w:cs="Times New Roman"/>
          <w:sz w:val="28"/>
          <w:szCs w:val="28"/>
        </w:rPr>
        <w:t xml:space="preserve"> Конституции РФ и </w:t>
      </w:r>
      <w:hyperlink r:id="rId16" w:history="1">
        <w:r w:rsidRPr="00655590">
          <w:rPr>
            <w:rFonts w:ascii="Times New Roman" w:hAnsi="Times New Roman" w:cs="Times New Roman"/>
            <w:sz w:val="28"/>
            <w:szCs w:val="28"/>
          </w:rPr>
          <w:t>п. 1 ст. 3</w:t>
        </w:r>
      </w:hyperlink>
      <w:r w:rsidRPr="00655590">
        <w:rPr>
          <w:rFonts w:ascii="Times New Roman" w:hAnsi="Times New Roman" w:cs="Times New Roman"/>
          <w:sz w:val="28"/>
          <w:szCs w:val="28"/>
        </w:rPr>
        <w:t xml:space="preserve"> ГК гражданское законодательство составляет предмет </w:t>
      </w:r>
      <w:r w:rsidRPr="00655590">
        <w:rPr>
          <w:rFonts w:ascii="Times New Roman" w:hAnsi="Times New Roman" w:cs="Times New Roman"/>
          <w:b/>
          <w:bCs/>
          <w:sz w:val="28"/>
          <w:szCs w:val="28"/>
        </w:rPr>
        <w:t>исключительной федеральной компетенции</w:t>
      </w:r>
      <w:r w:rsidRPr="00655590">
        <w:rPr>
          <w:rFonts w:ascii="Times New Roman" w:hAnsi="Times New Roman" w:cs="Times New Roman"/>
          <w:sz w:val="28"/>
          <w:szCs w:val="28"/>
        </w:rPr>
        <w:t>.</w:t>
      </w:r>
    </w:p>
    <w:p w:rsidR="004B09EC" w:rsidRPr="00655590" w:rsidRDefault="004B09EC" w:rsidP="004B09E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lastRenderedPageBreak/>
        <w:t xml:space="preserve">По своей </w:t>
      </w:r>
      <w:r w:rsidRPr="00655590">
        <w:rPr>
          <w:rFonts w:ascii="Times New Roman" w:hAnsi="Times New Roman" w:cs="Times New Roman"/>
          <w:b/>
          <w:bCs/>
          <w:sz w:val="28"/>
          <w:szCs w:val="28"/>
        </w:rPr>
        <w:t>юридической силе</w:t>
      </w:r>
      <w:r w:rsidRPr="00655590">
        <w:rPr>
          <w:rFonts w:ascii="Times New Roman" w:hAnsi="Times New Roman" w:cs="Times New Roman"/>
          <w:sz w:val="28"/>
          <w:szCs w:val="28"/>
        </w:rPr>
        <w:t xml:space="preserve"> гражданско-правовые акты распределяются на три группы:</w:t>
      </w:r>
    </w:p>
    <w:p w:rsidR="004B09EC" w:rsidRPr="00655590" w:rsidRDefault="004B09EC" w:rsidP="004B09E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1) обладающие высшей юридической силой федеральные законы;</w:t>
      </w:r>
    </w:p>
    <w:p w:rsidR="004B09EC" w:rsidRPr="00655590" w:rsidRDefault="004B09EC" w:rsidP="004B09E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2) носящие подзаконный характер указы Президента РФ и постановления Правительства РФ;</w:t>
      </w:r>
    </w:p>
    <w:p w:rsidR="004B09EC" w:rsidRPr="00655590" w:rsidRDefault="004B09EC" w:rsidP="004B09E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3) нормативные правовые акты иных федеральных органов исполнительной власти (министерств и ведомств Российской Федерации).</w:t>
      </w:r>
    </w:p>
    <w:p w:rsidR="004B09EC" w:rsidRPr="00655590" w:rsidRDefault="004B09EC" w:rsidP="004B09E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Центральным, стержневым актом гражданского законодательства России является Гражданский кодекс. Этим положением он обязан не только общему характеру содержащихся в нем правил, но и требованию о том, чтобы все иные гражданские законы, а также законы, содержащие нормы гражданского права, соответствовали его предписаниям (</w:t>
      </w:r>
      <w:hyperlink r:id="rId17" w:history="1">
        <w:r w:rsidRPr="00655590">
          <w:rPr>
            <w:rFonts w:ascii="Times New Roman" w:hAnsi="Times New Roman" w:cs="Times New Roman"/>
            <w:sz w:val="28"/>
            <w:szCs w:val="28"/>
          </w:rPr>
          <w:t>п. 2 ст. 3</w:t>
        </w:r>
      </w:hyperlink>
      <w:r w:rsidRPr="00655590">
        <w:rPr>
          <w:rFonts w:ascii="Times New Roman" w:hAnsi="Times New Roman" w:cs="Times New Roman"/>
          <w:sz w:val="28"/>
          <w:szCs w:val="28"/>
        </w:rPr>
        <w:t xml:space="preserve"> ГК). Следовательно, при коллизии норм ГК и других федеральных гражданских законов необходимо руководствоваться правилами ГК.</w:t>
      </w:r>
    </w:p>
    <w:p w:rsidR="004B09EC" w:rsidRPr="00655590" w:rsidRDefault="004B09EC" w:rsidP="004B09E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Новый Гражданский кодекс принимался частями. </w:t>
      </w:r>
    </w:p>
    <w:p w:rsidR="004B09EC" w:rsidRPr="00655590" w:rsidRDefault="004B09EC" w:rsidP="004B09E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первая в</w:t>
      </w:r>
      <w:r w:rsidRPr="00655590">
        <w:rPr>
          <w:rFonts w:ascii="Times New Roman" w:hAnsi="Times New Roman" w:cs="Times New Roman"/>
          <w:sz w:val="28"/>
          <w:szCs w:val="28"/>
        </w:rPr>
        <w:t xml:space="preserve"> своих трех разделах охватывает Общие положения (Общую часть гражданского права) </w:t>
      </w:r>
      <w:hyperlink r:id="rId18" w:history="1">
        <w:r w:rsidRPr="00655590">
          <w:rPr>
            <w:rFonts w:ascii="Times New Roman" w:hAnsi="Times New Roman" w:cs="Times New Roman"/>
            <w:sz w:val="28"/>
            <w:szCs w:val="28"/>
          </w:rPr>
          <w:t>(раздел I)</w:t>
        </w:r>
      </w:hyperlink>
      <w:r w:rsidRPr="00655590">
        <w:rPr>
          <w:rFonts w:ascii="Times New Roman" w:hAnsi="Times New Roman" w:cs="Times New Roman"/>
          <w:sz w:val="28"/>
          <w:szCs w:val="28"/>
        </w:rPr>
        <w:t xml:space="preserve">, Вещное право </w:t>
      </w:r>
      <w:hyperlink r:id="rId19" w:history="1">
        <w:r w:rsidRPr="00655590">
          <w:rPr>
            <w:rFonts w:ascii="Times New Roman" w:hAnsi="Times New Roman" w:cs="Times New Roman"/>
            <w:sz w:val="28"/>
            <w:szCs w:val="28"/>
          </w:rPr>
          <w:t>(раздел II)</w:t>
        </w:r>
      </w:hyperlink>
      <w:r w:rsidRPr="00655590">
        <w:rPr>
          <w:rFonts w:ascii="Times New Roman" w:hAnsi="Times New Roman" w:cs="Times New Roman"/>
          <w:sz w:val="28"/>
          <w:szCs w:val="28"/>
        </w:rPr>
        <w:t xml:space="preserve"> и Общую часть обязательственного права </w:t>
      </w:r>
      <w:hyperlink r:id="rId20" w:history="1">
        <w:r w:rsidRPr="00655590">
          <w:rPr>
            <w:rFonts w:ascii="Times New Roman" w:hAnsi="Times New Roman" w:cs="Times New Roman"/>
            <w:sz w:val="28"/>
            <w:szCs w:val="28"/>
          </w:rPr>
          <w:t>(раздел III)</w:t>
        </w:r>
      </w:hyperlink>
      <w:r w:rsidRPr="00655590">
        <w:rPr>
          <w:rFonts w:ascii="Times New Roman" w:hAnsi="Times New Roman" w:cs="Times New Roman"/>
          <w:sz w:val="28"/>
          <w:szCs w:val="28"/>
        </w:rPr>
        <w:t>.</w:t>
      </w:r>
    </w:p>
    <w:p w:rsidR="004B09EC" w:rsidRPr="00655590" w:rsidRDefault="004B09EC" w:rsidP="004B09E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вторая</w:t>
      </w:r>
      <w:r w:rsidRPr="00655590">
        <w:rPr>
          <w:rFonts w:ascii="Times New Roman" w:hAnsi="Times New Roman" w:cs="Times New Roman"/>
          <w:sz w:val="28"/>
          <w:szCs w:val="28"/>
        </w:rPr>
        <w:t xml:space="preserve"> включает один, но самый большой по объему </w:t>
      </w:r>
      <w:hyperlink r:id="rId21" w:history="1">
        <w:r w:rsidRPr="00655590">
          <w:rPr>
            <w:rFonts w:ascii="Times New Roman" w:hAnsi="Times New Roman" w:cs="Times New Roman"/>
            <w:sz w:val="28"/>
            <w:szCs w:val="28"/>
          </w:rPr>
          <w:t>раздел IV</w:t>
        </w:r>
      </w:hyperlink>
      <w:r w:rsidRPr="00655590">
        <w:rPr>
          <w:rFonts w:ascii="Times New Roman" w:hAnsi="Times New Roman" w:cs="Times New Roman"/>
          <w:sz w:val="28"/>
          <w:szCs w:val="28"/>
        </w:rPr>
        <w:t>, посвященный отдельным видам обязательств (договорных и внедоговорных).</w:t>
      </w:r>
    </w:p>
    <w:p w:rsidR="004B09EC" w:rsidRPr="00655590" w:rsidRDefault="004B09EC" w:rsidP="004B09E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третья</w:t>
      </w:r>
      <w:r w:rsidRPr="00655590">
        <w:rPr>
          <w:rFonts w:ascii="Times New Roman" w:hAnsi="Times New Roman" w:cs="Times New Roman"/>
          <w:sz w:val="28"/>
          <w:szCs w:val="28"/>
        </w:rPr>
        <w:t xml:space="preserve"> содержит два раздела, посвященных соответственно наследственному праву </w:t>
      </w:r>
      <w:hyperlink r:id="rId22" w:history="1">
        <w:r w:rsidRPr="00655590">
          <w:rPr>
            <w:rFonts w:ascii="Times New Roman" w:hAnsi="Times New Roman" w:cs="Times New Roman"/>
            <w:sz w:val="28"/>
            <w:szCs w:val="28"/>
          </w:rPr>
          <w:t>(раздел V)</w:t>
        </w:r>
      </w:hyperlink>
      <w:r w:rsidRPr="00655590">
        <w:rPr>
          <w:rFonts w:ascii="Times New Roman" w:hAnsi="Times New Roman" w:cs="Times New Roman"/>
          <w:sz w:val="28"/>
          <w:szCs w:val="28"/>
        </w:rPr>
        <w:t xml:space="preserve"> и международному частному праву </w:t>
      </w:r>
      <w:hyperlink r:id="rId23" w:history="1">
        <w:r w:rsidRPr="00655590">
          <w:rPr>
            <w:rFonts w:ascii="Times New Roman" w:hAnsi="Times New Roman" w:cs="Times New Roman"/>
            <w:sz w:val="28"/>
            <w:szCs w:val="28"/>
          </w:rPr>
          <w:t>(раздел VI)</w:t>
        </w:r>
      </w:hyperlink>
      <w:r w:rsidRPr="00655590">
        <w:rPr>
          <w:rFonts w:ascii="Times New Roman" w:hAnsi="Times New Roman" w:cs="Times New Roman"/>
          <w:sz w:val="28"/>
          <w:szCs w:val="28"/>
        </w:rPr>
        <w:t>.</w:t>
      </w:r>
    </w:p>
    <w:p w:rsidR="004B09EC" w:rsidRPr="00655590" w:rsidRDefault="004B09EC" w:rsidP="004B09EC">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 xml:space="preserve">Часть четвертая </w:t>
      </w:r>
      <w:r w:rsidRPr="00655590">
        <w:rPr>
          <w:rFonts w:ascii="Times New Roman" w:hAnsi="Times New Roman" w:cs="Times New Roman"/>
          <w:sz w:val="28"/>
          <w:szCs w:val="28"/>
        </w:rPr>
        <w:t xml:space="preserve">содержит единственный </w:t>
      </w:r>
      <w:hyperlink r:id="rId24" w:history="1">
        <w:r w:rsidRPr="00655590">
          <w:rPr>
            <w:rFonts w:ascii="Times New Roman" w:hAnsi="Times New Roman" w:cs="Times New Roman"/>
            <w:sz w:val="28"/>
            <w:szCs w:val="28"/>
          </w:rPr>
          <w:t>раздел VII</w:t>
        </w:r>
      </w:hyperlink>
      <w:r w:rsidRPr="00655590">
        <w:rPr>
          <w:rFonts w:ascii="Times New Roman" w:hAnsi="Times New Roman" w:cs="Times New Roman"/>
          <w:sz w:val="28"/>
          <w:szCs w:val="28"/>
        </w:rPr>
        <w:t>, посвященный правам на результаты интеллектуальной деятельности и средствам индивидуализации товаров и их производителей.</w:t>
      </w:r>
    </w:p>
    <w:p w:rsidR="004B09EC" w:rsidRPr="00655590" w:rsidRDefault="004B09EC" w:rsidP="004B09EC">
      <w:pPr>
        <w:autoSpaceDE w:val="0"/>
        <w:autoSpaceDN w:val="0"/>
        <w:adjustRightInd w:val="0"/>
        <w:spacing w:line="360" w:lineRule="auto"/>
        <w:ind w:firstLine="709"/>
        <w:jc w:val="both"/>
        <w:rPr>
          <w:sz w:val="28"/>
          <w:szCs w:val="28"/>
        </w:rPr>
      </w:pPr>
      <w:r w:rsidRPr="00655590">
        <w:rPr>
          <w:sz w:val="28"/>
          <w:szCs w:val="28"/>
        </w:rPr>
        <w:t xml:space="preserve"> Важную роль играют так же иные Федеральные законы и подзаконные акты, более детально регламентирующие те или иные правоотношения.</w:t>
      </w:r>
    </w:p>
    <w:p w:rsidR="004B09EC" w:rsidRPr="00655590" w:rsidRDefault="004B09EC" w:rsidP="004B09EC">
      <w:pPr>
        <w:autoSpaceDE w:val="0"/>
        <w:autoSpaceDN w:val="0"/>
        <w:adjustRightInd w:val="0"/>
        <w:spacing w:line="360" w:lineRule="auto"/>
        <w:ind w:firstLine="709"/>
        <w:jc w:val="both"/>
        <w:rPr>
          <w:sz w:val="28"/>
          <w:szCs w:val="28"/>
        </w:rPr>
      </w:pPr>
      <w:r w:rsidRPr="00655590">
        <w:rPr>
          <w:sz w:val="28"/>
          <w:szCs w:val="28"/>
        </w:rPr>
        <w:t xml:space="preserve"> </w:t>
      </w:r>
    </w:p>
    <w:p w:rsidR="004B09EC" w:rsidRPr="00655590" w:rsidRDefault="004B09EC" w:rsidP="004B09EC">
      <w:pPr>
        <w:autoSpaceDE w:val="0"/>
        <w:autoSpaceDN w:val="0"/>
        <w:adjustRightInd w:val="0"/>
        <w:spacing w:line="360" w:lineRule="auto"/>
        <w:ind w:firstLine="709"/>
        <w:jc w:val="center"/>
        <w:rPr>
          <w:b/>
          <w:sz w:val="28"/>
          <w:szCs w:val="28"/>
        </w:rPr>
      </w:pPr>
      <w:r>
        <w:rPr>
          <w:b/>
          <w:sz w:val="28"/>
          <w:szCs w:val="28"/>
        </w:rPr>
        <w:lastRenderedPageBreak/>
        <w:t xml:space="preserve">2 </w:t>
      </w:r>
      <w:r w:rsidRPr="00655590">
        <w:rPr>
          <w:b/>
          <w:sz w:val="28"/>
          <w:szCs w:val="28"/>
        </w:rPr>
        <w:t>Гражданское правоотношение. Субъекты гражданского пр</w:t>
      </w:r>
      <w:r>
        <w:rPr>
          <w:b/>
          <w:sz w:val="28"/>
          <w:szCs w:val="28"/>
        </w:rPr>
        <w:t>ава. Объекты гражданского права</w:t>
      </w:r>
    </w:p>
    <w:p w:rsidR="004B09EC" w:rsidRPr="00655590" w:rsidRDefault="004B09EC" w:rsidP="004B09EC">
      <w:pPr>
        <w:spacing w:line="360" w:lineRule="auto"/>
        <w:ind w:firstLine="709"/>
        <w:jc w:val="both"/>
        <w:rPr>
          <w:sz w:val="28"/>
          <w:szCs w:val="28"/>
        </w:rPr>
      </w:pPr>
      <w:r w:rsidRPr="00655590">
        <w:rPr>
          <w:sz w:val="28"/>
          <w:szCs w:val="28"/>
        </w:rPr>
        <w:t xml:space="preserve">Гражданские правоотношения это общественные отношения, урегулированные нормами гражданского законодательства. </w:t>
      </w:r>
    </w:p>
    <w:p w:rsidR="004B09EC" w:rsidRPr="00655590" w:rsidRDefault="004B09EC" w:rsidP="004B09EC">
      <w:pPr>
        <w:spacing w:line="360" w:lineRule="auto"/>
        <w:ind w:firstLine="709"/>
        <w:jc w:val="both"/>
        <w:rPr>
          <w:b/>
          <w:sz w:val="28"/>
          <w:szCs w:val="28"/>
        </w:rPr>
      </w:pPr>
      <w:r w:rsidRPr="00655590">
        <w:rPr>
          <w:b/>
          <w:bCs/>
          <w:i/>
          <w:iCs/>
          <w:sz w:val="28"/>
          <w:szCs w:val="28"/>
        </w:rPr>
        <w:t xml:space="preserve">Гражданское правоотношение - это основанное на нормах гражданского права имущественное или неимущественное общественное отношение, участники которого, обладая правовой автономией и имущественной обособленностью, выступают в качестве юридически равных носителей субъективных прав и юридических обязанностей. </w:t>
      </w:r>
    </w:p>
    <w:p w:rsidR="004B09EC" w:rsidRPr="00655590" w:rsidRDefault="004B09EC" w:rsidP="004B09EC">
      <w:pPr>
        <w:spacing w:line="360" w:lineRule="auto"/>
        <w:ind w:firstLine="709"/>
        <w:jc w:val="both"/>
        <w:rPr>
          <w:sz w:val="28"/>
          <w:szCs w:val="28"/>
        </w:rPr>
      </w:pPr>
      <w:r w:rsidRPr="00655590">
        <w:rPr>
          <w:sz w:val="28"/>
          <w:szCs w:val="28"/>
        </w:rPr>
        <w:t xml:space="preserve">Содержание гражданского правоотношения состоит </w:t>
      </w:r>
      <w:proofErr w:type="gramStart"/>
      <w:r w:rsidRPr="00655590">
        <w:rPr>
          <w:sz w:val="28"/>
          <w:szCs w:val="28"/>
        </w:rPr>
        <w:t>из</w:t>
      </w:r>
      <w:proofErr w:type="gramEnd"/>
      <w:r w:rsidRPr="00655590">
        <w:rPr>
          <w:sz w:val="28"/>
          <w:szCs w:val="28"/>
        </w:rPr>
        <w:t xml:space="preserve">: </w:t>
      </w:r>
    </w:p>
    <w:p w:rsidR="004B09EC" w:rsidRPr="00655590" w:rsidRDefault="004B09EC" w:rsidP="004B09EC">
      <w:pPr>
        <w:spacing w:line="360" w:lineRule="auto"/>
        <w:ind w:firstLine="709"/>
        <w:jc w:val="both"/>
        <w:rPr>
          <w:sz w:val="28"/>
          <w:szCs w:val="28"/>
        </w:rPr>
      </w:pPr>
      <w:r w:rsidRPr="00655590">
        <w:rPr>
          <w:sz w:val="28"/>
          <w:szCs w:val="28"/>
        </w:rPr>
        <w:t>- Материального содержания - это само общественное отношение, правила поведения.</w:t>
      </w:r>
    </w:p>
    <w:p w:rsidR="004B09EC" w:rsidRPr="00655590" w:rsidRDefault="004B09EC" w:rsidP="004B09EC">
      <w:pPr>
        <w:spacing w:line="360" w:lineRule="auto"/>
        <w:ind w:firstLine="709"/>
        <w:jc w:val="both"/>
        <w:rPr>
          <w:sz w:val="28"/>
          <w:szCs w:val="28"/>
        </w:rPr>
      </w:pPr>
      <w:r w:rsidRPr="00655590">
        <w:rPr>
          <w:sz w:val="28"/>
          <w:szCs w:val="28"/>
        </w:rPr>
        <w:t xml:space="preserve">- Юридического содержания - это субъективные права и обязанности. </w:t>
      </w:r>
    </w:p>
    <w:p w:rsidR="004B09EC" w:rsidRPr="00655590" w:rsidRDefault="004B09EC" w:rsidP="004B09EC">
      <w:pPr>
        <w:autoSpaceDE w:val="0"/>
        <w:autoSpaceDN w:val="0"/>
        <w:adjustRightInd w:val="0"/>
        <w:spacing w:line="360" w:lineRule="auto"/>
        <w:ind w:firstLine="709"/>
        <w:jc w:val="both"/>
        <w:rPr>
          <w:sz w:val="28"/>
          <w:szCs w:val="28"/>
        </w:rPr>
      </w:pPr>
      <w:r w:rsidRPr="00655590">
        <w:rPr>
          <w:sz w:val="28"/>
          <w:szCs w:val="28"/>
        </w:rPr>
        <w:t>В предмет гражданского права включаются две группы общественных отношений: имущественные и личные неимущественные.</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b/>
          <w:sz w:val="28"/>
          <w:szCs w:val="28"/>
        </w:rPr>
        <w:t>1.</w:t>
      </w:r>
      <w:r w:rsidRPr="00655590">
        <w:rPr>
          <w:sz w:val="28"/>
          <w:szCs w:val="28"/>
        </w:rPr>
        <w:t xml:space="preserve"> </w:t>
      </w:r>
      <w:r w:rsidRPr="00655590">
        <w:rPr>
          <w:b/>
          <w:i/>
          <w:sz w:val="28"/>
          <w:szCs w:val="28"/>
          <w:u w:val="single"/>
        </w:rPr>
        <w:t>Имущественные отношения</w:t>
      </w:r>
      <w:r w:rsidRPr="00655590">
        <w:rPr>
          <w:sz w:val="28"/>
          <w:szCs w:val="28"/>
        </w:rPr>
        <w:t xml:space="preserve"> (п.1 ст.2 ГК РФ), под которыми понимаются общественные отношения, возникающие по поводу принадлежности определенному субъекту материальных и нематериальных благ (имущества),  перехода данных благ от одного субъекта к другому, а также по поводу управления данным имуществом.</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sz w:val="28"/>
          <w:szCs w:val="28"/>
        </w:rPr>
        <w:t>К основным видам данного имущества относят вещи, имущественные права, а также результаты работ и оказания услуг.</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sz w:val="28"/>
          <w:szCs w:val="28"/>
        </w:rPr>
        <w:t xml:space="preserve">Имущественные отношения обладают эквивалентно-возмездным характером, отличаются имущественной обособленностью и равенством их участников. </w:t>
      </w:r>
    </w:p>
    <w:p w:rsidR="004B09EC" w:rsidRPr="00655590" w:rsidRDefault="004B09EC" w:rsidP="004B09EC">
      <w:pPr>
        <w:autoSpaceDE w:val="0"/>
        <w:autoSpaceDN w:val="0"/>
        <w:adjustRightInd w:val="0"/>
        <w:spacing w:line="360" w:lineRule="auto"/>
        <w:ind w:firstLine="709"/>
        <w:jc w:val="both"/>
        <w:rPr>
          <w:sz w:val="28"/>
          <w:szCs w:val="28"/>
        </w:rPr>
      </w:pPr>
      <w:r w:rsidRPr="00655590">
        <w:rPr>
          <w:b/>
          <w:i/>
          <w:sz w:val="28"/>
          <w:szCs w:val="28"/>
        </w:rPr>
        <w:t xml:space="preserve"> </w:t>
      </w:r>
      <w:r w:rsidRPr="00655590">
        <w:rPr>
          <w:b/>
          <w:i/>
          <w:sz w:val="28"/>
          <w:szCs w:val="28"/>
          <w:u w:val="single"/>
        </w:rPr>
        <w:t>2. Личные неимущественные отношения.</w:t>
      </w:r>
      <w:r w:rsidRPr="00655590">
        <w:rPr>
          <w:sz w:val="28"/>
          <w:szCs w:val="28"/>
        </w:rPr>
        <w:t xml:space="preserve"> В теории гражданского права данные отношения традиционно подразделяются на две группы. Критерием их разграничения является взаимосвязь с имущественными отношениями либо ее отсутствие. В </w:t>
      </w:r>
      <w:r w:rsidRPr="00655590">
        <w:rPr>
          <w:b/>
          <w:i/>
          <w:sz w:val="28"/>
          <w:szCs w:val="28"/>
        </w:rPr>
        <w:t>первую группу</w:t>
      </w:r>
      <w:r w:rsidRPr="00655590">
        <w:rPr>
          <w:sz w:val="28"/>
          <w:szCs w:val="28"/>
        </w:rPr>
        <w:t xml:space="preserve"> включаются личные неимущественные отношения, связанные с </w:t>
      </w:r>
      <w:proofErr w:type="gramStart"/>
      <w:r w:rsidRPr="00655590">
        <w:rPr>
          <w:sz w:val="28"/>
          <w:szCs w:val="28"/>
        </w:rPr>
        <w:t>имущественными</w:t>
      </w:r>
      <w:proofErr w:type="gramEnd"/>
      <w:r w:rsidRPr="00655590">
        <w:rPr>
          <w:sz w:val="28"/>
          <w:szCs w:val="28"/>
        </w:rPr>
        <w:t xml:space="preserve">. В данном </w:t>
      </w:r>
      <w:r w:rsidRPr="00655590">
        <w:rPr>
          <w:sz w:val="28"/>
          <w:szCs w:val="28"/>
        </w:rPr>
        <w:lastRenderedPageBreak/>
        <w:t xml:space="preserve">случае речь идет об отношениях, возникающих по поводу результатов интеллектуальной деятельности (например, связанные с реализацией права авторства). Ко </w:t>
      </w:r>
      <w:r w:rsidRPr="00655590">
        <w:rPr>
          <w:b/>
          <w:i/>
          <w:sz w:val="28"/>
          <w:szCs w:val="28"/>
        </w:rPr>
        <w:t>второй группе</w:t>
      </w:r>
      <w:r w:rsidRPr="00655590">
        <w:rPr>
          <w:sz w:val="28"/>
          <w:szCs w:val="28"/>
        </w:rPr>
        <w:t xml:space="preserve"> относятся личные неимущественные отношения, не связанные с имущественными, которые характеризуется «сугубо личное природой», а также «возникают по поводу благ, лишенных экономического содержания»</w:t>
      </w:r>
      <w:proofErr w:type="gramStart"/>
      <w:r w:rsidRPr="00655590">
        <w:rPr>
          <w:sz w:val="28"/>
          <w:szCs w:val="28"/>
        </w:rPr>
        <w:t>.В</w:t>
      </w:r>
      <w:proofErr w:type="gramEnd"/>
      <w:r w:rsidRPr="00655590">
        <w:rPr>
          <w:sz w:val="28"/>
          <w:szCs w:val="28"/>
        </w:rPr>
        <w:t>иды таких нематериальных благ определены в статье 150 Гражданского кодекса Российской Федерации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и т.д.). В соответствии с пунктом 2 статьи 2 Кодекса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4B09EC" w:rsidRPr="00655590" w:rsidRDefault="004B09EC" w:rsidP="004B09EC">
      <w:pPr>
        <w:spacing w:line="360" w:lineRule="auto"/>
        <w:ind w:firstLine="709"/>
        <w:jc w:val="both"/>
        <w:rPr>
          <w:sz w:val="28"/>
          <w:szCs w:val="28"/>
        </w:rPr>
      </w:pPr>
      <w:proofErr w:type="gramStart"/>
      <w:r w:rsidRPr="00655590">
        <w:rPr>
          <w:sz w:val="28"/>
          <w:szCs w:val="28"/>
        </w:rPr>
        <w:t xml:space="preserve">Гражданские правоотношения подразделяются на </w:t>
      </w:r>
      <w:r w:rsidRPr="00655590">
        <w:rPr>
          <w:i/>
          <w:iCs/>
          <w:sz w:val="28"/>
          <w:szCs w:val="28"/>
        </w:rPr>
        <w:t>абсолютные</w:t>
      </w:r>
      <w:r w:rsidRPr="00655590">
        <w:rPr>
          <w:sz w:val="28"/>
          <w:szCs w:val="28"/>
        </w:rPr>
        <w:t xml:space="preserve"> (известно управомоченное лицо - ему противостоит неопределенное число обязанных лиц) и </w:t>
      </w:r>
      <w:r w:rsidRPr="00655590">
        <w:rPr>
          <w:i/>
          <w:iCs/>
          <w:sz w:val="28"/>
          <w:szCs w:val="28"/>
        </w:rPr>
        <w:t>относительные</w:t>
      </w:r>
      <w:r w:rsidRPr="00655590">
        <w:rPr>
          <w:sz w:val="28"/>
          <w:szCs w:val="28"/>
        </w:rPr>
        <w:t xml:space="preserve"> (всегда известны обе стороны, конкретное управомоченное лицо и конкретное обязанное лицо). </w:t>
      </w:r>
      <w:proofErr w:type="gramEnd"/>
    </w:p>
    <w:p w:rsidR="004B09EC" w:rsidRPr="00655590" w:rsidRDefault="004B09EC" w:rsidP="004B09EC">
      <w:pPr>
        <w:spacing w:line="360" w:lineRule="auto"/>
        <w:ind w:firstLine="709"/>
        <w:jc w:val="both"/>
        <w:rPr>
          <w:sz w:val="28"/>
          <w:szCs w:val="28"/>
        </w:rPr>
      </w:pPr>
      <w:r w:rsidRPr="00655590">
        <w:rPr>
          <w:sz w:val="28"/>
          <w:szCs w:val="28"/>
        </w:rPr>
        <w:t xml:space="preserve">Гражданские правоотношения подразделяются </w:t>
      </w:r>
      <w:proofErr w:type="gramStart"/>
      <w:r w:rsidRPr="00655590">
        <w:rPr>
          <w:sz w:val="28"/>
          <w:szCs w:val="28"/>
        </w:rPr>
        <w:t>на</w:t>
      </w:r>
      <w:proofErr w:type="gramEnd"/>
      <w:r w:rsidRPr="00655590">
        <w:rPr>
          <w:sz w:val="28"/>
          <w:szCs w:val="28"/>
        </w:rPr>
        <w:t xml:space="preserve"> </w:t>
      </w:r>
      <w:r w:rsidRPr="00655590">
        <w:rPr>
          <w:i/>
          <w:iCs/>
          <w:sz w:val="28"/>
          <w:szCs w:val="28"/>
        </w:rPr>
        <w:t>вещные</w:t>
      </w:r>
      <w:r w:rsidRPr="00655590">
        <w:rPr>
          <w:sz w:val="28"/>
          <w:szCs w:val="28"/>
        </w:rPr>
        <w:t xml:space="preserve"> и </w:t>
      </w:r>
      <w:r w:rsidRPr="00655590">
        <w:rPr>
          <w:i/>
          <w:iCs/>
          <w:sz w:val="28"/>
          <w:szCs w:val="28"/>
        </w:rPr>
        <w:t>обязательственные</w:t>
      </w:r>
      <w:r w:rsidRPr="00655590">
        <w:rPr>
          <w:sz w:val="28"/>
          <w:szCs w:val="28"/>
        </w:rPr>
        <w:t xml:space="preserve">. В </w:t>
      </w:r>
      <w:r w:rsidRPr="00655590">
        <w:rPr>
          <w:i/>
          <w:iCs/>
          <w:sz w:val="28"/>
          <w:szCs w:val="28"/>
        </w:rPr>
        <w:t>вещном</w:t>
      </w:r>
      <w:r w:rsidRPr="00655590">
        <w:rPr>
          <w:sz w:val="28"/>
          <w:szCs w:val="28"/>
        </w:rPr>
        <w:t xml:space="preserve"> правоотношении интерес управомоченного лица удовлетворяется за счёт полезных свойств вещей путём его непосредственного взаимодействия с вещью. В обязательственном же правоотношении интерес управомоченного лица может быть удовлетворён только за счёт определённых действий обязанного лица по предоставлению управомоченному лицу соответствующих материальных благ. </w:t>
      </w:r>
    </w:p>
    <w:p w:rsidR="004B09EC" w:rsidRPr="00655590" w:rsidRDefault="004B09EC" w:rsidP="004B09EC">
      <w:pPr>
        <w:spacing w:line="360" w:lineRule="auto"/>
        <w:ind w:firstLine="709"/>
        <w:jc w:val="both"/>
        <w:rPr>
          <w:sz w:val="28"/>
          <w:szCs w:val="28"/>
        </w:rPr>
      </w:pPr>
      <w:r w:rsidRPr="00655590">
        <w:rPr>
          <w:b/>
          <w:bCs/>
          <w:i/>
          <w:iCs/>
          <w:sz w:val="28"/>
          <w:szCs w:val="28"/>
        </w:rPr>
        <w:t>Субъект гражданских правоотношений - тот, кто наделен субъективными правами и обязанностями.</w:t>
      </w:r>
    </w:p>
    <w:p w:rsidR="004B09EC" w:rsidRPr="00655590" w:rsidRDefault="004B09EC" w:rsidP="004B09EC">
      <w:pPr>
        <w:spacing w:line="360" w:lineRule="auto"/>
        <w:ind w:firstLine="709"/>
        <w:jc w:val="both"/>
        <w:rPr>
          <w:sz w:val="28"/>
          <w:szCs w:val="28"/>
        </w:rPr>
      </w:pPr>
      <w:r w:rsidRPr="00655590">
        <w:rPr>
          <w:b/>
          <w:bCs/>
          <w:i/>
          <w:iCs/>
          <w:sz w:val="28"/>
          <w:szCs w:val="28"/>
        </w:rPr>
        <w:t xml:space="preserve">Субъекты гражданских правоотношений: </w:t>
      </w:r>
    </w:p>
    <w:p w:rsidR="004B09EC" w:rsidRPr="00655590" w:rsidRDefault="004B09EC" w:rsidP="004B09EC">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Физические лица - граждане РФ, иностранные граждане и лица без гражданства (только живые люди). </w:t>
      </w:r>
    </w:p>
    <w:p w:rsidR="004B09EC" w:rsidRPr="00655590" w:rsidRDefault="004B09EC" w:rsidP="004B09EC">
      <w:pPr>
        <w:numPr>
          <w:ilvl w:val="0"/>
          <w:numId w:val="3"/>
        </w:numPr>
        <w:tabs>
          <w:tab w:val="clear" w:pos="720"/>
          <w:tab w:val="num" w:pos="0"/>
        </w:tabs>
        <w:spacing w:line="360" w:lineRule="auto"/>
        <w:ind w:left="0" w:firstLine="709"/>
        <w:jc w:val="both"/>
        <w:rPr>
          <w:sz w:val="28"/>
          <w:szCs w:val="28"/>
        </w:rPr>
      </w:pPr>
      <w:r w:rsidRPr="00655590">
        <w:rPr>
          <w:sz w:val="28"/>
          <w:szCs w:val="28"/>
        </w:rPr>
        <w:lastRenderedPageBreak/>
        <w:t xml:space="preserve">Организации, имеющие статус юридического лица. Понятие юридического лица дано в ст.48 ГК - это организация, обладающая обособленным имуществом, отвечающая по своим обязательствам всем принадлежащим имуществом, может от своего имени приобретать и осуществлять имущественные и личные неимущественные права, </w:t>
      </w:r>
      <w:proofErr w:type="gramStart"/>
      <w:r w:rsidRPr="00655590">
        <w:rPr>
          <w:sz w:val="28"/>
          <w:szCs w:val="28"/>
        </w:rPr>
        <w:t>нести обязанности</w:t>
      </w:r>
      <w:proofErr w:type="gramEnd"/>
      <w:r w:rsidRPr="00655590">
        <w:rPr>
          <w:sz w:val="28"/>
          <w:szCs w:val="28"/>
        </w:rPr>
        <w:t>, быть истцом и ответчиком в суде. Для того</w:t>
      </w:r>
      <w:proofErr w:type="gramStart"/>
      <w:r w:rsidRPr="00655590">
        <w:rPr>
          <w:sz w:val="28"/>
          <w:szCs w:val="28"/>
        </w:rPr>
        <w:t>,</w:t>
      </w:r>
      <w:proofErr w:type="gramEnd"/>
      <w:r w:rsidRPr="00655590">
        <w:rPr>
          <w:sz w:val="28"/>
          <w:szCs w:val="28"/>
        </w:rPr>
        <w:t xml:space="preserve"> чтобы юридическое лицо стало субъектом гражданского правоотношения, оно должно пройти государственную регистрацию. Юридические лица делятся на: а) коммерческие (даётся исчерпывающий перечень в ГК) и б) некоммерческие. </w:t>
      </w:r>
    </w:p>
    <w:p w:rsidR="004B09EC" w:rsidRPr="00655590" w:rsidRDefault="004B09EC" w:rsidP="004B09EC">
      <w:pPr>
        <w:numPr>
          <w:ilvl w:val="0"/>
          <w:numId w:val="3"/>
        </w:numPr>
        <w:tabs>
          <w:tab w:val="clear" w:pos="720"/>
          <w:tab w:val="num" w:pos="0"/>
        </w:tabs>
        <w:spacing w:line="360" w:lineRule="auto"/>
        <w:ind w:left="0" w:firstLine="709"/>
        <w:jc w:val="both"/>
        <w:rPr>
          <w:sz w:val="28"/>
          <w:szCs w:val="28"/>
        </w:rPr>
      </w:pPr>
      <w:proofErr w:type="gramStart"/>
      <w:r w:rsidRPr="00655590">
        <w:rPr>
          <w:sz w:val="28"/>
          <w:szCs w:val="28"/>
        </w:rPr>
        <w:t xml:space="preserve">Унитарные, государственные и муниципальные предприятия, хозяйственные товарищества, хозяйственные общества, акционерные общества, кооперативы (производственные и потребительские), общественные и религиозные организации, благотворительные и иные фонды, учреждения, ассоциации и союзы. </w:t>
      </w:r>
      <w:proofErr w:type="gramEnd"/>
    </w:p>
    <w:p w:rsidR="004B09EC" w:rsidRPr="00655590" w:rsidRDefault="004B09EC" w:rsidP="004B09EC">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Государственные образования - РФ в целом и субъекты РФ. </w:t>
      </w:r>
    </w:p>
    <w:p w:rsidR="004B09EC" w:rsidRPr="00655590" w:rsidRDefault="004B09EC" w:rsidP="004B09EC">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Муниципальные образования. </w:t>
      </w:r>
    </w:p>
    <w:p w:rsidR="004B09EC" w:rsidRPr="00655590" w:rsidRDefault="004B09EC" w:rsidP="004B09EC">
      <w:pPr>
        <w:spacing w:line="360" w:lineRule="auto"/>
        <w:ind w:firstLine="709"/>
        <w:jc w:val="both"/>
        <w:rPr>
          <w:sz w:val="28"/>
          <w:szCs w:val="28"/>
        </w:rPr>
      </w:pPr>
      <w:r w:rsidRPr="00655590">
        <w:rPr>
          <w:sz w:val="28"/>
          <w:szCs w:val="28"/>
        </w:rPr>
        <w:t>Правосубъектность субъектов гражданского права складывается из правоспособности и дееспособности.</w:t>
      </w:r>
    </w:p>
    <w:p w:rsidR="004B09EC" w:rsidRPr="00655590" w:rsidRDefault="004B09EC" w:rsidP="004B09EC">
      <w:pPr>
        <w:spacing w:line="360" w:lineRule="auto"/>
        <w:ind w:firstLine="709"/>
        <w:jc w:val="both"/>
        <w:rPr>
          <w:sz w:val="28"/>
          <w:szCs w:val="28"/>
        </w:rPr>
      </w:pPr>
      <w:r w:rsidRPr="00655590">
        <w:rPr>
          <w:b/>
          <w:bCs/>
          <w:i/>
          <w:iCs/>
          <w:sz w:val="28"/>
          <w:szCs w:val="28"/>
        </w:rPr>
        <w:t>Правоспособность (ст. 17 ГК) - это способность иметь гражданские права и нести обязанности. У граждан возникает с момента рождения и до момента смерти. У юридических лиц правоспособность возникает с момента государственной регистрации.</w:t>
      </w:r>
    </w:p>
    <w:p w:rsidR="004B09EC" w:rsidRPr="00655590" w:rsidRDefault="004B09EC" w:rsidP="004B09EC">
      <w:pPr>
        <w:spacing w:line="360" w:lineRule="auto"/>
        <w:ind w:firstLine="709"/>
        <w:jc w:val="both"/>
        <w:rPr>
          <w:sz w:val="28"/>
          <w:szCs w:val="28"/>
        </w:rPr>
      </w:pPr>
      <w:r w:rsidRPr="00655590">
        <w:rPr>
          <w:sz w:val="28"/>
          <w:szCs w:val="28"/>
        </w:rPr>
        <w:t xml:space="preserve">Граждане обладают универсальной правоспособностью, т.е. могут заниматься любыми видами деятельности не запрещенными законом. Специальной правоспособностью обладают учреждения, государственные и муниципальные предприятия, унитарные образования. </w:t>
      </w:r>
    </w:p>
    <w:p w:rsidR="004B09EC" w:rsidRPr="00655590" w:rsidRDefault="004B09EC" w:rsidP="004B09EC">
      <w:pPr>
        <w:spacing w:line="360" w:lineRule="auto"/>
        <w:ind w:firstLine="709"/>
        <w:jc w:val="both"/>
        <w:rPr>
          <w:b/>
          <w:bCs/>
          <w:i/>
          <w:iCs/>
          <w:sz w:val="28"/>
          <w:szCs w:val="28"/>
        </w:rPr>
      </w:pPr>
      <w:r w:rsidRPr="00655590">
        <w:rPr>
          <w:b/>
          <w:bCs/>
          <w:i/>
          <w:iCs/>
          <w:sz w:val="28"/>
          <w:szCs w:val="28"/>
        </w:rPr>
        <w:t>Дееспособность (ст. 21 ГК) - это способность своими действиями приобретать и осуществлять гражданские права и нести обязанности.</w:t>
      </w:r>
    </w:p>
    <w:p w:rsidR="004B09EC" w:rsidRPr="00655590" w:rsidRDefault="004B09EC" w:rsidP="004B09EC">
      <w:pPr>
        <w:spacing w:line="360" w:lineRule="auto"/>
        <w:ind w:firstLine="709"/>
        <w:jc w:val="both"/>
        <w:rPr>
          <w:b/>
          <w:bCs/>
          <w:i/>
          <w:iCs/>
          <w:sz w:val="28"/>
          <w:szCs w:val="28"/>
        </w:rPr>
      </w:pPr>
      <w:r w:rsidRPr="00655590">
        <w:rPr>
          <w:b/>
          <w:bCs/>
          <w:i/>
          <w:iCs/>
          <w:sz w:val="28"/>
          <w:szCs w:val="28"/>
        </w:rPr>
        <w:t xml:space="preserve">Объекты гражданских правоотношений - это то, по поводу чего возникают гражданские правоотношения. </w:t>
      </w:r>
    </w:p>
    <w:p w:rsidR="004B09EC" w:rsidRPr="00655590" w:rsidRDefault="004B09EC" w:rsidP="004B09EC">
      <w:pPr>
        <w:spacing w:line="360" w:lineRule="auto"/>
        <w:ind w:firstLine="709"/>
        <w:jc w:val="both"/>
        <w:rPr>
          <w:sz w:val="28"/>
          <w:szCs w:val="28"/>
        </w:rPr>
      </w:pPr>
      <w:proofErr w:type="gramStart"/>
      <w:r w:rsidRPr="00655590">
        <w:rPr>
          <w:sz w:val="28"/>
          <w:szCs w:val="28"/>
        </w:rPr>
        <w:lastRenderedPageBreak/>
        <w:t>Под объектом права надо понимать то, на что направлены права и обязанности субъектов правоотношения, т.е.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в том числе исключительные права на них (интеллектуальная собственность); нематериальные блага» (ст.128 ГК РФ).</w:t>
      </w:r>
      <w:proofErr w:type="gramEnd"/>
    </w:p>
    <w:p w:rsidR="004B09EC" w:rsidRPr="00655590" w:rsidRDefault="004B09EC" w:rsidP="004B09EC">
      <w:pPr>
        <w:spacing w:line="360" w:lineRule="auto"/>
        <w:ind w:firstLine="709"/>
        <w:jc w:val="both"/>
        <w:rPr>
          <w:sz w:val="28"/>
          <w:szCs w:val="28"/>
        </w:rPr>
      </w:pPr>
      <w:r w:rsidRPr="00655590">
        <w:rPr>
          <w:sz w:val="28"/>
          <w:szCs w:val="28"/>
        </w:rPr>
        <w:t xml:space="preserve">Объекты гражданских правоотношений можно разделить на четыре </w:t>
      </w:r>
      <w:r w:rsidRPr="00655590">
        <w:rPr>
          <w:b/>
          <w:bCs/>
          <w:sz w:val="28"/>
          <w:szCs w:val="28"/>
        </w:rPr>
        <w:t>группы</w:t>
      </w:r>
      <w:r w:rsidRPr="00655590">
        <w:rPr>
          <w:sz w:val="28"/>
          <w:szCs w:val="28"/>
        </w:rPr>
        <w:t>:</w:t>
      </w:r>
    </w:p>
    <w:p w:rsidR="004B09EC" w:rsidRPr="00655590" w:rsidRDefault="004B09EC" w:rsidP="004B09EC">
      <w:pPr>
        <w:spacing w:line="360" w:lineRule="auto"/>
        <w:ind w:firstLine="709"/>
        <w:jc w:val="both"/>
        <w:rPr>
          <w:sz w:val="28"/>
          <w:szCs w:val="28"/>
        </w:rPr>
      </w:pPr>
      <w:r w:rsidRPr="00655590">
        <w:rPr>
          <w:sz w:val="28"/>
          <w:szCs w:val="28"/>
        </w:rPr>
        <w:t>имущество;</w:t>
      </w:r>
    </w:p>
    <w:p w:rsidR="004B09EC" w:rsidRPr="00655590" w:rsidRDefault="004B09EC" w:rsidP="004B09EC">
      <w:pPr>
        <w:spacing w:line="360" w:lineRule="auto"/>
        <w:ind w:firstLine="709"/>
        <w:jc w:val="both"/>
        <w:rPr>
          <w:sz w:val="28"/>
          <w:szCs w:val="28"/>
        </w:rPr>
      </w:pPr>
      <w:r w:rsidRPr="00655590">
        <w:rPr>
          <w:sz w:val="28"/>
          <w:szCs w:val="28"/>
        </w:rPr>
        <w:t>действия (работы и услуги);</w:t>
      </w:r>
    </w:p>
    <w:p w:rsidR="004B09EC" w:rsidRPr="00655590" w:rsidRDefault="004B09EC" w:rsidP="004B09EC">
      <w:pPr>
        <w:spacing w:line="360" w:lineRule="auto"/>
        <w:ind w:firstLine="709"/>
        <w:jc w:val="both"/>
        <w:rPr>
          <w:sz w:val="28"/>
          <w:szCs w:val="28"/>
        </w:rPr>
      </w:pPr>
      <w:r w:rsidRPr="00655590">
        <w:rPr>
          <w:sz w:val="28"/>
          <w:szCs w:val="28"/>
        </w:rPr>
        <w:t>результаты интеллектуальной (творческой) деятельности;</w:t>
      </w:r>
    </w:p>
    <w:p w:rsidR="004B09EC" w:rsidRPr="00655590" w:rsidRDefault="004B09EC" w:rsidP="004B09EC">
      <w:pPr>
        <w:spacing w:line="360" w:lineRule="auto"/>
        <w:ind w:firstLine="709"/>
        <w:jc w:val="both"/>
        <w:rPr>
          <w:sz w:val="28"/>
          <w:szCs w:val="28"/>
        </w:rPr>
      </w:pPr>
      <w:r w:rsidRPr="00655590">
        <w:rPr>
          <w:sz w:val="28"/>
          <w:szCs w:val="28"/>
        </w:rPr>
        <w:t>нематериальные блага.</w:t>
      </w:r>
    </w:p>
    <w:p w:rsidR="004B09EC" w:rsidRPr="00655590" w:rsidRDefault="004B09EC" w:rsidP="004B09EC">
      <w:pPr>
        <w:spacing w:line="360" w:lineRule="auto"/>
        <w:ind w:firstLine="709"/>
        <w:jc w:val="both"/>
        <w:rPr>
          <w:sz w:val="28"/>
          <w:szCs w:val="28"/>
        </w:rPr>
      </w:pPr>
      <w:r w:rsidRPr="00655590">
        <w:rPr>
          <w:sz w:val="28"/>
          <w:szCs w:val="28"/>
        </w:rPr>
        <w:t>Под термином «</w:t>
      </w:r>
      <w:r w:rsidRPr="00655590">
        <w:rPr>
          <w:b/>
          <w:bCs/>
          <w:sz w:val="28"/>
          <w:szCs w:val="28"/>
        </w:rPr>
        <w:t>имущество</w:t>
      </w:r>
      <w:r w:rsidRPr="00655590">
        <w:rPr>
          <w:sz w:val="28"/>
          <w:szCs w:val="28"/>
        </w:rPr>
        <w:t>» в гражданском праве подразумевают:</w:t>
      </w:r>
    </w:p>
    <w:p w:rsidR="004B09EC" w:rsidRPr="00655590" w:rsidRDefault="004B09EC" w:rsidP="004B09EC">
      <w:pPr>
        <w:spacing w:line="360" w:lineRule="auto"/>
        <w:ind w:firstLine="709"/>
        <w:jc w:val="both"/>
        <w:rPr>
          <w:sz w:val="28"/>
          <w:szCs w:val="28"/>
        </w:rPr>
      </w:pPr>
      <w:r w:rsidRPr="00655590">
        <w:rPr>
          <w:sz w:val="28"/>
          <w:szCs w:val="28"/>
        </w:rPr>
        <w:t>вещь или совокупность вещей, находящихся во владении у собственника;</w:t>
      </w:r>
    </w:p>
    <w:p w:rsidR="004B09EC" w:rsidRPr="00655590" w:rsidRDefault="004B09EC" w:rsidP="004B09EC">
      <w:pPr>
        <w:spacing w:line="360" w:lineRule="auto"/>
        <w:ind w:firstLine="709"/>
        <w:jc w:val="both"/>
        <w:rPr>
          <w:sz w:val="28"/>
          <w:szCs w:val="28"/>
        </w:rPr>
      </w:pPr>
      <w:r w:rsidRPr="00655590">
        <w:rPr>
          <w:sz w:val="28"/>
          <w:szCs w:val="28"/>
        </w:rPr>
        <w:t xml:space="preserve">объединение имеющих денежную </w:t>
      </w:r>
      <w:proofErr w:type="gramStart"/>
      <w:r w:rsidRPr="00655590">
        <w:rPr>
          <w:sz w:val="28"/>
          <w:szCs w:val="28"/>
        </w:rPr>
        <w:t>оценку</w:t>
      </w:r>
      <w:proofErr w:type="gramEnd"/>
      <w:r w:rsidRPr="00655590">
        <w:rPr>
          <w:sz w:val="28"/>
          <w:szCs w:val="28"/>
        </w:rPr>
        <w:t xml:space="preserve"> как вещей, так и имущественных прав;</w:t>
      </w:r>
    </w:p>
    <w:p w:rsidR="004B09EC" w:rsidRPr="00655590" w:rsidRDefault="004B09EC" w:rsidP="004B09EC">
      <w:pPr>
        <w:spacing w:line="360" w:lineRule="auto"/>
        <w:ind w:firstLine="709"/>
        <w:jc w:val="both"/>
        <w:rPr>
          <w:sz w:val="28"/>
          <w:szCs w:val="28"/>
        </w:rPr>
      </w:pPr>
      <w:r w:rsidRPr="00655590">
        <w:rPr>
          <w:sz w:val="28"/>
          <w:szCs w:val="28"/>
        </w:rPr>
        <w:t>имущественные права и обязательства наследодателя, которые переходят к наследникам.</w:t>
      </w:r>
    </w:p>
    <w:p w:rsidR="004B09EC" w:rsidRPr="00655590" w:rsidRDefault="004B09EC" w:rsidP="004B09EC">
      <w:pPr>
        <w:spacing w:line="360" w:lineRule="auto"/>
        <w:ind w:firstLine="709"/>
        <w:jc w:val="both"/>
        <w:rPr>
          <w:sz w:val="28"/>
          <w:szCs w:val="28"/>
        </w:rPr>
      </w:pPr>
      <w:r w:rsidRPr="00655590">
        <w:rPr>
          <w:sz w:val="28"/>
          <w:szCs w:val="28"/>
        </w:rPr>
        <w:t>Во всех случаях право на имущество распространяется не только на вещи, но и на причитающиеся доходы и иные права.</w:t>
      </w:r>
    </w:p>
    <w:p w:rsidR="004B09EC" w:rsidRPr="00655590" w:rsidRDefault="004B09EC" w:rsidP="004B09EC">
      <w:pPr>
        <w:spacing w:line="360" w:lineRule="auto"/>
        <w:ind w:firstLine="709"/>
        <w:jc w:val="both"/>
        <w:rPr>
          <w:sz w:val="28"/>
          <w:szCs w:val="28"/>
        </w:rPr>
      </w:pPr>
      <w:r w:rsidRPr="00655590">
        <w:rPr>
          <w:sz w:val="28"/>
          <w:szCs w:val="28"/>
        </w:rPr>
        <w:t>Наиболее распространённым объектом является вещь (</w:t>
      </w:r>
      <w:proofErr w:type="gramStart"/>
      <w:r w:rsidRPr="00655590">
        <w:rPr>
          <w:sz w:val="28"/>
          <w:szCs w:val="28"/>
        </w:rPr>
        <w:t>которые</w:t>
      </w:r>
      <w:proofErr w:type="gramEnd"/>
      <w:r w:rsidRPr="00655590">
        <w:rPr>
          <w:sz w:val="28"/>
          <w:szCs w:val="28"/>
        </w:rPr>
        <w:t xml:space="preserve"> могут быть движимыми и недвижимыми, делимыми и неделимыми и др.). Помимо вещей к объектам относят информацию, результаты интеллектуальной деятельности, нематериальные блага.</w:t>
      </w:r>
    </w:p>
    <w:p w:rsidR="004B09EC" w:rsidRPr="00655590" w:rsidRDefault="004B09EC" w:rsidP="004B09EC">
      <w:pPr>
        <w:spacing w:line="360" w:lineRule="auto"/>
        <w:ind w:firstLine="709"/>
        <w:jc w:val="both"/>
        <w:rPr>
          <w:sz w:val="28"/>
          <w:szCs w:val="28"/>
        </w:rPr>
      </w:pPr>
      <w:r w:rsidRPr="00655590">
        <w:rPr>
          <w:sz w:val="28"/>
          <w:szCs w:val="28"/>
        </w:rPr>
        <w:t xml:space="preserve">Ст.129 ГК делит все объекты гражданских правоотношений на три группы, в основу деления </w:t>
      </w:r>
      <w:proofErr w:type="gramStart"/>
      <w:r w:rsidRPr="00655590">
        <w:rPr>
          <w:sz w:val="28"/>
          <w:szCs w:val="28"/>
        </w:rPr>
        <w:t>положена</w:t>
      </w:r>
      <w:proofErr w:type="gramEnd"/>
      <w:r w:rsidRPr="00655590">
        <w:rPr>
          <w:sz w:val="28"/>
          <w:szCs w:val="28"/>
        </w:rPr>
        <w:t xml:space="preserve"> оборотоспособность объектов:</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sz w:val="28"/>
          <w:szCs w:val="28"/>
        </w:rPr>
        <w:t xml:space="preserve">Свободно обращающееся объекты права (это общее правило); </w:t>
      </w:r>
      <w:r w:rsidRPr="00655590">
        <w:rPr>
          <w:sz w:val="28"/>
          <w:szCs w:val="28"/>
        </w:rPr>
        <w:br/>
        <w:t xml:space="preserve">объекты ограниченные в обращении (требуется специальное разрешение, </w:t>
      </w:r>
      <w:r w:rsidRPr="00655590">
        <w:rPr>
          <w:sz w:val="28"/>
          <w:szCs w:val="28"/>
        </w:rPr>
        <w:lastRenderedPageBreak/>
        <w:t xml:space="preserve">напр., оружие); </w:t>
      </w:r>
      <w:proofErr w:type="gramStart"/>
      <w:r w:rsidRPr="00655590">
        <w:rPr>
          <w:sz w:val="28"/>
          <w:szCs w:val="28"/>
        </w:rPr>
        <w:t>объекты</w:t>
      </w:r>
      <w:proofErr w:type="gramEnd"/>
      <w:r w:rsidRPr="00655590">
        <w:rPr>
          <w:sz w:val="28"/>
          <w:szCs w:val="28"/>
        </w:rPr>
        <w:t xml:space="preserve"> полностью изъятые из оборота (сильнодействующие яды).</w:t>
      </w:r>
    </w:p>
    <w:p w:rsidR="004B09EC" w:rsidRPr="00655590" w:rsidRDefault="004B09EC" w:rsidP="004B09EC">
      <w:pPr>
        <w:pStyle w:val="a6"/>
        <w:spacing w:before="0" w:beforeAutospacing="0" w:after="0" w:afterAutospacing="0" w:line="360" w:lineRule="auto"/>
        <w:ind w:firstLine="709"/>
        <w:jc w:val="center"/>
        <w:rPr>
          <w:b/>
          <w:sz w:val="28"/>
          <w:szCs w:val="28"/>
        </w:rPr>
      </w:pPr>
      <w:r w:rsidRPr="00655590">
        <w:rPr>
          <w:b/>
          <w:sz w:val="28"/>
          <w:szCs w:val="28"/>
        </w:rPr>
        <w:t>3 Сделки. Представительство. Исковая давность.</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sz w:val="28"/>
          <w:szCs w:val="28"/>
        </w:rPr>
        <w:t>С</w:t>
      </w:r>
      <w:r w:rsidRPr="00655590">
        <w:rPr>
          <w:b/>
          <w:i/>
          <w:sz w:val="28"/>
          <w:szCs w:val="28"/>
        </w:rPr>
        <w:t>делкой признаются действия граждан и юридических лиц, направленные на становление, изменение или прекращение гражданских прав и обязанностей</w:t>
      </w:r>
      <w:r w:rsidRPr="00655590">
        <w:rPr>
          <w:sz w:val="28"/>
          <w:szCs w:val="28"/>
        </w:rPr>
        <w:t xml:space="preserve">. </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b/>
          <w:bCs/>
          <w:sz w:val="28"/>
          <w:szCs w:val="28"/>
        </w:rPr>
        <w:t>Виды сделок.</w:t>
      </w:r>
      <w:r w:rsidRPr="00655590">
        <w:rPr>
          <w:sz w:val="28"/>
          <w:szCs w:val="28"/>
        </w:rPr>
        <w:t xml:space="preserve"> Классификация сделок производится по различным основаниям. </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sz w:val="28"/>
          <w:szCs w:val="28"/>
        </w:rPr>
        <w:t xml:space="preserve">1. </w:t>
      </w:r>
      <w:r w:rsidRPr="00655590">
        <w:rPr>
          <w:i/>
          <w:iCs/>
          <w:sz w:val="28"/>
          <w:szCs w:val="28"/>
        </w:rPr>
        <w:t>В зависимости от числа участвующих в сделке сторон, волеизъявление которых требуется для совершения сделок,</w:t>
      </w:r>
      <w:r w:rsidRPr="00655590">
        <w:rPr>
          <w:sz w:val="28"/>
          <w:szCs w:val="28"/>
        </w:rPr>
        <w:t xml:space="preserve"> последние подразделяются на </w:t>
      </w:r>
      <w:r w:rsidRPr="00655590">
        <w:rPr>
          <w:i/>
          <w:iCs/>
          <w:sz w:val="28"/>
          <w:szCs w:val="28"/>
        </w:rPr>
        <w:t xml:space="preserve">односторонние, двух– </w:t>
      </w:r>
      <w:proofErr w:type="gramStart"/>
      <w:r w:rsidRPr="00655590">
        <w:rPr>
          <w:i/>
          <w:iCs/>
          <w:sz w:val="28"/>
          <w:szCs w:val="28"/>
        </w:rPr>
        <w:t xml:space="preserve">и </w:t>
      </w:r>
      <w:proofErr w:type="gramEnd"/>
      <w:r w:rsidRPr="00655590">
        <w:rPr>
          <w:i/>
          <w:iCs/>
          <w:sz w:val="28"/>
          <w:szCs w:val="28"/>
        </w:rPr>
        <w:t>многосторонние сделки</w:t>
      </w:r>
      <w:r w:rsidRPr="00655590">
        <w:rPr>
          <w:sz w:val="28"/>
          <w:szCs w:val="28"/>
        </w:rPr>
        <w:t xml:space="preserve"> (или </w:t>
      </w:r>
      <w:r w:rsidRPr="00655590">
        <w:rPr>
          <w:i/>
          <w:iCs/>
          <w:sz w:val="28"/>
          <w:szCs w:val="28"/>
        </w:rPr>
        <w:t>договоры).</w:t>
      </w:r>
      <w:r w:rsidRPr="00655590">
        <w:rPr>
          <w:sz w:val="28"/>
          <w:szCs w:val="28"/>
        </w:rPr>
        <w:t xml:space="preserve"> </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i/>
          <w:iCs/>
          <w:sz w:val="28"/>
          <w:szCs w:val="28"/>
        </w:rPr>
        <w:t>2. По экономическому содержанию</w:t>
      </w:r>
      <w:r w:rsidRPr="00655590">
        <w:rPr>
          <w:sz w:val="28"/>
          <w:szCs w:val="28"/>
        </w:rPr>
        <w:t xml:space="preserve"> различают сделки </w:t>
      </w:r>
      <w:r w:rsidRPr="00655590">
        <w:rPr>
          <w:i/>
          <w:iCs/>
          <w:sz w:val="28"/>
          <w:szCs w:val="28"/>
        </w:rPr>
        <w:t>возмездные</w:t>
      </w:r>
      <w:r w:rsidRPr="00655590">
        <w:rPr>
          <w:sz w:val="28"/>
          <w:szCs w:val="28"/>
        </w:rPr>
        <w:t xml:space="preserve"> (договор аренды) и </w:t>
      </w:r>
      <w:r w:rsidRPr="00655590">
        <w:rPr>
          <w:i/>
          <w:iCs/>
          <w:sz w:val="28"/>
          <w:szCs w:val="28"/>
        </w:rPr>
        <w:t>безвозмездные</w:t>
      </w:r>
      <w:r w:rsidRPr="00655590">
        <w:rPr>
          <w:sz w:val="28"/>
          <w:szCs w:val="28"/>
        </w:rPr>
        <w:t xml:space="preserve"> (договор дарения, договор безвозмездного пользования (ссуды)). </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i/>
          <w:iCs/>
          <w:sz w:val="28"/>
          <w:szCs w:val="28"/>
        </w:rPr>
        <w:t>3. По моменту, к которому приурочивается возникновение сделки,</w:t>
      </w:r>
      <w:r w:rsidRPr="00655590">
        <w:rPr>
          <w:sz w:val="28"/>
          <w:szCs w:val="28"/>
        </w:rPr>
        <w:t xml:space="preserve"> различают сделки </w:t>
      </w:r>
      <w:r w:rsidRPr="00655590">
        <w:rPr>
          <w:i/>
          <w:iCs/>
          <w:sz w:val="28"/>
          <w:szCs w:val="28"/>
        </w:rPr>
        <w:t>реальные</w:t>
      </w:r>
      <w:r w:rsidRPr="00655590">
        <w:rPr>
          <w:sz w:val="28"/>
          <w:szCs w:val="28"/>
        </w:rPr>
        <w:t xml:space="preserve"> (от лат. res – вещь) и </w:t>
      </w:r>
      <w:r w:rsidRPr="00655590">
        <w:rPr>
          <w:i/>
          <w:iCs/>
          <w:sz w:val="28"/>
          <w:szCs w:val="28"/>
        </w:rPr>
        <w:t>консенсуальные</w:t>
      </w:r>
      <w:r w:rsidRPr="00655590">
        <w:rPr>
          <w:sz w:val="28"/>
          <w:szCs w:val="28"/>
        </w:rPr>
        <w:t xml:space="preserve"> (от лат. consensus – соглашение). Консенсуальными признаются сделки, для совершения которых достаточно достижения соглашения о совершении сделки. Например, договор купли-продажи считается совершенным в момент достижения соглашения между продавцом и покупателем. </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i/>
          <w:iCs/>
          <w:sz w:val="28"/>
          <w:szCs w:val="28"/>
        </w:rPr>
        <w:t>4. В зависимости от периода времени, в течение которого сделка должна быть исполнена,</w:t>
      </w:r>
      <w:r w:rsidRPr="00655590">
        <w:rPr>
          <w:sz w:val="28"/>
          <w:szCs w:val="28"/>
        </w:rPr>
        <w:t xml:space="preserve"> различают сделки </w:t>
      </w:r>
      <w:r w:rsidRPr="00655590">
        <w:rPr>
          <w:i/>
          <w:iCs/>
          <w:sz w:val="28"/>
          <w:szCs w:val="28"/>
        </w:rPr>
        <w:t>срочные</w:t>
      </w:r>
      <w:r w:rsidRPr="00655590">
        <w:rPr>
          <w:sz w:val="28"/>
          <w:szCs w:val="28"/>
        </w:rPr>
        <w:t xml:space="preserve"> и </w:t>
      </w:r>
      <w:r w:rsidRPr="00655590">
        <w:rPr>
          <w:i/>
          <w:iCs/>
          <w:sz w:val="28"/>
          <w:szCs w:val="28"/>
        </w:rPr>
        <w:t>бессрочные.</w:t>
      </w:r>
      <w:r w:rsidRPr="00655590">
        <w:rPr>
          <w:sz w:val="28"/>
          <w:szCs w:val="28"/>
        </w:rPr>
        <w:t xml:space="preserve"> Бессрочная сделка вступает в силу немедленно, так как в ней не определен ни момент ее вступления в действие, ни момент ее прекращения. Срочными называются сделки, в которых определен либо момент вступления сделки в действие, либо момент ее прекращения, либо оба указанных момента. </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sz w:val="28"/>
          <w:szCs w:val="28"/>
        </w:rPr>
        <w:t xml:space="preserve">По общему правилу гражданского законодательства недействительной является любая сделка, не соответствующая требованиям закона или иных правовых актов. </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b/>
          <w:sz w:val="28"/>
          <w:szCs w:val="28"/>
        </w:rPr>
        <w:lastRenderedPageBreak/>
        <w:t xml:space="preserve">Представительство </w:t>
      </w:r>
      <w:r w:rsidRPr="00655590">
        <w:rPr>
          <w:sz w:val="28"/>
          <w:szCs w:val="28"/>
        </w:rPr>
        <w:t>— представляет собой сделку, совершаемую одним лицом (представителем) от имени другого лица (представляемого) в силу полномочия, основанного на доверенности, законе либо административном акте, которые непосредственно создают, изменяют или прекращают гражданские права и обязанности представляемого (ст. 182 ч. 1 ГК РФ).</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sz w:val="28"/>
          <w:szCs w:val="28"/>
        </w:rPr>
        <w:t xml:space="preserve">Представительство делится </w:t>
      </w:r>
      <w:proofErr w:type="gramStart"/>
      <w:r w:rsidRPr="00655590">
        <w:rPr>
          <w:sz w:val="28"/>
          <w:szCs w:val="28"/>
        </w:rPr>
        <w:t>на</w:t>
      </w:r>
      <w:proofErr w:type="gramEnd"/>
      <w:r w:rsidRPr="00655590">
        <w:rPr>
          <w:sz w:val="28"/>
          <w:szCs w:val="28"/>
        </w:rPr>
        <w:t>: добровольное и обязательное.</w:t>
      </w:r>
    </w:p>
    <w:p w:rsidR="004B09EC" w:rsidRPr="00655590" w:rsidRDefault="004B09EC" w:rsidP="004B09EC">
      <w:pPr>
        <w:pStyle w:val="4"/>
        <w:spacing w:line="360" w:lineRule="auto"/>
        <w:ind w:firstLine="709"/>
        <w:jc w:val="both"/>
        <w:rPr>
          <w:b w:val="0"/>
          <w:color w:val="auto"/>
          <w:sz w:val="28"/>
          <w:szCs w:val="28"/>
        </w:rPr>
      </w:pPr>
      <w:r w:rsidRPr="00655590">
        <w:rPr>
          <w:color w:val="auto"/>
          <w:sz w:val="28"/>
          <w:szCs w:val="28"/>
        </w:rPr>
        <w:t xml:space="preserve">Добровольное представительство </w:t>
      </w:r>
      <w:r w:rsidRPr="00655590">
        <w:rPr>
          <w:b w:val="0"/>
          <w:color w:val="auto"/>
          <w:sz w:val="28"/>
          <w:szCs w:val="28"/>
        </w:rPr>
        <w:t>возникает в силу соглашения между представляемым и представителем. Объем полномочий представителя устанавливается представляемым и может быть облечен в форму специального документа (доверенность) или письма (верительное письмо).</w:t>
      </w:r>
    </w:p>
    <w:p w:rsidR="004B09EC" w:rsidRPr="00655590" w:rsidRDefault="004B09EC" w:rsidP="004B09EC">
      <w:pPr>
        <w:pStyle w:val="4"/>
        <w:spacing w:line="360" w:lineRule="auto"/>
        <w:ind w:firstLine="709"/>
        <w:jc w:val="both"/>
        <w:rPr>
          <w:color w:val="auto"/>
          <w:sz w:val="28"/>
          <w:szCs w:val="28"/>
        </w:rPr>
      </w:pPr>
      <w:r w:rsidRPr="00655590">
        <w:rPr>
          <w:color w:val="auto"/>
          <w:sz w:val="28"/>
          <w:szCs w:val="28"/>
        </w:rPr>
        <w:t xml:space="preserve">Обязательное представительство </w:t>
      </w:r>
      <w:r w:rsidRPr="00655590">
        <w:rPr>
          <w:b w:val="0"/>
          <w:color w:val="auto"/>
          <w:sz w:val="28"/>
          <w:szCs w:val="28"/>
        </w:rPr>
        <w:t>возникает на основании актов уполномоченных государственных органов и органов местного самоуправления или на основании закона.</w:t>
      </w:r>
    </w:p>
    <w:p w:rsidR="004B09EC" w:rsidRPr="00655590" w:rsidRDefault="004B09EC" w:rsidP="004B09EC">
      <w:pPr>
        <w:pStyle w:val="a6"/>
        <w:spacing w:before="0" w:beforeAutospacing="0" w:after="0" w:afterAutospacing="0" w:line="360" w:lineRule="auto"/>
        <w:ind w:firstLine="709"/>
        <w:jc w:val="both"/>
        <w:rPr>
          <w:b/>
          <w:sz w:val="28"/>
          <w:szCs w:val="28"/>
        </w:rPr>
      </w:pPr>
      <w:r w:rsidRPr="00655590">
        <w:rPr>
          <w:b/>
          <w:sz w:val="28"/>
          <w:szCs w:val="28"/>
        </w:rPr>
        <w:t>Исковая давность.</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sz w:val="28"/>
          <w:szCs w:val="28"/>
        </w:rPr>
        <w:t xml:space="preserve">В гражданском праве под </w:t>
      </w:r>
      <w:r w:rsidRPr="00655590">
        <w:rPr>
          <w:i/>
          <w:iCs/>
          <w:sz w:val="28"/>
          <w:szCs w:val="28"/>
        </w:rPr>
        <w:t>сроком</w:t>
      </w:r>
      <w:r w:rsidRPr="00655590">
        <w:rPr>
          <w:sz w:val="28"/>
          <w:szCs w:val="28"/>
        </w:rPr>
        <w:t xml:space="preserve"> понимают моменты или периоды времени, наступление или истечение которых влечет определенные правовые последствия.</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sz w:val="28"/>
          <w:szCs w:val="28"/>
        </w:rPr>
        <w:t xml:space="preserve">В деле реализации, осуществления и </w:t>
      </w:r>
      <w:proofErr w:type="gramStart"/>
      <w:r w:rsidRPr="00655590">
        <w:rPr>
          <w:sz w:val="28"/>
          <w:szCs w:val="28"/>
        </w:rPr>
        <w:t>защиты</w:t>
      </w:r>
      <w:proofErr w:type="gramEnd"/>
      <w:r w:rsidRPr="00655590">
        <w:rPr>
          <w:sz w:val="28"/>
          <w:szCs w:val="28"/>
        </w:rPr>
        <w:t xml:space="preserve"> гражданских прав субъектов, а также их имущественной ответственности важное значение имеет </w:t>
      </w:r>
      <w:r w:rsidRPr="00655590">
        <w:rPr>
          <w:i/>
          <w:iCs/>
          <w:sz w:val="28"/>
          <w:szCs w:val="28"/>
        </w:rPr>
        <w:t>исковая давность,</w:t>
      </w:r>
      <w:r w:rsidRPr="00655590">
        <w:rPr>
          <w:sz w:val="28"/>
          <w:szCs w:val="28"/>
        </w:rPr>
        <w:t xml:space="preserve"> т. е. срок для защиты права по иску лица, право которого нарушено.</w:t>
      </w:r>
    </w:p>
    <w:p w:rsidR="004B09EC" w:rsidRPr="00655590" w:rsidRDefault="004B09EC" w:rsidP="004B09EC">
      <w:pPr>
        <w:pStyle w:val="a6"/>
        <w:spacing w:before="0" w:beforeAutospacing="0" w:after="0" w:afterAutospacing="0" w:line="360" w:lineRule="auto"/>
        <w:ind w:firstLine="709"/>
        <w:jc w:val="both"/>
        <w:rPr>
          <w:i/>
          <w:iCs/>
          <w:sz w:val="28"/>
          <w:szCs w:val="28"/>
        </w:rPr>
      </w:pPr>
      <w:r w:rsidRPr="00655590">
        <w:rPr>
          <w:sz w:val="28"/>
          <w:szCs w:val="28"/>
        </w:rPr>
        <w:t xml:space="preserve">Общий срок исковой давности установлен в </w:t>
      </w:r>
      <w:r w:rsidRPr="00655590">
        <w:rPr>
          <w:i/>
          <w:iCs/>
          <w:sz w:val="28"/>
          <w:szCs w:val="28"/>
        </w:rPr>
        <w:t>три года.</w:t>
      </w:r>
      <w:r w:rsidRPr="00655590">
        <w:rPr>
          <w:sz w:val="28"/>
          <w:szCs w:val="28"/>
        </w:rPr>
        <w:t xml:space="preserve"> Специальные сроки могут быть более и менее длительными по сравнению с общим сроком. В то же время </w:t>
      </w:r>
      <w:r w:rsidRPr="00655590">
        <w:rPr>
          <w:i/>
          <w:iCs/>
          <w:sz w:val="28"/>
          <w:szCs w:val="28"/>
        </w:rPr>
        <w:t>на ряд требований исковая давность не распространяется.</w:t>
      </w:r>
    </w:p>
    <w:p w:rsidR="004B09EC" w:rsidRPr="00655590" w:rsidRDefault="004B09EC" w:rsidP="004B09EC">
      <w:pPr>
        <w:pStyle w:val="a6"/>
        <w:spacing w:before="0" w:beforeAutospacing="0" w:after="0" w:afterAutospacing="0" w:line="360" w:lineRule="auto"/>
        <w:ind w:firstLine="709"/>
        <w:jc w:val="both"/>
        <w:rPr>
          <w:i/>
          <w:iCs/>
          <w:sz w:val="28"/>
          <w:szCs w:val="28"/>
        </w:rPr>
      </w:pPr>
      <w:r w:rsidRPr="00655590">
        <w:rPr>
          <w:sz w:val="28"/>
          <w:szCs w:val="28"/>
        </w:rPr>
        <w:t xml:space="preserve">Течение срока исковой давности начинается со дня, когда </w:t>
      </w:r>
      <w:r w:rsidRPr="00655590">
        <w:rPr>
          <w:i/>
          <w:iCs/>
          <w:sz w:val="28"/>
          <w:szCs w:val="28"/>
        </w:rPr>
        <w:t>лицо узнало или должно было узнать о нарушении своего права.</w:t>
      </w:r>
      <w:r w:rsidRPr="00655590">
        <w:rPr>
          <w:sz w:val="28"/>
          <w:szCs w:val="28"/>
        </w:rPr>
        <w:t xml:space="preserve"> По обязательствам, связанным с определенным сроком исполнения (например, сроком доставки </w:t>
      </w:r>
      <w:r w:rsidRPr="00655590">
        <w:rPr>
          <w:sz w:val="28"/>
          <w:szCs w:val="28"/>
        </w:rPr>
        <w:lastRenderedPageBreak/>
        <w:t xml:space="preserve">груза), течение исковой давности начинается по окончании срока исполнения. Однако истечение периода времени, которым исчисляется срок исковой давности, не всегда означает, что срок исковой давности пропущен. В процессе течения срока давности возможно возникновение обстоятельств, влекущих его </w:t>
      </w:r>
      <w:r w:rsidRPr="00655590">
        <w:rPr>
          <w:i/>
          <w:iCs/>
          <w:sz w:val="28"/>
          <w:szCs w:val="28"/>
        </w:rPr>
        <w:t>приостановление</w:t>
      </w:r>
      <w:r w:rsidRPr="00655590">
        <w:rPr>
          <w:sz w:val="28"/>
          <w:szCs w:val="28"/>
        </w:rPr>
        <w:t xml:space="preserve"> или </w:t>
      </w:r>
      <w:r w:rsidRPr="00655590">
        <w:rPr>
          <w:i/>
          <w:iCs/>
          <w:sz w:val="28"/>
          <w:szCs w:val="28"/>
        </w:rPr>
        <w:t>перерыв.</w:t>
      </w:r>
    </w:p>
    <w:p w:rsidR="004B09EC" w:rsidRPr="00655590" w:rsidRDefault="004B09EC" w:rsidP="004B09EC">
      <w:pPr>
        <w:pStyle w:val="a6"/>
        <w:spacing w:before="0" w:beforeAutospacing="0" w:after="0" w:afterAutospacing="0" w:line="360" w:lineRule="auto"/>
        <w:ind w:firstLine="709"/>
        <w:jc w:val="both"/>
        <w:rPr>
          <w:i/>
          <w:iCs/>
          <w:sz w:val="28"/>
          <w:szCs w:val="28"/>
        </w:rPr>
      </w:pPr>
    </w:p>
    <w:p w:rsidR="004B09EC" w:rsidRPr="00655590" w:rsidRDefault="004B09EC" w:rsidP="004B09EC">
      <w:pPr>
        <w:pStyle w:val="a6"/>
        <w:spacing w:before="0" w:beforeAutospacing="0" w:after="0" w:afterAutospacing="0" w:line="360" w:lineRule="auto"/>
        <w:ind w:firstLine="709"/>
        <w:jc w:val="center"/>
        <w:rPr>
          <w:b/>
          <w:sz w:val="28"/>
          <w:szCs w:val="28"/>
        </w:rPr>
      </w:pPr>
      <w:r w:rsidRPr="00655590">
        <w:rPr>
          <w:b/>
          <w:sz w:val="28"/>
          <w:szCs w:val="28"/>
        </w:rPr>
        <w:t>4 Понятие и формы права собственности. Право</w:t>
      </w:r>
      <w:r>
        <w:rPr>
          <w:b/>
          <w:sz w:val="28"/>
          <w:szCs w:val="28"/>
        </w:rPr>
        <w:t xml:space="preserve"> интеллектуальной собственности</w:t>
      </w:r>
    </w:p>
    <w:p w:rsidR="004B09EC" w:rsidRPr="00655590" w:rsidRDefault="004B09EC" w:rsidP="004B09EC">
      <w:pPr>
        <w:pStyle w:val="a6"/>
        <w:spacing w:before="0" w:beforeAutospacing="0" w:after="0" w:afterAutospacing="0" w:line="360" w:lineRule="auto"/>
        <w:ind w:firstLine="709"/>
        <w:jc w:val="both"/>
        <w:rPr>
          <w:sz w:val="28"/>
          <w:szCs w:val="28"/>
        </w:rPr>
      </w:pPr>
      <w:proofErr w:type="gramStart"/>
      <w:r w:rsidRPr="00655590">
        <w:rPr>
          <w:b/>
          <w:sz w:val="28"/>
          <w:szCs w:val="28"/>
        </w:rPr>
        <w:t>Собственность</w:t>
      </w:r>
      <w:r w:rsidRPr="00655590">
        <w:rPr>
          <w:sz w:val="28"/>
          <w:szCs w:val="28"/>
        </w:rPr>
        <w:t xml:space="preserve"> - это отношение лица к принадлежащей ему вещи как к своей, которое выражается во владении, пользовании и распоряжении ею, а также в устранении вмешательства всех третьих лиц в ту сферу хозяйственного господства, на которую простирается власть собственника.</w:t>
      </w:r>
      <w:proofErr w:type="gramEnd"/>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b/>
          <w:sz w:val="28"/>
          <w:szCs w:val="28"/>
        </w:rPr>
        <w:t>Правомочие владения</w:t>
      </w:r>
      <w:r w:rsidRPr="00655590">
        <w:rPr>
          <w:sz w:val="28"/>
          <w:szCs w:val="28"/>
        </w:rPr>
        <w:t xml:space="preserve"> - это юридически обеспеченная возможность хозяйственного господства над вещью.</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b/>
          <w:sz w:val="28"/>
          <w:szCs w:val="28"/>
        </w:rPr>
        <w:t>Правомочия пользования</w:t>
      </w:r>
      <w:r w:rsidRPr="00655590">
        <w:rPr>
          <w:sz w:val="28"/>
          <w:szCs w:val="28"/>
        </w:rPr>
        <w:t xml:space="preserve"> - это юридически обеспеченная возможность извлекать из вещи пользу, выгоду, для которых имущество предназначено.</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b/>
          <w:sz w:val="28"/>
          <w:szCs w:val="28"/>
        </w:rPr>
        <w:t>Правомочия распоряжения</w:t>
      </w:r>
      <w:r w:rsidRPr="00655590">
        <w:rPr>
          <w:sz w:val="28"/>
          <w:szCs w:val="28"/>
        </w:rPr>
        <w:t xml:space="preserve"> - это юридически обеспеченная возможность определять судьбу вещи путем совершения юридических актов в отношении этой вещи.</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sz w:val="28"/>
          <w:szCs w:val="28"/>
        </w:rPr>
        <w:t>Собственность - не только благо, но и бремя собственника. Собственник несет бремя расходов по поддержанию в надлежащем состоянии его имущества, обязан уплачивать налог на имущество и др.</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sz w:val="28"/>
          <w:szCs w:val="28"/>
        </w:rPr>
        <w:t>В нашей стране признаются и защищаются равным образом частная, государственная, муниципальная и иные формы собственности. ГК РФ дает более детальную классификацию форм собственности: частная собственность разделяется на собственность граждан и юридических лиц; государственная - на федеральную и собственность субъектов РФ. Муниципальная собственность принадлежит разным видам муниципальных образований.</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sz w:val="28"/>
          <w:szCs w:val="28"/>
        </w:rPr>
        <w:lastRenderedPageBreak/>
        <w:t>Так же существует понятие общей собственности, которая характеризуется тем, что принадлежит не одному, а двум и более лицам. Таким образом, право собственности является отдельным, когда принадлежит одному лицу, и общим, когда принадлежит нескольким лицам.</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sz w:val="28"/>
          <w:szCs w:val="28"/>
        </w:rPr>
        <w:t>Общая собственность, в свою очередь, делится на два вида: долевую и совместную. При этом как долевая, так и совместная собственность могут принадлежать нескольким лицам, независимо от того, какую форму собственности они представляют. Если в общей собственности определены доли каждого из собственников, то она является долевой. Общая собственность без определения долей является совместной.</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b/>
          <w:bCs/>
          <w:sz w:val="28"/>
          <w:szCs w:val="28"/>
        </w:rPr>
        <w:t>Основаниями возникновения</w:t>
      </w:r>
      <w:r w:rsidRPr="00655590">
        <w:rPr>
          <w:sz w:val="28"/>
          <w:szCs w:val="28"/>
        </w:rPr>
        <w:t xml:space="preserve"> права собственности являются:</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i/>
          <w:iCs/>
          <w:sz w:val="28"/>
          <w:szCs w:val="28"/>
        </w:rPr>
        <w:t>Создание новой вещи</w:t>
      </w:r>
      <w:r w:rsidRPr="00655590">
        <w:rPr>
          <w:sz w:val="28"/>
          <w:szCs w:val="28"/>
        </w:rPr>
        <w:t>.</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i/>
          <w:iCs/>
          <w:sz w:val="28"/>
          <w:szCs w:val="28"/>
        </w:rPr>
        <w:t>Заключение договоров об отчуждении имущества</w:t>
      </w:r>
      <w:r w:rsidRPr="00655590">
        <w:rPr>
          <w:sz w:val="28"/>
          <w:szCs w:val="28"/>
        </w:rPr>
        <w:t>.</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i/>
          <w:iCs/>
          <w:sz w:val="28"/>
          <w:szCs w:val="28"/>
        </w:rPr>
        <w:t>Наследование имущества физических лиц</w:t>
      </w:r>
      <w:r w:rsidRPr="00655590">
        <w:rPr>
          <w:sz w:val="28"/>
          <w:szCs w:val="28"/>
        </w:rPr>
        <w:t>.</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i/>
          <w:iCs/>
          <w:sz w:val="28"/>
          <w:szCs w:val="28"/>
        </w:rPr>
        <w:t>Правопреемство при реорганизации юридических лиц</w:t>
      </w:r>
      <w:r w:rsidRPr="00655590">
        <w:rPr>
          <w:sz w:val="28"/>
          <w:szCs w:val="28"/>
        </w:rPr>
        <w:t>.</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i/>
          <w:iCs/>
          <w:sz w:val="28"/>
          <w:szCs w:val="28"/>
        </w:rPr>
        <w:t>Обращение в собственность общедоступных для сбора вещей</w:t>
      </w:r>
      <w:r w:rsidRPr="00655590">
        <w:rPr>
          <w:sz w:val="28"/>
          <w:szCs w:val="28"/>
        </w:rPr>
        <w:t>.</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вещи, собственник которых утратил право собственности на них</w:t>
      </w:r>
      <w:r w:rsidRPr="00655590">
        <w:rPr>
          <w:sz w:val="28"/>
          <w:szCs w:val="28"/>
        </w:rPr>
        <w:t>.</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бесхозяйные вещи</w:t>
      </w:r>
      <w:r w:rsidRPr="00655590">
        <w:rPr>
          <w:sz w:val="28"/>
          <w:szCs w:val="28"/>
        </w:rPr>
        <w:t>.</w:t>
      </w:r>
    </w:p>
    <w:p w:rsidR="004B09EC" w:rsidRPr="00655590" w:rsidRDefault="004B09EC" w:rsidP="004B09EC">
      <w:pPr>
        <w:pStyle w:val="a6"/>
        <w:spacing w:before="0" w:beforeAutospacing="0" w:after="0" w:afterAutospacing="0" w:line="360" w:lineRule="auto"/>
        <w:ind w:firstLine="709"/>
        <w:jc w:val="both"/>
        <w:rPr>
          <w:b/>
          <w:bCs/>
          <w:sz w:val="28"/>
          <w:szCs w:val="28"/>
        </w:rPr>
      </w:pPr>
      <w:r w:rsidRPr="00655590">
        <w:rPr>
          <w:b/>
          <w:bCs/>
          <w:sz w:val="28"/>
          <w:szCs w:val="28"/>
        </w:rPr>
        <w:t>Право интеллектуальной собственности представляет собой совокупность правовых норм, регулирующих отношения по созданию и использованию произведений литературы, науки, искусства, открытий, изобретений, рационализаторских предложений, промышленных образцов, программных сре</w:t>
      </w:r>
      <w:proofErr w:type="gramStart"/>
      <w:r w:rsidRPr="00655590">
        <w:rPr>
          <w:b/>
          <w:bCs/>
          <w:sz w:val="28"/>
          <w:szCs w:val="28"/>
        </w:rPr>
        <w:t>дств дл</w:t>
      </w:r>
      <w:proofErr w:type="gramEnd"/>
      <w:r w:rsidRPr="00655590">
        <w:rPr>
          <w:b/>
          <w:bCs/>
          <w:sz w:val="28"/>
          <w:szCs w:val="28"/>
        </w:rPr>
        <w:t>я ЭВМ и других объектов интеллектуальной собственности.</w:t>
      </w:r>
    </w:p>
    <w:p w:rsidR="004B09EC" w:rsidRPr="00655590" w:rsidRDefault="004B09EC" w:rsidP="004B09EC">
      <w:pPr>
        <w:spacing w:line="360" w:lineRule="auto"/>
        <w:ind w:firstLine="709"/>
        <w:jc w:val="both"/>
        <w:rPr>
          <w:sz w:val="28"/>
          <w:szCs w:val="28"/>
        </w:rPr>
      </w:pPr>
      <w:r w:rsidRPr="00655590">
        <w:rPr>
          <w:b/>
          <w:bCs/>
          <w:sz w:val="28"/>
          <w:szCs w:val="28"/>
        </w:rPr>
        <w:t>Субъектами авторского права</w:t>
      </w:r>
      <w:r w:rsidRPr="00655590">
        <w:rPr>
          <w:sz w:val="28"/>
          <w:szCs w:val="28"/>
        </w:rPr>
        <w:t xml:space="preserve"> являются физические лица, трудом которых создано произведение науки, литературы, искусства. </w:t>
      </w:r>
    </w:p>
    <w:p w:rsidR="004B09EC" w:rsidRPr="00655590" w:rsidRDefault="004B09EC" w:rsidP="004B09EC">
      <w:pPr>
        <w:spacing w:line="360" w:lineRule="auto"/>
        <w:ind w:firstLine="709"/>
        <w:jc w:val="both"/>
        <w:rPr>
          <w:sz w:val="28"/>
          <w:szCs w:val="28"/>
        </w:rPr>
      </w:pPr>
      <w:r w:rsidRPr="00655590">
        <w:rPr>
          <w:sz w:val="28"/>
          <w:szCs w:val="28"/>
        </w:rPr>
        <w:t xml:space="preserve">Автору в отношении его произведения принадлежат широкий как </w:t>
      </w:r>
      <w:proofErr w:type="gramStart"/>
      <w:r w:rsidRPr="00655590">
        <w:rPr>
          <w:i/>
          <w:iCs/>
          <w:sz w:val="28"/>
          <w:szCs w:val="28"/>
        </w:rPr>
        <w:t>неимущественные</w:t>
      </w:r>
      <w:proofErr w:type="gramEnd"/>
      <w:r w:rsidRPr="00655590">
        <w:rPr>
          <w:i/>
          <w:iCs/>
          <w:sz w:val="28"/>
          <w:szCs w:val="28"/>
        </w:rPr>
        <w:t xml:space="preserve"> так</w:t>
      </w:r>
      <w:r w:rsidRPr="00655590">
        <w:rPr>
          <w:sz w:val="28"/>
          <w:szCs w:val="28"/>
        </w:rPr>
        <w:t xml:space="preserve"> и </w:t>
      </w:r>
      <w:r w:rsidRPr="00655590">
        <w:rPr>
          <w:i/>
          <w:iCs/>
          <w:sz w:val="28"/>
          <w:szCs w:val="28"/>
        </w:rPr>
        <w:t>имущественные права.</w:t>
      </w:r>
      <w:r w:rsidRPr="00655590">
        <w:rPr>
          <w:sz w:val="28"/>
          <w:szCs w:val="28"/>
        </w:rPr>
        <w:t xml:space="preserve"> К неимущественным правам </w:t>
      </w:r>
      <w:r w:rsidRPr="00655590">
        <w:rPr>
          <w:sz w:val="28"/>
          <w:szCs w:val="28"/>
        </w:rPr>
        <w:lastRenderedPageBreak/>
        <w:t>закон относит: право авторства, право на имя, право на обнародование, право на защиту репутации автора. Имущественными правами автора являются: исключительное право автора на использование произведения в любой форме и любым способом; право на получение авторского вознаграждения за использование произведения, размер которого определяется в авторском договоре.</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bCs/>
          <w:sz w:val="28"/>
          <w:szCs w:val="28"/>
        </w:rPr>
        <w:t>Объекты</w:t>
      </w:r>
      <w:r w:rsidRPr="00655590">
        <w:rPr>
          <w:sz w:val="28"/>
          <w:szCs w:val="28"/>
        </w:rPr>
        <w:t xml:space="preserve"> права промышленной собственности различаются по своему назначению и содержанию. Наиболее значимыми - изобретения, которые представляют собой обладающие мировой новизной технические решения, имеющие изобретательский уровень и возможность промышленного применения. Полезные модели также должны быть новыми и промышленно применимыми</w:t>
      </w:r>
      <w:proofErr w:type="gramStart"/>
      <w:r w:rsidRPr="00655590">
        <w:rPr>
          <w:sz w:val="28"/>
          <w:szCs w:val="28"/>
        </w:rPr>
        <w:t xml:space="preserve">.. </w:t>
      </w:r>
      <w:proofErr w:type="gramEnd"/>
      <w:r w:rsidRPr="00655590">
        <w:rPr>
          <w:sz w:val="28"/>
          <w:szCs w:val="28"/>
        </w:rPr>
        <w:t>Иной характер носят промышленные образцы, к которым относятся художественно-конструкторские решения изделий, определяющие их внешний вид. Они должны быть новыми, оригинальными и промышленно применимыми. Селекционными достижениями считаются новые сорта растений, новые породы животных, обладающие отличимостью, однородностью и стабильностью. Рационализаторскими предложениями признаются технические решения по изменению конструкции, технологии, состава материалов, новые и полезные для организации, в которой они заявлены.</w:t>
      </w:r>
    </w:p>
    <w:p w:rsidR="004B09EC" w:rsidRPr="00655590" w:rsidRDefault="004B09EC" w:rsidP="004B09EC">
      <w:pPr>
        <w:pStyle w:val="a6"/>
        <w:spacing w:before="0" w:beforeAutospacing="0" w:after="0" w:afterAutospacing="0" w:line="360" w:lineRule="auto"/>
        <w:ind w:firstLine="709"/>
        <w:jc w:val="both"/>
        <w:rPr>
          <w:sz w:val="28"/>
          <w:szCs w:val="28"/>
        </w:rPr>
      </w:pPr>
    </w:p>
    <w:p w:rsidR="004B09EC" w:rsidRPr="00655590" w:rsidRDefault="004B09EC" w:rsidP="004B09EC">
      <w:pPr>
        <w:pStyle w:val="a6"/>
        <w:spacing w:before="0" w:beforeAutospacing="0" w:after="0" w:afterAutospacing="0" w:line="360" w:lineRule="auto"/>
        <w:ind w:firstLine="709"/>
        <w:jc w:val="center"/>
        <w:rPr>
          <w:b/>
          <w:sz w:val="28"/>
          <w:szCs w:val="28"/>
        </w:rPr>
      </w:pPr>
      <w:r w:rsidRPr="00655590">
        <w:rPr>
          <w:b/>
          <w:sz w:val="28"/>
          <w:szCs w:val="28"/>
        </w:rPr>
        <w:t>5 Понятие и исполнение обязательств. Ответственность за нарушение обязательств. Договорные обязательства. Обязательства, возникающие из причинения вред</w:t>
      </w:r>
      <w:r>
        <w:rPr>
          <w:b/>
          <w:sz w:val="28"/>
          <w:szCs w:val="28"/>
        </w:rPr>
        <w:t>а и неосновательного обогащения</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b/>
          <w:bCs/>
          <w:sz w:val="28"/>
          <w:szCs w:val="28"/>
        </w:rPr>
        <w:t>Под обязательством</w:t>
      </w:r>
      <w:r w:rsidRPr="00655590">
        <w:rPr>
          <w:sz w:val="28"/>
          <w:szCs w:val="28"/>
        </w:rPr>
        <w:t xml:space="preserve"> понимается гражданское правоотношение, по которому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т.д., либо воздержаться от определенного действия, а кредитор имеет право требовать от должника исполнения его обязанности.</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b/>
          <w:bCs/>
          <w:sz w:val="28"/>
          <w:szCs w:val="28"/>
        </w:rPr>
        <w:lastRenderedPageBreak/>
        <w:t>Договор</w:t>
      </w:r>
      <w:r w:rsidRPr="00655590">
        <w:rPr>
          <w:sz w:val="28"/>
          <w:szCs w:val="28"/>
        </w:rPr>
        <w:t xml:space="preserve"> признается важнейшим основанием возникновения обязательств. Он является правовой формой, позволяющей сторонам точно зафиксировать свои имущественные интересы и в дальнейшем требовать их осуществления.</w:t>
      </w:r>
    </w:p>
    <w:p w:rsidR="004B09EC" w:rsidRPr="00655590" w:rsidRDefault="004B09EC" w:rsidP="004B09EC">
      <w:pPr>
        <w:spacing w:line="360" w:lineRule="auto"/>
        <w:ind w:firstLine="709"/>
        <w:jc w:val="both"/>
        <w:rPr>
          <w:sz w:val="28"/>
          <w:szCs w:val="28"/>
        </w:rPr>
      </w:pPr>
      <w:r w:rsidRPr="00655590">
        <w:rPr>
          <w:sz w:val="28"/>
          <w:szCs w:val="28"/>
        </w:rPr>
        <w:t xml:space="preserve">Договоры подразделяются на </w:t>
      </w:r>
      <w:r w:rsidRPr="00655590">
        <w:rPr>
          <w:i/>
          <w:iCs/>
          <w:sz w:val="28"/>
          <w:szCs w:val="28"/>
        </w:rPr>
        <w:t>виды</w:t>
      </w:r>
      <w:r w:rsidRPr="00655590">
        <w:rPr>
          <w:sz w:val="28"/>
          <w:szCs w:val="28"/>
        </w:rPr>
        <w:t>. Так, в общей массе договоров выделяются:</w:t>
      </w:r>
    </w:p>
    <w:p w:rsidR="004B09EC" w:rsidRPr="00655590" w:rsidRDefault="004B09EC" w:rsidP="004B09EC">
      <w:pPr>
        <w:spacing w:line="360" w:lineRule="auto"/>
        <w:ind w:firstLine="709"/>
        <w:jc w:val="both"/>
        <w:rPr>
          <w:sz w:val="28"/>
          <w:szCs w:val="28"/>
        </w:rPr>
      </w:pPr>
      <w:r w:rsidRPr="00655590">
        <w:rPr>
          <w:sz w:val="28"/>
          <w:szCs w:val="28"/>
        </w:rPr>
        <w:t>1) договоры, направленные на передачу имущества в собственность, в хозяйственное ведение или в оперативное управление контрагента (купля-продажа, поставка, дарение, заем и др.);</w:t>
      </w:r>
    </w:p>
    <w:p w:rsidR="004B09EC" w:rsidRPr="00655590" w:rsidRDefault="004B09EC" w:rsidP="004B09EC">
      <w:pPr>
        <w:spacing w:line="360" w:lineRule="auto"/>
        <w:ind w:firstLine="709"/>
        <w:jc w:val="both"/>
        <w:rPr>
          <w:sz w:val="28"/>
          <w:szCs w:val="28"/>
        </w:rPr>
      </w:pPr>
      <w:r w:rsidRPr="00655590">
        <w:rPr>
          <w:sz w:val="28"/>
          <w:szCs w:val="28"/>
        </w:rPr>
        <w:t>2) договоры, имеющие целью передачу имущества во временное пользование (аренда, договор о безвозмездном пользовании имуществом, договор найма жилого помещения);</w:t>
      </w:r>
    </w:p>
    <w:p w:rsidR="004B09EC" w:rsidRPr="00655590" w:rsidRDefault="004B09EC" w:rsidP="004B09EC">
      <w:pPr>
        <w:spacing w:line="360" w:lineRule="auto"/>
        <w:ind w:firstLine="709"/>
        <w:jc w:val="both"/>
        <w:rPr>
          <w:sz w:val="28"/>
          <w:szCs w:val="28"/>
        </w:rPr>
      </w:pPr>
      <w:r w:rsidRPr="00655590">
        <w:rPr>
          <w:sz w:val="28"/>
          <w:szCs w:val="28"/>
        </w:rPr>
        <w:t>3) договоры о выполнении работ (договоры подряда, строительного подряда и др.);</w:t>
      </w:r>
    </w:p>
    <w:p w:rsidR="004B09EC" w:rsidRPr="00655590" w:rsidRDefault="004B09EC" w:rsidP="004B09EC">
      <w:pPr>
        <w:spacing w:line="360" w:lineRule="auto"/>
        <w:ind w:firstLine="709"/>
        <w:jc w:val="both"/>
        <w:rPr>
          <w:sz w:val="28"/>
          <w:szCs w:val="28"/>
        </w:rPr>
      </w:pPr>
      <w:r w:rsidRPr="00655590">
        <w:rPr>
          <w:sz w:val="28"/>
          <w:szCs w:val="28"/>
        </w:rPr>
        <w:t>4) договоры об оказании услуг (перевозка, поручение, комиссия, хранение);</w:t>
      </w:r>
    </w:p>
    <w:p w:rsidR="004B09EC" w:rsidRPr="00655590" w:rsidRDefault="004B09EC" w:rsidP="004B09EC">
      <w:pPr>
        <w:spacing w:line="360" w:lineRule="auto"/>
        <w:ind w:firstLine="709"/>
        <w:jc w:val="both"/>
        <w:rPr>
          <w:sz w:val="28"/>
          <w:szCs w:val="28"/>
        </w:rPr>
      </w:pPr>
      <w:r w:rsidRPr="00655590">
        <w:rPr>
          <w:sz w:val="28"/>
          <w:szCs w:val="28"/>
        </w:rPr>
        <w:t>5) группа иных договоров (страхование, совместная деятельность и др.).</w:t>
      </w:r>
    </w:p>
    <w:p w:rsidR="004B09EC" w:rsidRPr="00655590" w:rsidRDefault="004B09EC" w:rsidP="004B09EC">
      <w:pPr>
        <w:spacing w:line="360" w:lineRule="auto"/>
        <w:ind w:firstLine="709"/>
        <w:jc w:val="both"/>
        <w:rPr>
          <w:sz w:val="28"/>
          <w:szCs w:val="28"/>
        </w:rPr>
      </w:pPr>
      <w:r w:rsidRPr="00655590">
        <w:rPr>
          <w:sz w:val="28"/>
          <w:szCs w:val="28"/>
        </w:rPr>
        <w:t>Так же есть и другие способы деления договоров на различные виды.</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b/>
          <w:bCs/>
          <w:sz w:val="28"/>
          <w:szCs w:val="28"/>
        </w:rPr>
        <w:t>Под исполнением обязательства</w:t>
      </w:r>
      <w:r w:rsidRPr="00655590">
        <w:rPr>
          <w:sz w:val="28"/>
          <w:szCs w:val="28"/>
        </w:rPr>
        <w:t xml:space="preserve"> понимается совершение действий, составляющих предмет обязательственного правоотношения, т.е. совершение действий, необходимых для удовлетворения интереса кредитора. В исполнении реализуется цель существования обязательств.</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b/>
          <w:sz w:val="28"/>
          <w:szCs w:val="28"/>
        </w:rPr>
        <w:t>Обязательства вследствие причинения вреда</w:t>
      </w:r>
      <w:r w:rsidRPr="00655590">
        <w:rPr>
          <w:sz w:val="28"/>
          <w:szCs w:val="28"/>
        </w:rPr>
        <w:t xml:space="preserve"> часто называют по-иному: "деликтные обязательства", "обязательства из правонарушения", "внедоговорные обязательства", "обязательства из недозволенных действий".</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sz w:val="28"/>
          <w:szCs w:val="28"/>
        </w:rPr>
        <w:t xml:space="preserve">Возмещение вреда является общей формой гражданско-правовой ответственности за нарушение обязательств. Гражданско-правовая ответственность состоит в применении к правонарушителю мер имущественного характера, что выражается в возложении на </w:t>
      </w:r>
      <w:r w:rsidRPr="00655590">
        <w:rPr>
          <w:sz w:val="28"/>
          <w:szCs w:val="28"/>
        </w:rPr>
        <w:lastRenderedPageBreak/>
        <w:t xml:space="preserve">правонарушителя неблагоприятных имущественных последствий за его действия. </w:t>
      </w:r>
      <w:proofErr w:type="gramStart"/>
      <w:r w:rsidRPr="00655590">
        <w:rPr>
          <w:sz w:val="28"/>
          <w:szCs w:val="28"/>
        </w:rPr>
        <w:t>Ответственность, являющаяся следствием неисполнения обязанности, должна выражаться либо в замене неисполненной обязанности новой обязанностью, как, например, имеет место при возложении на лицо, причинившее ущерб, обязанности по его возмещению, либо в присоединении к нарушенной обязанности новой, дополнительной, как, например, имеет место при возложении на лицо, нарушившее договор, обязанности исполнить его и возместить причиненные убытки.</w:t>
      </w:r>
      <w:proofErr w:type="gramEnd"/>
      <w:r w:rsidRPr="00655590">
        <w:rPr>
          <w:sz w:val="28"/>
          <w:szCs w:val="28"/>
        </w:rPr>
        <w:t xml:space="preserve"> Имущественные санкции, возлагаемые на правонарушителя, взыскиваются в пользу потерпевшей стороны.</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b/>
          <w:bCs/>
          <w:sz w:val="28"/>
          <w:szCs w:val="28"/>
        </w:rPr>
        <w:t xml:space="preserve">Понятие обязательства из неосновательного обогащения </w:t>
      </w:r>
      <w:r w:rsidRPr="00655590">
        <w:rPr>
          <w:bCs/>
          <w:sz w:val="28"/>
          <w:szCs w:val="28"/>
        </w:rPr>
        <w:t>означает, что</w:t>
      </w:r>
      <w:r w:rsidRPr="00655590">
        <w:rPr>
          <w:sz w:val="28"/>
          <w:szCs w:val="28"/>
        </w:rPr>
        <w:t xml:space="preserve"> лицо, которое без </w:t>
      </w:r>
      <w:proofErr w:type="gramStart"/>
      <w:r w:rsidRPr="00655590">
        <w:rPr>
          <w:sz w:val="28"/>
          <w:szCs w:val="28"/>
        </w:rPr>
        <w:t>установленных</w:t>
      </w:r>
      <w:proofErr w:type="gramEnd"/>
      <w:r w:rsidRPr="00655590">
        <w:rPr>
          <w:sz w:val="28"/>
          <w:szCs w:val="28"/>
        </w:rPr>
        <w:t xml:space="preserve"> законом, иными правовыми актами или сделкой приобрело или сберегло имущество </w:t>
      </w:r>
      <w:r w:rsidRPr="00655590">
        <w:rPr>
          <w:bCs/>
          <w:sz w:val="28"/>
          <w:szCs w:val="28"/>
        </w:rPr>
        <w:t>(приобретатель)</w:t>
      </w:r>
      <w:r w:rsidRPr="00655590">
        <w:rPr>
          <w:sz w:val="28"/>
          <w:szCs w:val="28"/>
        </w:rPr>
        <w:t xml:space="preserve"> за счет другого лица </w:t>
      </w:r>
      <w:r w:rsidRPr="00655590">
        <w:rPr>
          <w:bCs/>
          <w:sz w:val="28"/>
          <w:szCs w:val="28"/>
        </w:rPr>
        <w:t>(потерпевшего)</w:t>
      </w:r>
      <w:r w:rsidRPr="00655590">
        <w:rPr>
          <w:b/>
          <w:bCs/>
          <w:sz w:val="28"/>
          <w:szCs w:val="28"/>
        </w:rPr>
        <w:t>,</w:t>
      </w:r>
      <w:r w:rsidRPr="00655590">
        <w:rPr>
          <w:sz w:val="28"/>
          <w:szCs w:val="28"/>
        </w:rPr>
        <w:t xml:space="preserve"> обязано возвратить последнему неосновательно приобретенное или сбереженное имущество </w:t>
      </w:r>
      <w:r w:rsidRPr="00655590">
        <w:rPr>
          <w:bCs/>
          <w:sz w:val="28"/>
          <w:szCs w:val="28"/>
        </w:rPr>
        <w:t>(неосновательное обогащение).</w:t>
      </w:r>
      <w:r w:rsidRPr="00655590">
        <w:rPr>
          <w:sz w:val="28"/>
          <w:szCs w:val="28"/>
        </w:rPr>
        <w:t xml:space="preserve"> </w:t>
      </w:r>
    </w:p>
    <w:p w:rsidR="004B09EC" w:rsidRPr="00655590" w:rsidRDefault="004B09EC" w:rsidP="004B09EC">
      <w:pPr>
        <w:pStyle w:val="a6"/>
        <w:spacing w:before="0" w:beforeAutospacing="0" w:after="0" w:afterAutospacing="0" w:line="360" w:lineRule="auto"/>
        <w:jc w:val="both"/>
        <w:rPr>
          <w:sz w:val="28"/>
          <w:szCs w:val="28"/>
        </w:rPr>
      </w:pPr>
    </w:p>
    <w:p w:rsidR="004B09EC" w:rsidRPr="00655590" w:rsidRDefault="004B09EC" w:rsidP="004B09EC">
      <w:pPr>
        <w:pStyle w:val="a6"/>
        <w:spacing w:before="0" w:beforeAutospacing="0" w:after="0" w:afterAutospacing="0" w:line="360" w:lineRule="auto"/>
        <w:ind w:firstLine="709"/>
        <w:jc w:val="center"/>
        <w:rPr>
          <w:b/>
          <w:sz w:val="28"/>
          <w:szCs w:val="28"/>
        </w:rPr>
      </w:pPr>
      <w:r w:rsidRPr="00655590">
        <w:rPr>
          <w:b/>
          <w:sz w:val="28"/>
          <w:szCs w:val="28"/>
        </w:rPr>
        <w:t>6 Наследственное право</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b/>
          <w:sz w:val="28"/>
          <w:szCs w:val="28"/>
        </w:rPr>
        <w:t>Наследственное право</w:t>
      </w:r>
      <w:r w:rsidRPr="00655590">
        <w:rPr>
          <w:sz w:val="28"/>
          <w:szCs w:val="28"/>
        </w:rPr>
        <w:t xml:space="preserve"> можно определить как систему нормативных правовых актов, которые регулируют отношения по наследованию, то есть отношения, возникающие в связи с открытием наследства, защитой, осуществлением и оформлением наследственных прав.</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b/>
          <w:sz w:val="28"/>
          <w:szCs w:val="28"/>
        </w:rPr>
        <w:t>Под наследованием</w:t>
      </w:r>
      <w:r w:rsidRPr="00655590">
        <w:rPr>
          <w:sz w:val="28"/>
          <w:szCs w:val="28"/>
        </w:rPr>
        <w:t xml:space="preserve"> следует понимать переход прав и обязанностей умершего лица - наследодателя - к его наследникам в соответствии с нормами наследственно го права.</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sz w:val="28"/>
          <w:szCs w:val="28"/>
        </w:rPr>
        <w:t xml:space="preserve">Существует два основания наследования: </w:t>
      </w:r>
      <w:r w:rsidRPr="00655590">
        <w:rPr>
          <w:b/>
          <w:sz w:val="28"/>
          <w:szCs w:val="28"/>
        </w:rPr>
        <w:t>завещание и закон</w:t>
      </w:r>
      <w:r w:rsidRPr="00655590">
        <w:rPr>
          <w:sz w:val="28"/>
          <w:szCs w:val="28"/>
        </w:rPr>
        <w:t>. В соответствии с принципом свободы завещания наследование по закону имеет место, когда и поскольку оно не отменено или не изменено завещанием. Исключение из этого правила установлено лить для необходимых наследников по закону, которые имеют право на обязательную долю в наследстве независимо от содержания завещания.</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sz w:val="28"/>
          <w:szCs w:val="28"/>
        </w:rPr>
        <w:lastRenderedPageBreak/>
        <w:t>Очереди наследников по закону.</w:t>
      </w:r>
    </w:p>
    <w:tbl>
      <w:tblPr>
        <w:tblW w:w="0" w:type="auto"/>
        <w:tblCellSpacing w:w="5" w:type="nil"/>
        <w:tblInd w:w="75" w:type="dxa"/>
        <w:tblLayout w:type="fixed"/>
        <w:tblCellMar>
          <w:left w:w="75" w:type="dxa"/>
          <w:right w:w="75" w:type="dxa"/>
        </w:tblCellMar>
        <w:tblLook w:val="0000"/>
      </w:tblPr>
      <w:tblGrid>
        <w:gridCol w:w="3261"/>
        <w:gridCol w:w="6095"/>
      </w:tblGrid>
      <w:tr w:rsidR="004B09EC" w:rsidRPr="00655590" w:rsidTr="00BD5E3B">
        <w:trPr>
          <w:trHeight w:val="360"/>
          <w:tblCellSpacing w:w="5" w:type="nil"/>
        </w:trPr>
        <w:tc>
          <w:tcPr>
            <w:tcW w:w="3261" w:type="dxa"/>
            <w:tcBorders>
              <w:top w:val="single" w:sz="4" w:space="0" w:color="auto"/>
              <w:left w:val="single" w:sz="4" w:space="0" w:color="auto"/>
              <w:bottom w:val="single" w:sz="4" w:space="0" w:color="auto"/>
              <w:right w:val="single" w:sz="4" w:space="0" w:color="auto"/>
            </w:tcBorders>
          </w:tcPr>
          <w:p w:rsidR="004B09EC" w:rsidRPr="00655590" w:rsidRDefault="004B09EC" w:rsidP="00BD5E3B">
            <w:pPr>
              <w:pStyle w:val="ConsPlusCell"/>
              <w:jc w:val="both"/>
              <w:outlineLvl w:val="0"/>
              <w:rPr>
                <w:rFonts w:ascii="Times New Roman" w:hAnsi="Times New Roman" w:cs="Times New Roman"/>
                <w:sz w:val="28"/>
                <w:szCs w:val="28"/>
              </w:rPr>
            </w:pPr>
            <w:r w:rsidRPr="00655590">
              <w:rPr>
                <w:rFonts w:ascii="Times New Roman" w:hAnsi="Times New Roman" w:cs="Times New Roman"/>
                <w:sz w:val="28"/>
                <w:szCs w:val="28"/>
              </w:rPr>
              <w:t xml:space="preserve">Очередь </w:t>
            </w:r>
          </w:p>
        </w:tc>
        <w:tc>
          <w:tcPr>
            <w:tcW w:w="6095" w:type="dxa"/>
            <w:tcBorders>
              <w:top w:val="single" w:sz="4" w:space="0" w:color="auto"/>
              <w:left w:val="single" w:sz="4" w:space="0" w:color="auto"/>
              <w:bottom w:val="single" w:sz="4" w:space="0" w:color="auto"/>
              <w:right w:val="single" w:sz="4" w:space="0" w:color="auto"/>
            </w:tcBorders>
          </w:tcPr>
          <w:p w:rsidR="004B09EC" w:rsidRPr="00655590" w:rsidRDefault="004B09EC" w:rsidP="00BD5E3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Наследники</w:t>
            </w:r>
          </w:p>
        </w:tc>
      </w:tr>
      <w:tr w:rsidR="004B09EC" w:rsidRPr="00655590" w:rsidTr="00BD5E3B">
        <w:trPr>
          <w:trHeight w:val="540"/>
          <w:tblCellSpacing w:w="5" w:type="nil"/>
        </w:trPr>
        <w:tc>
          <w:tcPr>
            <w:tcW w:w="3261" w:type="dxa"/>
            <w:tcBorders>
              <w:left w:val="single" w:sz="4" w:space="0" w:color="auto"/>
              <w:bottom w:val="single" w:sz="4" w:space="0" w:color="auto"/>
              <w:right w:val="single" w:sz="4" w:space="0" w:color="auto"/>
            </w:tcBorders>
          </w:tcPr>
          <w:p w:rsidR="004B09EC" w:rsidRPr="00655590" w:rsidRDefault="004B09EC" w:rsidP="00BD5E3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первая   </w:t>
            </w:r>
          </w:p>
        </w:tc>
        <w:tc>
          <w:tcPr>
            <w:tcW w:w="6095" w:type="dxa"/>
            <w:tcBorders>
              <w:left w:val="single" w:sz="4" w:space="0" w:color="auto"/>
              <w:bottom w:val="single" w:sz="4" w:space="0" w:color="auto"/>
              <w:right w:val="single" w:sz="4" w:space="0" w:color="auto"/>
            </w:tcBorders>
          </w:tcPr>
          <w:p w:rsidR="004B09EC" w:rsidRPr="00655590" w:rsidRDefault="004B09EC" w:rsidP="00BD5E3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дети, супруг и родители наследодателя</w:t>
            </w:r>
          </w:p>
        </w:tc>
      </w:tr>
      <w:tr w:rsidR="004B09EC" w:rsidRPr="00655590" w:rsidTr="00BD5E3B">
        <w:trPr>
          <w:trHeight w:val="900"/>
          <w:tblCellSpacing w:w="5" w:type="nil"/>
        </w:trPr>
        <w:tc>
          <w:tcPr>
            <w:tcW w:w="3261" w:type="dxa"/>
            <w:tcBorders>
              <w:left w:val="single" w:sz="4" w:space="0" w:color="auto"/>
              <w:bottom w:val="single" w:sz="4" w:space="0" w:color="auto"/>
              <w:right w:val="single" w:sz="4" w:space="0" w:color="auto"/>
            </w:tcBorders>
          </w:tcPr>
          <w:p w:rsidR="004B09EC" w:rsidRPr="00655590" w:rsidRDefault="004B09EC" w:rsidP="00BD5E3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вторая   </w:t>
            </w:r>
          </w:p>
        </w:tc>
        <w:tc>
          <w:tcPr>
            <w:tcW w:w="6095" w:type="dxa"/>
            <w:tcBorders>
              <w:left w:val="single" w:sz="4" w:space="0" w:color="auto"/>
              <w:bottom w:val="single" w:sz="4" w:space="0" w:color="auto"/>
              <w:right w:val="single" w:sz="4" w:space="0" w:color="auto"/>
            </w:tcBorders>
          </w:tcPr>
          <w:p w:rsidR="004B09EC" w:rsidRPr="00655590" w:rsidRDefault="004B09EC" w:rsidP="00BD5E3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наследодателя, его дедушка  и </w:t>
            </w:r>
            <w:proofErr w:type="gramStart"/>
            <w:r w:rsidRPr="00655590">
              <w:rPr>
                <w:rFonts w:ascii="Times New Roman" w:hAnsi="Times New Roman" w:cs="Times New Roman"/>
                <w:sz w:val="28"/>
                <w:szCs w:val="28"/>
              </w:rPr>
              <w:t>бабушка</w:t>
            </w:r>
            <w:proofErr w:type="gramEnd"/>
            <w:r w:rsidRPr="00655590">
              <w:rPr>
                <w:rFonts w:ascii="Times New Roman" w:hAnsi="Times New Roman" w:cs="Times New Roman"/>
                <w:sz w:val="28"/>
                <w:szCs w:val="28"/>
              </w:rPr>
              <w:t xml:space="preserve"> как со стороны отца, так и со стороны матери                    </w:t>
            </w:r>
          </w:p>
        </w:tc>
      </w:tr>
      <w:tr w:rsidR="004B09EC" w:rsidRPr="00655590" w:rsidTr="00BD5E3B">
        <w:trPr>
          <w:trHeight w:val="540"/>
          <w:tblCellSpacing w:w="5" w:type="nil"/>
        </w:trPr>
        <w:tc>
          <w:tcPr>
            <w:tcW w:w="3261" w:type="dxa"/>
            <w:tcBorders>
              <w:left w:val="single" w:sz="4" w:space="0" w:color="auto"/>
              <w:bottom w:val="single" w:sz="4" w:space="0" w:color="auto"/>
              <w:right w:val="single" w:sz="4" w:space="0" w:color="auto"/>
            </w:tcBorders>
          </w:tcPr>
          <w:p w:rsidR="004B09EC" w:rsidRPr="00655590" w:rsidRDefault="004B09EC" w:rsidP="00BD5E3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третья   </w:t>
            </w:r>
          </w:p>
        </w:tc>
        <w:tc>
          <w:tcPr>
            <w:tcW w:w="6095" w:type="dxa"/>
            <w:tcBorders>
              <w:left w:val="single" w:sz="4" w:space="0" w:color="auto"/>
              <w:bottom w:val="single" w:sz="4" w:space="0" w:color="auto"/>
              <w:right w:val="single" w:sz="4" w:space="0" w:color="auto"/>
            </w:tcBorders>
          </w:tcPr>
          <w:p w:rsidR="004B09EC" w:rsidRPr="00655590" w:rsidRDefault="004B09EC" w:rsidP="00BD5E3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родителей наследодателя  (дяди и тети наследодателя)          </w:t>
            </w:r>
          </w:p>
        </w:tc>
      </w:tr>
      <w:tr w:rsidR="004B09EC" w:rsidRPr="00655590" w:rsidTr="00BD5E3B">
        <w:trPr>
          <w:tblCellSpacing w:w="5" w:type="nil"/>
        </w:trPr>
        <w:tc>
          <w:tcPr>
            <w:tcW w:w="3261" w:type="dxa"/>
            <w:tcBorders>
              <w:left w:val="single" w:sz="4" w:space="0" w:color="auto"/>
              <w:bottom w:val="single" w:sz="4" w:space="0" w:color="auto"/>
              <w:right w:val="single" w:sz="4" w:space="0" w:color="auto"/>
            </w:tcBorders>
          </w:tcPr>
          <w:p w:rsidR="004B09EC" w:rsidRPr="00655590" w:rsidRDefault="004B09EC" w:rsidP="00BD5E3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четвертая</w:t>
            </w:r>
          </w:p>
        </w:tc>
        <w:tc>
          <w:tcPr>
            <w:tcW w:w="6095" w:type="dxa"/>
            <w:tcBorders>
              <w:left w:val="single" w:sz="4" w:space="0" w:color="auto"/>
              <w:bottom w:val="single" w:sz="4" w:space="0" w:color="auto"/>
              <w:right w:val="single" w:sz="4" w:space="0" w:color="auto"/>
            </w:tcBorders>
          </w:tcPr>
          <w:p w:rsidR="004B09EC" w:rsidRPr="00655590" w:rsidRDefault="004B09EC" w:rsidP="00BD5E3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прадедушки и прабабушки наследодателя</w:t>
            </w:r>
          </w:p>
        </w:tc>
      </w:tr>
      <w:tr w:rsidR="004B09EC" w:rsidRPr="00655590" w:rsidTr="00BD5E3B">
        <w:trPr>
          <w:trHeight w:val="900"/>
          <w:tblCellSpacing w:w="5" w:type="nil"/>
        </w:trPr>
        <w:tc>
          <w:tcPr>
            <w:tcW w:w="3261" w:type="dxa"/>
            <w:tcBorders>
              <w:left w:val="single" w:sz="4" w:space="0" w:color="auto"/>
              <w:bottom w:val="single" w:sz="4" w:space="0" w:color="auto"/>
              <w:right w:val="single" w:sz="4" w:space="0" w:color="auto"/>
            </w:tcBorders>
          </w:tcPr>
          <w:p w:rsidR="004B09EC" w:rsidRPr="00655590" w:rsidRDefault="004B09EC" w:rsidP="00BD5E3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пятая    </w:t>
            </w:r>
          </w:p>
        </w:tc>
        <w:tc>
          <w:tcPr>
            <w:tcW w:w="6095" w:type="dxa"/>
            <w:tcBorders>
              <w:left w:val="single" w:sz="4" w:space="0" w:color="auto"/>
              <w:bottom w:val="single" w:sz="4" w:space="0" w:color="auto"/>
              <w:right w:val="single" w:sz="4" w:space="0" w:color="auto"/>
            </w:tcBorders>
          </w:tcPr>
          <w:p w:rsidR="004B09EC" w:rsidRPr="00655590" w:rsidRDefault="004B09EC" w:rsidP="00BD5E3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родных племянников и племянниц  наследодателя (двоюродные внуки и внучки) и родные братья и сестры его дедушек и бабушек (двоюродные        </w:t>
            </w:r>
            <w:r w:rsidRPr="00655590">
              <w:rPr>
                <w:rFonts w:ascii="Times New Roman" w:hAnsi="Times New Roman" w:cs="Times New Roman"/>
                <w:sz w:val="28"/>
                <w:szCs w:val="28"/>
              </w:rPr>
              <w:br/>
              <w:t xml:space="preserve">дедушки и бабушки)                   </w:t>
            </w:r>
          </w:p>
        </w:tc>
      </w:tr>
      <w:tr w:rsidR="004B09EC" w:rsidRPr="00655590" w:rsidTr="00BD5E3B">
        <w:trPr>
          <w:trHeight w:val="1260"/>
          <w:tblCellSpacing w:w="5" w:type="nil"/>
        </w:trPr>
        <w:tc>
          <w:tcPr>
            <w:tcW w:w="3261" w:type="dxa"/>
            <w:tcBorders>
              <w:left w:val="single" w:sz="4" w:space="0" w:color="auto"/>
              <w:bottom w:val="single" w:sz="4" w:space="0" w:color="auto"/>
              <w:right w:val="single" w:sz="4" w:space="0" w:color="auto"/>
            </w:tcBorders>
          </w:tcPr>
          <w:p w:rsidR="004B09EC" w:rsidRPr="00655590" w:rsidRDefault="004B09EC" w:rsidP="00BD5E3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шестая   </w:t>
            </w:r>
          </w:p>
        </w:tc>
        <w:tc>
          <w:tcPr>
            <w:tcW w:w="6095" w:type="dxa"/>
            <w:tcBorders>
              <w:left w:val="single" w:sz="4" w:space="0" w:color="auto"/>
              <w:bottom w:val="single" w:sz="4" w:space="0" w:color="auto"/>
              <w:right w:val="single" w:sz="4" w:space="0" w:color="auto"/>
            </w:tcBorders>
          </w:tcPr>
          <w:p w:rsidR="004B09EC" w:rsidRPr="00655590" w:rsidRDefault="004B09EC" w:rsidP="00BD5E3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двоюродных внуков и внучек наследодателя (двоюродные правнуки и правнучки), дети его двоюродных  братьев и сестер (двоюродные         </w:t>
            </w:r>
            <w:r w:rsidRPr="00655590">
              <w:rPr>
                <w:rFonts w:ascii="Times New Roman" w:hAnsi="Times New Roman" w:cs="Times New Roman"/>
                <w:sz w:val="28"/>
                <w:szCs w:val="28"/>
              </w:rPr>
              <w:br/>
              <w:t xml:space="preserve">племянники и племянницы) и дети его </w:t>
            </w:r>
            <w:r w:rsidRPr="00655590">
              <w:rPr>
                <w:rFonts w:ascii="Times New Roman" w:hAnsi="Times New Roman" w:cs="Times New Roman"/>
                <w:sz w:val="28"/>
                <w:szCs w:val="28"/>
              </w:rPr>
              <w:br/>
              <w:t xml:space="preserve">двоюродных дедушек и бабушек (двоюродные дяди и тети)             </w:t>
            </w:r>
          </w:p>
        </w:tc>
      </w:tr>
      <w:tr w:rsidR="004B09EC" w:rsidRPr="00655590" w:rsidTr="00BD5E3B">
        <w:trPr>
          <w:trHeight w:val="360"/>
          <w:tblCellSpacing w:w="5" w:type="nil"/>
        </w:trPr>
        <w:tc>
          <w:tcPr>
            <w:tcW w:w="3261" w:type="dxa"/>
            <w:tcBorders>
              <w:left w:val="single" w:sz="4" w:space="0" w:color="auto"/>
              <w:bottom w:val="single" w:sz="4" w:space="0" w:color="auto"/>
              <w:right w:val="single" w:sz="4" w:space="0" w:color="auto"/>
            </w:tcBorders>
          </w:tcPr>
          <w:p w:rsidR="004B09EC" w:rsidRPr="00655590" w:rsidRDefault="004B09EC" w:rsidP="00BD5E3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седьмая  </w:t>
            </w:r>
          </w:p>
        </w:tc>
        <w:tc>
          <w:tcPr>
            <w:tcW w:w="6095" w:type="dxa"/>
            <w:tcBorders>
              <w:left w:val="single" w:sz="4" w:space="0" w:color="auto"/>
              <w:bottom w:val="single" w:sz="4" w:space="0" w:color="auto"/>
              <w:right w:val="single" w:sz="4" w:space="0" w:color="auto"/>
            </w:tcBorders>
          </w:tcPr>
          <w:p w:rsidR="004B09EC" w:rsidRPr="00655590" w:rsidRDefault="004B09EC" w:rsidP="00BD5E3B">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пасынки, падчерицы, отчим и мачеха наследодателя                        </w:t>
            </w:r>
          </w:p>
        </w:tc>
      </w:tr>
    </w:tbl>
    <w:p w:rsidR="004B09EC" w:rsidRPr="00655590" w:rsidRDefault="004B09EC" w:rsidP="004B09EC">
      <w:pPr>
        <w:pStyle w:val="a6"/>
        <w:spacing w:before="0" w:beforeAutospacing="0" w:after="0" w:afterAutospacing="0"/>
        <w:jc w:val="both"/>
        <w:rPr>
          <w:sz w:val="28"/>
          <w:szCs w:val="28"/>
        </w:rPr>
      </w:pPr>
    </w:p>
    <w:p w:rsidR="004B09EC" w:rsidRPr="00655590" w:rsidRDefault="004B09EC" w:rsidP="004B09EC">
      <w:pPr>
        <w:pStyle w:val="a6"/>
        <w:spacing w:before="0" w:beforeAutospacing="0" w:after="0" w:afterAutospacing="0" w:line="360" w:lineRule="auto"/>
        <w:ind w:firstLine="709"/>
        <w:jc w:val="both"/>
        <w:rPr>
          <w:b/>
          <w:sz w:val="28"/>
          <w:szCs w:val="28"/>
        </w:rPr>
      </w:pPr>
      <w:r w:rsidRPr="00655590">
        <w:rPr>
          <w:b/>
          <w:sz w:val="28"/>
          <w:szCs w:val="28"/>
        </w:rPr>
        <w:t>Наследование по завещанию.</w:t>
      </w:r>
    </w:p>
    <w:p w:rsidR="004B09EC" w:rsidRPr="00655590" w:rsidRDefault="004B09EC" w:rsidP="004B09EC">
      <w:pPr>
        <w:spacing w:line="360" w:lineRule="auto"/>
        <w:ind w:firstLine="709"/>
        <w:jc w:val="both"/>
        <w:rPr>
          <w:sz w:val="28"/>
          <w:szCs w:val="28"/>
        </w:rPr>
      </w:pPr>
      <w:r w:rsidRPr="00655590">
        <w:rPr>
          <w:sz w:val="28"/>
          <w:szCs w:val="28"/>
        </w:rPr>
        <w:tab/>
        <w:t xml:space="preserve">Завещание — это односторонняя </w:t>
      </w:r>
      <w:hyperlink r:id="rId25" w:tooltip="Сделка" w:history="1">
        <w:r w:rsidRPr="00655590">
          <w:rPr>
            <w:sz w:val="28"/>
            <w:szCs w:val="28"/>
          </w:rPr>
          <w:t>сделка</w:t>
        </w:r>
      </w:hyperlink>
      <w:r w:rsidRPr="00655590">
        <w:rPr>
          <w:sz w:val="28"/>
          <w:szCs w:val="28"/>
        </w:rPr>
        <w:t xml:space="preserve">, которая создает права и обязанности после открытия наследства. В юридической литературе завещание определяется как </w:t>
      </w:r>
      <w:r w:rsidRPr="00655590">
        <w:rPr>
          <w:b/>
          <w:bCs/>
          <w:sz w:val="28"/>
          <w:szCs w:val="28"/>
        </w:rPr>
        <w:t>личное распоряжение гражданина принадлежащим ему имуществом на случаи смерти, сделанное в установленной законом форме.</w:t>
      </w:r>
    </w:p>
    <w:p w:rsidR="004B09EC" w:rsidRPr="00655590" w:rsidRDefault="004B09EC" w:rsidP="004B09EC">
      <w:pPr>
        <w:spacing w:line="360" w:lineRule="auto"/>
        <w:ind w:firstLine="709"/>
        <w:jc w:val="both"/>
        <w:rPr>
          <w:sz w:val="28"/>
          <w:szCs w:val="28"/>
        </w:rPr>
      </w:pPr>
      <w:r w:rsidRPr="00655590">
        <w:rPr>
          <w:sz w:val="28"/>
          <w:szCs w:val="28"/>
        </w:rPr>
        <w:tab/>
        <w:t>Каждый гражданин может оставить по завещанию все свое имущество или часть его одному или нескольким лицам, как входящим, так и не входящим в круг наследников по закону, а также государству и иным юридическим лицам.</w:t>
      </w:r>
    </w:p>
    <w:p w:rsidR="004B09EC" w:rsidRPr="00655590" w:rsidRDefault="004B09EC" w:rsidP="004B09EC">
      <w:pPr>
        <w:pStyle w:val="a6"/>
        <w:spacing w:before="0" w:beforeAutospacing="0" w:after="0" w:afterAutospacing="0" w:line="360" w:lineRule="auto"/>
        <w:ind w:firstLine="709"/>
        <w:jc w:val="both"/>
        <w:rPr>
          <w:sz w:val="28"/>
          <w:szCs w:val="28"/>
        </w:rPr>
      </w:pPr>
      <w:r w:rsidRPr="00655590">
        <w:rPr>
          <w:sz w:val="28"/>
          <w:szCs w:val="28"/>
        </w:rPr>
        <w:tab/>
        <w:t>Завещание может быть удостоверено:</w:t>
      </w:r>
    </w:p>
    <w:p w:rsidR="004B09EC" w:rsidRPr="00655590" w:rsidRDefault="004B09EC" w:rsidP="004B09EC">
      <w:pPr>
        <w:numPr>
          <w:ilvl w:val="0"/>
          <w:numId w:val="4"/>
        </w:numPr>
        <w:spacing w:line="360" w:lineRule="auto"/>
        <w:ind w:left="0" w:firstLine="709"/>
        <w:jc w:val="both"/>
        <w:rPr>
          <w:sz w:val="28"/>
          <w:szCs w:val="28"/>
        </w:rPr>
      </w:pPr>
      <w:r w:rsidRPr="00655590">
        <w:rPr>
          <w:sz w:val="28"/>
          <w:szCs w:val="28"/>
        </w:rPr>
        <w:t>в государственной нотариальной конторе или нотариусом, занимающимся частной практикой;</w:t>
      </w:r>
    </w:p>
    <w:p w:rsidR="004B09EC" w:rsidRPr="00655590" w:rsidRDefault="004B09EC" w:rsidP="004B09EC">
      <w:pPr>
        <w:numPr>
          <w:ilvl w:val="0"/>
          <w:numId w:val="4"/>
        </w:numPr>
        <w:spacing w:line="360" w:lineRule="auto"/>
        <w:ind w:left="0" w:firstLine="709"/>
        <w:jc w:val="both"/>
        <w:rPr>
          <w:sz w:val="28"/>
          <w:szCs w:val="28"/>
        </w:rPr>
      </w:pPr>
      <w:r w:rsidRPr="00655590">
        <w:rPr>
          <w:sz w:val="28"/>
          <w:szCs w:val="28"/>
        </w:rPr>
        <w:lastRenderedPageBreak/>
        <w:t>должностным лицом органа исполнительной власти (местной администрации) в случае отсутствия в населенном пункте нотариуса;</w:t>
      </w:r>
    </w:p>
    <w:p w:rsidR="004B09EC" w:rsidRPr="00655590" w:rsidRDefault="004B09EC" w:rsidP="004B09EC">
      <w:pPr>
        <w:numPr>
          <w:ilvl w:val="0"/>
          <w:numId w:val="4"/>
        </w:numPr>
        <w:spacing w:line="360" w:lineRule="auto"/>
        <w:ind w:left="0" w:firstLine="709"/>
        <w:jc w:val="both"/>
        <w:rPr>
          <w:sz w:val="28"/>
          <w:szCs w:val="28"/>
        </w:rPr>
      </w:pPr>
      <w:r w:rsidRPr="00655590">
        <w:rPr>
          <w:sz w:val="28"/>
          <w:szCs w:val="28"/>
        </w:rPr>
        <w:t>в консульском учреждении Российской Федерации (завещания граждан РФ, проживающих или временно находящихся за границей).</w:t>
      </w:r>
    </w:p>
    <w:p w:rsidR="004B09EC" w:rsidRPr="00655590" w:rsidRDefault="004B09EC" w:rsidP="004B09EC">
      <w:pPr>
        <w:spacing w:line="360" w:lineRule="auto"/>
        <w:ind w:firstLine="709"/>
        <w:jc w:val="both"/>
        <w:rPr>
          <w:sz w:val="28"/>
          <w:szCs w:val="28"/>
        </w:rPr>
      </w:pPr>
      <w:r w:rsidRPr="00655590">
        <w:rPr>
          <w:sz w:val="28"/>
          <w:szCs w:val="28"/>
        </w:rPr>
        <w:tab/>
        <w:t xml:space="preserve">Переход наследства к наследнику как единого целого означает, что он не имеет права принять только какую-либо часть наследства, а от принятия прав и обязанностей по авторскому договору - отказаться. </w:t>
      </w:r>
    </w:p>
    <w:p w:rsidR="004B09EC" w:rsidRPr="00655590" w:rsidRDefault="004B09EC" w:rsidP="004B09EC">
      <w:pPr>
        <w:spacing w:line="360" w:lineRule="auto"/>
        <w:ind w:firstLine="709"/>
        <w:jc w:val="both"/>
        <w:rPr>
          <w:sz w:val="28"/>
          <w:szCs w:val="28"/>
        </w:rPr>
      </w:pPr>
      <w:r w:rsidRPr="00655590">
        <w:rPr>
          <w:sz w:val="28"/>
          <w:szCs w:val="28"/>
        </w:rPr>
        <w:tab/>
        <w:t>Наследство может быть принято только как единое целое, в его составе могут оказаться даже такие права и обязанности наследодателя, о которых наследник не имел представления.</w:t>
      </w:r>
    </w:p>
    <w:p w:rsidR="004B09EC" w:rsidRPr="00655590" w:rsidRDefault="004B09EC" w:rsidP="004B09EC">
      <w:pPr>
        <w:spacing w:line="360" w:lineRule="auto"/>
        <w:ind w:firstLine="709"/>
        <w:jc w:val="both"/>
        <w:rPr>
          <w:sz w:val="28"/>
          <w:szCs w:val="28"/>
        </w:rPr>
      </w:pPr>
      <w:r w:rsidRPr="00655590">
        <w:rPr>
          <w:sz w:val="28"/>
          <w:szCs w:val="28"/>
        </w:rPr>
        <w:t>     Универсальность правопреемства характерна как для наследования по закону, так и по завещанию. Единственным исключением является случай распределения наследодателем в завещании конкретных вещей в адрес конкретных наследников, если при этом какого-либо иного имущества не остается. Правопреемство каждого из наследников в этом случае будет сингулярным (частным).</w:t>
      </w:r>
    </w:p>
    <w:p w:rsidR="004B09EC" w:rsidRPr="00655590" w:rsidRDefault="004B09EC" w:rsidP="004B09EC">
      <w:pPr>
        <w:widowControl w:val="0"/>
        <w:autoSpaceDE w:val="0"/>
        <w:autoSpaceDN w:val="0"/>
        <w:adjustRightInd w:val="0"/>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Pr="00655590" w:rsidRDefault="004B09EC" w:rsidP="004B09EC">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ТРУДОВОГО ПРАВА</w:t>
      </w:r>
    </w:p>
    <w:p w:rsidR="004B09EC" w:rsidRPr="00655590" w:rsidRDefault="004B09EC" w:rsidP="004B09EC">
      <w:pPr>
        <w:ind w:firstLine="425"/>
        <w:jc w:val="both"/>
        <w:rPr>
          <w:b/>
          <w:sz w:val="32"/>
          <w:szCs w:val="32"/>
        </w:rPr>
      </w:pPr>
    </w:p>
    <w:p w:rsidR="004B09EC" w:rsidRDefault="004B09EC" w:rsidP="004B09EC">
      <w:pPr>
        <w:tabs>
          <w:tab w:val="left" w:pos="0"/>
        </w:tabs>
        <w:spacing w:line="360" w:lineRule="auto"/>
        <w:jc w:val="center"/>
        <w:rPr>
          <w:b/>
          <w:sz w:val="28"/>
          <w:szCs w:val="28"/>
        </w:rPr>
      </w:pPr>
      <w:r w:rsidRPr="00655590">
        <w:rPr>
          <w:b/>
          <w:sz w:val="32"/>
          <w:szCs w:val="32"/>
        </w:rPr>
        <w:t xml:space="preserve">1 </w:t>
      </w:r>
      <w:r w:rsidRPr="00655590">
        <w:rPr>
          <w:b/>
          <w:sz w:val="28"/>
          <w:szCs w:val="28"/>
        </w:rPr>
        <w:t xml:space="preserve">Понятие, предмет, метод, система, принципы, </w:t>
      </w:r>
    </w:p>
    <w:p w:rsidR="004B09EC" w:rsidRPr="00655590" w:rsidRDefault="004B09EC" w:rsidP="004B09EC">
      <w:pPr>
        <w:tabs>
          <w:tab w:val="left" w:pos="0"/>
        </w:tabs>
        <w:spacing w:line="360" w:lineRule="auto"/>
        <w:jc w:val="center"/>
        <w:rPr>
          <w:b/>
          <w:sz w:val="28"/>
          <w:szCs w:val="28"/>
        </w:rPr>
      </w:pPr>
      <w:r w:rsidRPr="00655590">
        <w:rPr>
          <w:b/>
          <w:sz w:val="28"/>
          <w:szCs w:val="28"/>
        </w:rPr>
        <w:t>субъекты трудового права</w:t>
      </w:r>
    </w:p>
    <w:p w:rsidR="004B09EC" w:rsidRPr="00655590" w:rsidRDefault="004B09EC" w:rsidP="004B09EC">
      <w:pPr>
        <w:tabs>
          <w:tab w:val="num" w:pos="0"/>
          <w:tab w:val="left" w:pos="1260"/>
        </w:tabs>
        <w:spacing w:line="360" w:lineRule="auto"/>
        <w:ind w:firstLine="709"/>
        <w:jc w:val="both"/>
        <w:rPr>
          <w:sz w:val="28"/>
          <w:szCs w:val="28"/>
        </w:rPr>
      </w:pPr>
      <w:r w:rsidRPr="00655590">
        <w:rPr>
          <w:i/>
          <w:sz w:val="28"/>
          <w:szCs w:val="28"/>
        </w:rPr>
        <w:t>Трудовое право</w:t>
      </w:r>
      <w:r w:rsidRPr="00655590">
        <w:rPr>
          <w:b/>
          <w:sz w:val="28"/>
          <w:szCs w:val="28"/>
        </w:rPr>
        <w:t xml:space="preserve"> </w:t>
      </w:r>
      <w:r w:rsidRPr="00655590">
        <w:rPr>
          <w:sz w:val="28"/>
          <w:szCs w:val="28"/>
        </w:rPr>
        <w:t>представляет собой отрасль российского права, состоящую из совокупности норм, регулирующих общественные отношения в сфере труда, или общественно-трудовые отношения. Трудовое право регулирует отношения наемного (несамостоятельного) труда.</w:t>
      </w:r>
    </w:p>
    <w:p w:rsidR="004B09EC" w:rsidRPr="00655590" w:rsidRDefault="004B09EC" w:rsidP="004B09EC">
      <w:pPr>
        <w:tabs>
          <w:tab w:val="num" w:pos="0"/>
          <w:tab w:val="left" w:pos="1260"/>
        </w:tabs>
        <w:spacing w:line="360" w:lineRule="auto"/>
        <w:ind w:firstLine="709"/>
        <w:jc w:val="both"/>
        <w:rPr>
          <w:sz w:val="28"/>
          <w:szCs w:val="28"/>
        </w:rPr>
      </w:pPr>
      <w:r w:rsidRPr="00655590">
        <w:rPr>
          <w:i/>
          <w:sz w:val="28"/>
          <w:szCs w:val="28"/>
        </w:rPr>
        <w:t>Предмет  трудового права</w:t>
      </w:r>
      <w:r w:rsidRPr="00655590">
        <w:rPr>
          <w:b/>
          <w:sz w:val="28"/>
          <w:szCs w:val="28"/>
        </w:rPr>
        <w:t xml:space="preserve"> </w:t>
      </w:r>
      <w:r w:rsidRPr="00655590">
        <w:rPr>
          <w:sz w:val="28"/>
          <w:szCs w:val="28"/>
        </w:rPr>
        <w:t xml:space="preserve">составляют трудовые отношения и иные отношения, непосредственно связанные с ними. </w:t>
      </w:r>
    </w:p>
    <w:p w:rsidR="004B09EC" w:rsidRPr="00655590" w:rsidRDefault="004B09EC" w:rsidP="004B09EC">
      <w:pPr>
        <w:tabs>
          <w:tab w:val="num" w:pos="0"/>
          <w:tab w:val="left" w:pos="1260"/>
        </w:tabs>
        <w:spacing w:line="360" w:lineRule="auto"/>
        <w:ind w:firstLine="709"/>
        <w:jc w:val="both"/>
        <w:rPr>
          <w:sz w:val="28"/>
          <w:szCs w:val="28"/>
        </w:rPr>
      </w:pPr>
      <w:r w:rsidRPr="00655590">
        <w:rPr>
          <w:i/>
          <w:sz w:val="28"/>
          <w:szCs w:val="28"/>
        </w:rPr>
        <w:t>К трудовым отношениям</w:t>
      </w:r>
      <w:r w:rsidRPr="00655590">
        <w:rPr>
          <w:sz w:val="28"/>
          <w:szCs w:val="28"/>
        </w:rPr>
        <w:t xml:space="preserve"> относятся отношения, возникающие между работником и работодателем. Они носят личный, длящийся, возмездный характер; основаны на безопасных условиях труда работников, их организационном подчинении работодателю и выполнении работником трудовой функции.</w:t>
      </w:r>
    </w:p>
    <w:p w:rsidR="004B09EC" w:rsidRPr="00655590" w:rsidRDefault="004B09EC" w:rsidP="004B09EC">
      <w:pPr>
        <w:tabs>
          <w:tab w:val="num" w:pos="0"/>
          <w:tab w:val="left" w:pos="1260"/>
        </w:tabs>
        <w:spacing w:line="360" w:lineRule="auto"/>
        <w:ind w:firstLine="709"/>
        <w:jc w:val="both"/>
        <w:rPr>
          <w:sz w:val="28"/>
          <w:szCs w:val="28"/>
        </w:rPr>
      </w:pPr>
      <w:proofErr w:type="gramStart"/>
      <w:r w:rsidRPr="00655590">
        <w:rPr>
          <w:i/>
          <w:sz w:val="28"/>
          <w:szCs w:val="28"/>
        </w:rPr>
        <w:t xml:space="preserve">К отношениям, непосредственно связанным с трудовыми, </w:t>
      </w:r>
      <w:r w:rsidRPr="00655590">
        <w:rPr>
          <w:sz w:val="28"/>
          <w:szCs w:val="28"/>
        </w:rPr>
        <w:t>относятся отношения по организации труда и управлению трудом; трудоустройству у данного работодателя; подготовке и дополнительному профессиональному образованию работников непосредственно у данного работодателя; социальному партнерству, ведению коллективных переговоров, заключению коллективных договоров и соглашений;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roofErr w:type="gramEnd"/>
      <w:r w:rsidRPr="00655590">
        <w:rPr>
          <w:sz w:val="28"/>
          <w:szCs w:val="28"/>
        </w:rPr>
        <w:t xml:space="preserve"> </w:t>
      </w:r>
      <w:proofErr w:type="gramStart"/>
      <w:r w:rsidRPr="00655590">
        <w:rPr>
          <w:sz w:val="28"/>
          <w:szCs w:val="28"/>
        </w:rPr>
        <w:t>материальной ответственности работодателей и работников в сфере труда; 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разрешению трудовых споров; обязательному социальному страхованию в случаях, предусмотренных федеральными законами (ст.1 Трудового кодекса Российской Федерации (далее по тексту ТК РФ).</w:t>
      </w:r>
      <w:proofErr w:type="gramEnd"/>
    </w:p>
    <w:p w:rsidR="004B09EC" w:rsidRPr="00655590" w:rsidRDefault="004B09EC" w:rsidP="004B09EC">
      <w:pPr>
        <w:pStyle w:val="a6"/>
        <w:tabs>
          <w:tab w:val="num" w:pos="0"/>
          <w:tab w:val="left" w:pos="1260"/>
        </w:tabs>
        <w:spacing w:before="0" w:beforeAutospacing="0" w:after="0" w:afterAutospacing="0" w:line="360" w:lineRule="auto"/>
        <w:ind w:firstLine="709"/>
        <w:jc w:val="both"/>
        <w:rPr>
          <w:sz w:val="28"/>
          <w:szCs w:val="28"/>
        </w:rPr>
      </w:pPr>
      <w:r w:rsidRPr="00655590">
        <w:rPr>
          <w:bCs/>
          <w:i/>
          <w:sz w:val="28"/>
          <w:szCs w:val="28"/>
        </w:rPr>
        <w:lastRenderedPageBreak/>
        <w:t>Метод трудового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общественно-трудовых отношений. В современных условиях для правового регулирования отношений в сфере наемного труда характерен метод  социального партнерства.</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При регулировании отношений в сфере наемного труда применяются методы, характерные как для частных, так и публичных отраслей права (диспозитивный и императивный). Именно поэтому трудовое право относится к частно-публичным отраслям права. Диспозитивный метод характерен для регулирования трудовых отношений, возникающих между работником и работодателем. Императивный метод правового регулирования применяется при регулировании отношений, связанных с осуществлением, например, государственного надзора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разрешения трудовых споров; обязательного социального страхования в случаях, предусмотренных федеральными законами, и т.д.</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Система трудового права состоит из общей и особенных частей. </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Общая часть трудового права включает в себя понятие, предмет, метод, систему, принципы, источники трудового права, его субъектов, социальное партнерство в сфере труда и т.д.</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Особенная часть охватывает такие институты трудового права, как трудовой договор, рабочее время, время отдыха, оплата труда, охрана труда, дисциплина труда и т.д.</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sz w:val="28"/>
          <w:szCs w:val="28"/>
        </w:rPr>
        <w:t xml:space="preserve">Принципы трудового права – это основные начала трудового права, требующие неукоснительного соблюдения. </w:t>
      </w:r>
      <w:proofErr w:type="gramStart"/>
      <w:r w:rsidRPr="00655590">
        <w:rPr>
          <w:sz w:val="28"/>
          <w:szCs w:val="28"/>
        </w:rPr>
        <w:t xml:space="preserve">В соответствии со ст.2 ТК РФ к принципами трудового права являются свобода труда, запрещение принудительного труда </w:t>
      </w:r>
      <w:r w:rsidRPr="00655590">
        <w:rPr>
          <w:rStyle w:val="apple-style-span"/>
          <w:sz w:val="28"/>
          <w:szCs w:val="28"/>
        </w:rPr>
        <w:t>и дискриминации в сфере труда</w:t>
      </w:r>
      <w:r w:rsidRPr="00655590">
        <w:rPr>
          <w:sz w:val="28"/>
          <w:szCs w:val="28"/>
        </w:rPr>
        <w:t xml:space="preserve">, защита от безработицы, </w:t>
      </w:r>
      <w:r w:rsidRPr="00655590">
        <w:rPr>
          <w:rStyle w:val="apple-style-span"/>
          <w:sz w:val="28"/>
          <w:szCs w:val="28"/>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w:t>
      </w:r>
      <w:r w:rsidRPr="00655590">
        <w:rPr>
          <w:rStyle w:val="apple-style-span"/>
          <w:sz w:val="28"/>
          <w:szCs w:val="28"/>
        </w:rPr>
        <w:lastRenderedPageBreak/>
        <w:t>установленного федеральным законом</w:t>
      </w:r>
      <w:r w:rsidRPr="00655590">
        <w:rPr>
          <w:rStyle w:val="apple-converted-space"/>
          <w:sz w:val="28"/>
          <w:szCs w:val="28"/>
        </w:rPr>
        <w:t> </w:t>
      </w:r>
      <w:hyperlink r:id="rId26" w:anchor="dst100002" w:history="1">
        <w:r w:rsidRPr="00655590">
          <w:rPr>
            <w:rStyle w:val="af5"/>
            <w:sz w:val="28"/>
            <w:szCs w:val="28"/>
          </w:rPr>
          <w:t>минимального размера оплаты труда</w:t>
        </w:r>
      </w:hyperlink>
      <w:r w:rsidRPr="00655590">
        <w:rPr>
          <w:rStyle w:val="apple-style-span"/>
          <w:sz w:val="28"/>
          <w:szCs w:val="28"/>
        </w:rPr>
        <w:t xml:space="preserve"> и</w:t>
      </w:r>
      <w:proofErr w:type="gramEnd"/>
      <w:r w:rsidRPr="00655590">
        <w:rPr>
          <w:rStyle w:val="apple-style-span"/>
          <w:sz w:val="28"/>
          <w:szCs w:val="28"/>
        </w:rPr>
        <w:t xml:space="preserve"> т.д.</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субъектам трудового права относятся основные субъекты (работник, работодатель) и дополнительные субъекты (органы государства, объединения работодателей, профсоюзы, комиссии по трудовым спорам, примирительные комиссии и т.д.)</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sz w:val="28"/>
          <w:szCs w:val="28"/>
        </w:rPr>
      </w:pPr>
    </w:p>
    <w:p w:rsidR="004B09EC" w:rsidRPr="007879B7" w:rsidRDefault="004B09EC" w:rsidP="004B09EC">
      <w:pPr>
        <w:pStyle w:val="a7"/>
        <w:numPr>
          <w:ilvl w:val="0"/>
          <w:numId w:val="2"/>
        </w:numPr>
        <w:tabs>
          <w:tab w:val="left" w:pos="1260"/>
        </w:tabs>
        <w:spacing w:line="360" w:lineRule="auto"/>
        <w:jc w:val="center"/>
        <w:rPr>
          <w:rFonts w:ascii="Times New Roman" w:hAnsi="Times New Roman" w:cs="Times New Roman"/>
          <w:b/>
          <w:sz w:val="28"/>
          <w:szCs w:val="28"/>
        </w:rPr>
      </w:pPr>
      <w:r w:rsidRPr="007879B7">
        <w:rPr>
          <w:rFonts w:ascii="Times New Roman" w:hAnsi="Times New Roman" w:cs="Times New Roman"/>
          <w:b/>
          <w:sz w:val="28"/>
          <w:szCs w:val="28"/>
        </w:rPr>
        <w:t>Источники трудового права</w:t>
      </w:r>
    </w:p>
    <w:p w:rsidR="004B09EC" w:rsidRPr="00655590" w:rsidRDefault="004B09EC" w:rsidP="004B09EC">
      <w:pPr>
        <w:pStyle w:val="a6"/>
        <w:tabs>
          <w:tab w:val="num" w:pos="0"/>
          <w:tab w:val="left" w:pos="1260"/>
        </w:tabs>
        <w:spacing w:before="0" w:beforeAutospacing="0" w:after="0" w:afterAutospacing="0" w:line="360" w:lineRule="auto"/>
        <w:jc w:val="both"/>
        <w:rPr>
          <w:sz w:val="28"/>
          <w:szCs w:val="28"/>
        </w:rPr>
      </w:pPr>
      <w:r>
        <w:rPr>
          <w:i/>
          <w:sz w:val="28"/>
          <w:szCs w:val="28"/>
        </w:rPr>
        <w:tab/>
      </w:r>
      <w:r w:rsidRPr="00655590">
        <w:rPr>
          <w:i/>
          <w:sz w:val="28"/>
          <w:szCs w:val="28"/>
        </w:rPr>
        <w:t>Источниками трудового права</w:t>
      </w:r>
      <w:r w:rsidRPr="00655590">
        <w:rPr>
          <w:b/>
          <w:i/>
          <w:sz w:val="28"/>
          <w:szCs w:val="28"/>
        </w:rPr>
        <w:t xml:space="preserve"> </w:t>
      </w:r>
      <w:r w:rsidRPr="00655590">
        <w:rPr>
          <w:sz w:val="28"/>
          <w:szCs w:val="28"/>
        </w:rPr>
        <w:t>являются как нормативные правовые акты, так и акты субъективного характера.</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Анализ ст.5 ТК РФ показывает, что к нормативным правовым актам относятся:</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Конституция Российской Федерации (статьи 30, 37, 39, 45, 46, 71-73 и др.), </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Федеральные конституционные законы (например, Федеральный конституционный закон «О Правительстве Российской Федерации»), </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b/>
          <w:sz w:val="28"/>
          <w:szCs w:val="28"/>
        </w:rPr>
      </w:pPr>
      <w:r w:rsidRPr="00655590">
        <w:rPr>
          <w:b/>
          <w:sz w:val="28"/>
          <w:szCs w:val="28"/>
        </w:rPr>
        <w:t xml:space="preserve">- </w:t>
      </w:r>
      <w:r w:rsidRPr="00655590">
        <w:rPr>
          <w:sz w:val="28"/>
          <w:szCs w:val="28"/>
        </w:rPr>
        <w:t xml:space="preserve">трудовое законодательство (ТК РФ, иные федеральные законы и законы субъектов РФ). Например,  </w:t>
      </w:r>
      <w:r w:rsidRPr="00655590">
        <w:rPr>
          <w:rStyle w:val="apple-style-span"/>
          <w:sz w:val="28"/>
          <w:szCs w:val="28"/>
        </w:rPr>
        <w:t>Федеральный закон от 01.05.1999 №92-ФЗ «О Российской трехсторонней комиссии по регулированию социально - трудовых отношений</w:t>
      </w:r>
      <w:r w:rsidRPr="00655590">
        <w:rPr>
          <w:sz w:val="28"/>
          <w:szCs w:val="28"/>
        </w:rPr>
        <w:t>». В соответствии со ст.72 Конституции РФ трудовое законодательство является предметом совместного ведения Российской Федерац</w:t>
      </w:r>
      <w:proofErr w:type="gramStart"/>
      <w:r w:rsidRPr="00655590">
        <w:rPr>
          <w:sz w:val="28"/>
          <w:szCs w:val="28"/>
        </w:rPr>
        <w:t>ии и ее</w:t>
      </w:r>
      <w:proofErr w:type="gramEnd"/>
      <w:r w:rsidRPr="00655590">
        <w:rPr>
          <w:sz w:val="28"/>
          <w:szCs w:val="28"/>
        </w:rPr>
        <w:t xml:space="preserve"> субъектов, поэтому источниками трудового права являются законы субъектов РФ. </w:t>
      </w:r>
      <w:proofErr w:type="gramStart"/>
      <w:r w:rsidRPr="00655590">
        <w:rPr>
          <w:sz w:val="28"/>
          <w:szCs w:val="28"/>
        </w:rPr>
        <w:t xml:space="preserve">К числу таких законов относится, например, Закон Краснодарского края от 07.08.2000 №310-КЗ «О социальном партнерстве в Краснодарском крае»), </w:t>
      </w:r>
      <w:proofErr w:type="gramEnd"/>
    </w:p>
    <w:p w:rsidR="004B09EC" w:rsidRPr="00655590" w:rsidRDefault="004B09EC" w:rsidP="004B09E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w:t>
      </w:r>
      <w:bookmarkStart w:id="1" w:name="dst110"/>
      <w:bookmarkEnd w:id="1"/>
      <w:r w:rsidRPr="00655590">
        <w:rPr>
          <w:rStyle w:val="blk"/>
          <w:sz w:val="28"/>
          <w:szCs w:val="28"/>
        </w:rPr>
        <w:t>иные нормативные правовые акты, содержащие нормы трудового права: (</w:t>
      </w:r>
      <w:bookmarkStart w:id="2" w:name="dst111"/>
      <w:bookmarkEnd w:id="2"/>
      <w:r w:rsidRPr="00655590">
        <w:rPr>
          <w:rStyle w:val="blk"/>
          <w:sz w:val="28"/>
          <w:szCs w:val="28"/>
        </w:rPr>
        <w:t>указы Президента РФ,</w:t>
      </w:r>
      <w:bookmarkStart w:id="3" w:name="dst112"/>
      <w:bookmarkEnd w:id="3"/>
      <w:r w:rsidRPr="00655590">
        <w:rPr>
          <w:rStyle w:val="blk"/>
          <w:sz w:val="28"/>
          <w:szCs w:val="28"/>
        </w:rPr>
        <w:t xml:space="preserve"> постановления Правительства РФ и нормативные правовые акты федеральных органов исполнительной власти; </w:t>
      </w:r>
      <w:proofErr w:type="gramStart"/>
      <w:r w:rsidRPr="00655590">
        <w:rPr>
          <w:rStyle w:val="blk"/>
          <w:sz w:val="28"/>
          <w:szCs w:val="28"/>
        </w:rPr>
        <w:t>нормативные правовые акты</w:t>
      </w:r>
      <w:bookmarkStart w:id="4" w:name="dst113"/>
      <w:bookmarkEnd w:id="4"/>
      <w:r w:rsidRPr="00655590">
        <w:rPr>
          <w:rStyle w:val="blk"/>
          <w:sz w:val="28"/>
          <w:szCs w:val="28"/>
        </w:rPr>
        <w:t xml:space="preserve"> органов исполнительной власти субъектов РФ, </w:t>
      </w:r>
      <w:r w:rsidRPr="00655590">
        <w:rPr>
          <w:rStyle w:val="blk"/>
          <w:sz w:val="28"/>
          <w:szCs w:val="28"/>
        </w:rPr>
        <w:lastRenderedPageBreak/>
        <w:t>нормативные правовые акты</w:t>
      </w:r>
      <w:bookmarkStart w:id="5" w:name="dst114"/>
      <w:bookmarkEnd w:id="5"/>
      <w:r w:rsidRPr="00655590">
        <w:rPr>
          <w:rStyle w:val="blk"/>
          <w:sz w:val="28"/>
          <w:szCs w:val="28"/>
        </w:rPr>
        <w:t xml:space="preserve"> органов местного самоуправления: например, у</w:t>
      </w:r>
      <w:r w:rsidRPr="00655590">
        <w:rPr>
          <w:sz w:val="28"/>
          <w:szCs w:val="28"/>
        </w:rPr>
        <w:t xml:space="preserve">каз Президента Российской Федерации </w:t>
      </w:r>
      <w:r w:rsidRPr="00655590">
        <w:rPr>
          <w:kern w:val="36"/>
          <w:sz w:val="28"/>
          <w:szCs w:val="28"/>
        </w:rPr>
        <w:t>от 7 сентября 2010 г. №1099 «</w:t>
      </w:r>
      <w:r w:rsidRPr="00655590">
        <w:rPr>
          <w:sz w:val="28"/>
          <w:szCs w:val="28"/>
        </w:rPr>
        <w:t xml:space="preserve">О мерах по совершенствованию государственной наградной системы Российской Федерации», </w:t>
      </w:r>
      <w:r w:rsidRPr="00655590">
        <w:rPr>
          <w:b/>
          <w:bCs/>
          <w:sz w:val="28"/>
          <w:szCs w:val="28"/>
        </w:rPr>
        <w:t>п</w:t>
      </w:r>
      <w:r w:rsidRPr="00655590">
        <w:rPr>
          <w:sz w:val="28"/>
          <w:szCs w:val="28"/>
        </w:rPr>
        <w:t>остановление Правительства Российской Федерации от 7 сентября 2012 г. №891 «О порядке регистрации граждан в целях поиска подходящей работы, регистрации безработных граждан и требованиях к подбору</w:t>
      </w:r>
      <w:proofErr w:type="gramEnd"/>
      <w:r w:rsidRPr="00655590">
        <w:rPr>
          <w:sz w:val="28"/>
          <w:szCs w:val="28"/>
        </w:rPr>
        <w:t xml:space="preserve"> подходящей работы», п</w:t>
      </w:r>
      <w:r w:rsidRPr="00655590">
        <w:rPr>
          <w:rStyle w:val="blk"/>
          <w:sz w:val="28"/>
          <w:szCs w:val="28"/>
        </w:rPr>
        <w:t>остановление Минтруда России от 08.02.2000 №14 (ред. от 12.02.2014) «Об утверждении Рекомендаций по организации работы Службы охраны труда в организации», постановление Минтруда России от 06.08.2002 №53 (ред. от 17.02.2015) «Об утверждении Перечня документов, необходимых для назначения дополнительного ежемесячного материального обеспечения граждан Российской Федерации» и т.д.).</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bCs/>
          <w:sz w:val="28"/>
          <w:szCs w:val="28"/>
        </w:rPr>
        <w:t xml:space="preserve">Отдельно подчеркиваем, что согласно ст.5 ТК РФ при противоречии любых федеральных законов, содержащих нормы трудового права, ТК РФ, эти федеральные законы применяются при </w:t>
      </w:r>
      <w:r w:rsidRPr="00655590">
        <w:rPr>
          <w:rStyle w:val="apple-style-span"/>
          <w:sz w:val="28"/>
          <w:szCs w:val="28"/>
        </w:rPr>
        <w:t xml:space="preserve"> условии внесения соответствующих изменений в ТК РФ. </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источникам трудового права субъективного характера относятся согласно ст.5 ТК РФ:</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соглашения,</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коллективные договоры,</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xml:space="preserve">- локальные нормативные акты. </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rStyle w:val="apple-style-span"/>
          <w:sz w:val="28"/>
          <w:szCs w:val="28"/>
        </w:rPr>
      </w:pPr>
    </w:p>
    <w:p w:rsidR="004B09EC" w:rsidRPr="00655590" w:rsidRDefault="004B09EC" w:rsidP="004B09EC">
      <w:pPr>
        <w:pStyle w:val="a7"/>
        <w:tabs>
          <w:tab w:val="left" w:pos="-142"/>
        </w:tabs>
        <w:spacing w:line="360" w:lineRule="auto"/>
        <w:ind w:left="0" w:firstLine="567"/>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655590">
        <w:rPr>
          <w:rFonts w:ascii="Times New Roman" w:hAnsi="Times New Roman" w:cs="Times New Roman"/>
          <w:b/>
          <w:sz w:val="28"/>
          <w:szCs w:val="28"/>
        </w:rPr>
        <w:t>Социальное партнерство в сфере труда. Соглашения и коллективные договоры как акты социального партнерства. Локальные нормативные правовые акты</w:t>
      </w:r>
    </w:p>
    <w:p w:rsidR="004B09EC" w:rsidRPr="00655590" w:rsidRDefault="004B09EC" w:rsidP="004B09EC">
      <w:pPr>
        <w:tabs>
          <w:tab w:val="left" w:pos="1260"/>
        </w:tabs>
        <w:spacing w:line="360" w:lineRule="auto"/>
        <w:ind w:firstLine="709"/>
        <w:jc w:val="both"/>
        <w:rPr>
          <w:b/>
          <w:i/>
          <w:sz w:val="28"/>
          <w:szCs w:val="28"/>
        </w:rPr>
      </w:pPr>
      <w:r w:rsidRPr="00655590">
        <w:rPr>
          <w:rStyle w:val="apple-style-span"/>
          <w:i/>
          <w:sz w:val="28"/>
          <w:szCs w:val="28"/>
        </w:rPr>
        <w:t>Социальное партнерство в сфере труда -</w:t>
      </w:r>
      <w:r w:rsidRPr="00655590">
        <w:rPr>
          <w:rStyle w:val="apple-style-span"/>
          <w:sz w:val="28"/>
          <w:szCs w:val="28"/>
        </w:rPr>
        <w:t xml:space="preserve"> система взаимоотношений между работниками, работодателями и государством, направленная на </w:t>
      </w:r>
      <w:r w:rsidRPr="00655590">
        <w:rPr>
          <w:rStyle w:val="apple-style-span"/>
          <w:sz w:val="28"/>
          <w:szCs w:val="28"/>
        </w:rPr>
        <w:lastRenderedPageBreak/>
        <w:t>обеспечение согласования их интересов по вопросам регулирования отношений в сфере наемного труда.</w:t>
      </w:r>
    </w:p>
    <w:p w:rsidR="004B09EC" w:rsidRPr="00655590" w:rsidRDefault="004B09EC" w:rsidP="004B09EC">
      <w:pPr>
        <w:tabs>
          <w:tab w:val="left" w:pos="709"/>
        </w:tabs>
        <w:spacing w:line="360" w:lineRule="auto"/>
        <w:ind w:firstLine="709"/>
        <w:jc w:val="both"/>
        <w:rPr>
          <w:rStyle w:val="apple-style-span"/>
          <w:sz w:val="28"/>
          <w:szCs w:val="28"/>
        </w:rPr>
      </w:pPr>
      <w:r w:rsidRPr="00655590">
        <w:rPr>
          <w:rStyle w:val="apple-style-span"/>
          <w:sz w:val="28"/>
          <w:szCs w:val="28"/>
        </w:rPr>
        <w:t>Сторонами социального партнерства являются работники и работодатели в лице их представителей. Представителями работников являются профсоюзы и иные уполномоченные лица (например, совет трудового коллектива). Представителями работодателей являются, как правило, объединения работодателей.</w:t>
      </w:r>
    </w:p>
    <w:p w:rsidR="004B09EC" w:rsidRPr="00655590" w:rsidRDefault="004B09EC" w:rsidP="004B09EC">
      <w:pPr>
        <w:tabs>
          <w:tab w:val="left" w:pos="709"/>
        </w:tabs>
        <w:spacing w:line="360" w:lineRule="auto"/>
        <w:ind w:firstLine="709"/>
        <w:jc w:val="both"/>
        <w:rPr>
          <w:rStyle w:val="apple-style-span"/>
          <w:sz w:val="28"/>
          <w:szCs w:val="28"/>
        </w:rPr>
      </w:pPr>
      <w:r w:rsidRPr="00655590">
        <w:rPr>
          <w:rStyle w:val="apple-style-span"/>
          <w:sz w:val="28"/>
          <w:szCs w:val="28"/>
        </w:rPr>
        <w:t>Социальное партнерство осуществляется на федеральном, межрегиональном, региональном, отраслевом, территориальном и локальном уровнях.</w:t>
      </w:r>
    </w:p>
    <w:p w:rsidR="004B09EC" w:rsidRPr="00655590" w:rsidRDefault="004B09EC" w:rsidP="004B09EC">
      <w:pPr>
        <w:tabs>
          <w:tab w:val="left" w:pos="709"/>
        </w:tabs>
        <w:spacing w:line="360" w:lineRule="auto"/>
        <w:ind w:firstLine="709"/>
        <w:jc w:val="both"/>
        <w:rPr>
          <w:rStyle w:val="apple-style-span"/>
          <w:sz w:val="28"/>
          <w:szCs w:val="28"/>
        </w:rPr>
      </w:pPr>
      <w:r w:rsidRPr="00655590">
        <w:rPr>
          <w:rStyle w:val="apple-style-span"/>
          <w:i/>
          <w:sz w:val="28"/>
          <w:szCs w:val="28"/>
        </w:rPr>
        <w:t>Соглашение</w:t>
      </w:r>
      <w:r w:rsidRPr="00655590">
        <w:rPr>
          <w:rStyle w:val="apple-style-span"/>
          <w:sz w:val="28"/>
          <w:szCs w:val="28"/>
        </w:rPr>
        <w:t xml:space="preserve"> - правовой акт, регулирующий социально-трудовые отношения и устанавливающий общие принципы регулирования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 (ст.45 ТК РФ).</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i/>
          <w:sz w:val="28"/>
          <w:szCs w:val="28"/>
        </w:rPr>
        <w:t>Коллективный договор</w:t>
      </w:r>
      <w:r w:rsidRPr="00655590">
        <w:rPr>
          <w:rStyle w:val="apple-style-span"/>
          <w:sz w:val="28"/>
          <w:szCs w:val="28"/>
        </w:rPr>
        <w:t xml:space="preserve"> - правовой акт, регулирующий социально-трудовые отношения у работодателя и заключаемый работниками и работодателем в лице их представителей (ст.40 ТК РФ). </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Локальные нормативные акты</w:t>
      </w:r>
      <w:r w:rsidRPr="00655590">
        <w:rPr>
          <w:rFonts w:ascii="Times New Roman" w:hAnsi="Times New Roman" w:cs="Times New Roman"/>
          <w:b/>
          <w:i/>
          <w:sz w:val="28"/>
          <w:szCs w:val="28"/>
        </w:rPr>
        <w:t xml:space="preserve"> – </w:t>
      </w:r>
      <w:r w:rsidRPr="00655590">
        <w:rPr>
          <w:rFonts w:ascii="Times New Roman" w:hAnsi="Times New Roman" w:cs="Times New Roman"/>
          <w:sz w:val="28"/>
          <w:szCs w:val="28"/>
        </w:rPr>
        <w:t>акты, утверждаемые работодателем с учетом мнения представительного органа работников (при наличии такого представительного органа). К локальным нормативным актам относятся графики сменности, отпусков, положения об оплате труда, правила внутреннего трудового распорядка и т.д.</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Условия, включаемые в локальные нормативные правовые акты, не должны ухудшать положение работников по сравнению не только с законодательством, но и с соглашениями и коллективным договором. Условия коллективного договора, ухудшающие положение работника по сравнению с соглашением, не применяются: действуют условия соглашения.</w:t>
      </w:r>
    </w:p>
    <w:p w:rsidR="004B09EC" w:rsidRPr="00655590" w:rsidRDefault="004B09EC" w:rsidP="004B09EC">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4 Трудовой договор: заключение, изменение и прекращение</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 xml:space="preserve">Трудовой договор </w:t>
      </w:r>
      <w:r w:rsidRPr="00655590">
        <w:rPr>
          <w:rFonts w:ascii="Times New Roman" w:hAnsi="Times New Roman" w:cs="Times New Roman"/>
          <w:sz w:val="28"/>
          <w:szCs w:val="28"/>
        </w:rPr>
        <w:t>– это соглашение, заключенное между работником и работодателем.</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Содержанием трудового договора</w:t>
      </w:r>
      <w:r w:rsidRPr="00655590">
        <w:rPr>
          <w:rFonts w:ascii="Times New Roman" w:hAnsi="Times New Roman" w:cs="Times New Roman"/>
          <w:sz w:val="28"/>
          <w:szCs w:val="28"/>
        </w:rPr>
        <w:t xml:space="preserve"> является совокупность его условий, которые подразделяются на две группы: непосредственные и договорные. </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Непосредственные (производные) условия – это условия, которые установлены ТК РФ и не подлежат изменению в договорном порядке. Анализ ст.6 ТК РФ позволяет к таким условиям отнести, например, виды дисциплинарных взысканий, порядок привлечения к материальной ответственности, порядок разрешения трудовых споров и т.д.</w:t>
      </w:r>
    </w:p>
    <w:p w:rsidR="004B09EC" w:rsidRPr="00655590" w:rsidRDefault="004B09EC" w:rsidP="004B09E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Договорные условия – условия, которые оговариваются сторонами и включаются в трудовой договор. Эти условия обозначены в ст.57 ТК РФ. Они дифференцируются на обязательные (должны быть включены в трудовой договор) и факультативные (могут быть включены в трудовой договор). К числу обязательных условий трудового договора относятся: трудовая функция, место работы, срок договора, заработная плата, режим  рабочего времени, время отдыха, условия труда и т.д. Дополнительными (факультативными) условиями считаются условие об испытании, о структурном подразделении, о правах и обязанностях и т.д. </w:t>
      </w:r>
    </w:p>
    <w:p w:rsidR="004B09EC" w:rsidRPr="00655590" w:rsidRDefault="004B09EC" w:rsidP="004B09E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Изменение условий трудового договора возможно несколькими способами: перевод на другую работу, перемещение и изменение определенных сторонами условий трудового договора по причинам организационного или технологического характера. </w:t>
      </w:r>
    </w:p>
    <w:p w:rsidR="004B09EC" w:rsidRPr="00655590" w:rsidRDefault="004B09EC" w:rsidP="004B09E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Перевод на другую работу – это основной вид изменения условий трудового договора. Законодатель различает постоянные и временные переводы. </w:t>
      </w:r>
    </w:p>
    <w:p w:rsidR="004B09EC" w:rsidRPr="00655590" w:rsidRDefault="004B09EC" w:rsidP="004B09E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Постоянные переводы на другую работу дифференцируются на переводы у того же  работодателя и в другую местность вместе с работодателем. </w:t>
      </w:r>
    </w:p>
    <w:p w:rsidR="004B09EC" w:rsidRPr="00655590" w:rsidRDefault="004B09EC" w:rsidP="004B09E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Временные переводы могут быть </w:t>
      </w:r>
    </w:p>
    <w:p w:rsidR="004B09EC" w:rsidRPr="00655590" w:rsidRDefault="004B09EC" w:rsidP="004B09E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lastRenderedPageBreak/>
        <w:t>- по соглашению сторон;</w:t>
      </w:r>
    </w:p>
    <w:p w:rsidR="004B09EC" w:rsidRPr="00655590" w:rsidRDefault="004B09EC" w:rsidP="004B09E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связи с чрезвычайными обстоятельствами (наводнениями, пожарами, несчастными случаями, эпидемиями, эпизоотиями, чрезвычайными ситуациями и т.д.);</w:t>
      </w:r>
    </w:p>
    <w:p w:rsidR="004B09EC" w:rsidRPr="00655590" w:rsidRDefault="004B09EC" w:rsidP="004B09E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соответствии с медицинским заключением.</w:t>
      </w:r>
    </w:p>
    <w:p w:rsidR="004B09EC" w:rsidRPr="00655590" w:rsidRDefault="004B09EC" w:rsidP="004B09E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Основное условие переводов – это письменное согласие работника. Исключение составляют случаи временных переводов в связи с катастрофами природного или техногенного характера, производственными авариями, несчастными случаями на производстве</w:t>
      </w: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и т.д., а также простоем, предотвращением уничтожения или порчи имущества, замещением временно отсутствующего работника,</w:t>
      </w:r>
      <w:r w:rsidRPr="00655590">
        <w:rPr>
          <w:rFonts w:ascii="Times New Roman" w:hAnsi="Times New Roman" w:cs="Times New Roman"/>
          <w:sz w:val="28"/>
          <w:szCs w:val="28"/>
        </w:rPr>
        <w:t xml:space="preserve"> </w:t>
      </w:r>
      <w:r w:rsidRPr="00655590">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если эти ситуации вызваны чрезвычайными обстоятельствами. В этих случаях перевод осуществляется без согласия работника, но с соблюдением условий, предусмотренных ст.72-2 ТК РФ (срок, условия, оплата перевода и т.д.).</w:t>
      </w:r>
    </w:p>
    <w:p w:rsidR="004B09EC" w:rsidRPr="00655590" w:rsidRDefault="004B09EC" w:rsidP="004B09E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Временный перевод в соответствии с медицинским заключением имеет ряд особенностей, на которые необходимо обратить внимание. </w:t>
      </w:r>
      <w:proofErr w:type="gramStart"/>
      <w:r w:rsidRPr="00655590">
        <w:rPr>
          <w:rStyle w:val="apple-style-span"/>
          <w:rFonts w:ascii="Times New Roman" w:hAnsi="Times New Roman" w:cs="Times New Roman"/>
          <w:sz w:val="28"/>
          <w:szCs w:val="28"/>
        </w:rPr>
        <w:t>В частности, если срок рекомендуемого в медицинском заключении перевода на другую работу обозначен до 4 месяцев, то работник либо переводится на другую (более легкую) работу с его письменного согласия, которую он может выполнять по состоянию здоровья, либо при отсутствии такой работы работник отстраняется на этот срок без оплаты среднего заработка, если иное не предусмотрено соглашением, коллективным договором, трудовым договором.</w:t>
      </w:r>
      <w:proofErr w:type="gramEnd"/>
      <w:r w:rsidRPr="00655590">
        <w:rPr>
          <w:rStyle w:val="apple-style-span"/>
          <w:rFonts w:ascii="Times New Roman" w:hAnsi="Times New Roman" w:cs="Times New Roman"/>
          <w:sz w:val="28"/>
          <w:szCs w:val="28"/>
        </w:rPr>
        <w:t xml:space="preserve"> Если же срок рекомендуемого в медицинском заключении перевода на другую работу свыше 4 месяцев, то работник может быть уволен по п.8 ст.77 ТК РФ</w:t>
      </w:r>
    </w:p>
    <w:p w:rsidR="004B09EC" w:rsidRPr="00655590" w:rsidRDefault="004B09EC" w:rsidP="004B09E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С прекращением трудового договора прекращаются и  трудовые отношения работника с работодателем. Прекращение трудовых отношений может происходить по соглашению сторон, в связи с истечением срока трудового договора, по инициативе работника, по инициативе работодателя и т.д. </w:t>
      </w:r>
    </w:p>
    <w:p w:rsidR="004B09EC" w:rsidRPr="00655590" w:rsidRDefault="004B09EC" w:rsidP="004B09EC">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lastRenderedPageBreak/>
        <w:t>Различаются основные и дополнительные основания прекращения трудового договора. Первая группа оснований распространяется на всех работников (ст.71, 77, 81, 83,84 ТК РФ), вторая группа – на отдельные категории работников (ст.269, 278, 280, 288 ТК РФ и т.д.)</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Style w:val="apple-style-span"/>
          <w:rFonts w:ascii="Times New Roman" w:hAnsi="Times New Roman" w:cs="Times New Roman"/>
          <w:sz w:val="28"/>
          <w:szCs w:val="28"/>
        </w:rPr>
        <w:t>После подписания трудового договора второй его экземпляр передается работнику, о чем делается соответствующая отметка в первом экземпляре договора. Оба экземпляра договора имеют одинаковую юридическую силу. О приеме на работу издается приказ (распоряжение), с содержанием которого работник  должен быть ознакомлен под роспись в течение 3 дней со дня фактического начала работы.</w:t>
      </w:r>
      <w:r w:rsidRPr="00655590">
        <w:rPr>
          <w:rFonts w:ascii="Times New Roman" w:hAnsi="Times New Roman" w:cs="Times New Roman"/>
          <w:sz w:val="28"/>
          <w:szCs w:val="28"/>
        </w:rPr>
        <w:t xml:space="preserve"> </w:t>
      </w:r>
    </w:p>
    <w:p w:rsidR="004B09EC" w:rsidRPr="00655590" w:rsidRDefault="004B09EC" w:rsidP="004B09EC">
      <w:pPr>
        <w:pStyle w:val="af6"/>
        <w:spacing w:line="360" w:lineRule="auto"/>
        <w:ind w:firstLine="709"/>
        <w:jc w:val="both"/>
        <w:rPr>
          <w:rFonts w:ascii="Times New Roman" w:hAnsi="Times New Roman" w:cs="Times New Roman"/>
          <w:i/>
          <w:sz w:val="28"/>
          <w:szCs w:val="28"/>
        </w:rPr>
      </w:pPr>
      <w:r w:rsidRPr="00655590">
        <w:rPr>
          <w:rFonts w:ascii="Times New Roman" w:hAnsi="Times New Roman" w:cs="Times New Roman"/>
          <w:i/>
          <w:sz w:val="28"/>
          <w:szCs w:val="28"/>
        </w:rPr>
        <w:t>К документам, необходимым при приеме на работу, относятся:</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документ, удостоверяющий личность,</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военный билет,</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трудовая книжка (при трудоустройстве впервые трудовая книжка заполняется работодателем; при трудоустройстве по совместительству необходима заверенная копия трудовой книжки);</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страховое</w:t>
      </w:r>
      <w:r w:rsidRPr="00655590">
        <w:rPr>
          <w:rStyle w:val="apple-converted-space"/>
          <w:rFonts w:ascii="Times New Roman" w:hAnsi="Times New Roman" w:cs="Times New Roman"/>
          <w:sz w:val="28"/>
          <w:szCs w:val="28"/>
        </w:rPr>
        <w:t> </w:t>
      </w:r>
      <w:hyperlink r:id="rId27" w:anchor="dst100055" w:history="1">
        <w:r w:rsidRPr="003169DF">
          <w:rPr>
            <w:rStyle w:val="af5"/>
            <w:rFonts w:ascii="Times New Roman" w:hAnsi="Times New Roman" w:cs="Times New Roman"/>
            <w:sz w:val="28"/>
            <w:szCs w:val="28"/>
          </w:rPr>
          <w:t>свидетельство</w:t>
        </w:r>
      </w:hyperlink>
      <w:r w:rsidRPr="003169DF">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обязательного пенсионного страхования</w:t>
      </w:r>
      <w:r w:rsidRPr="00655590">
        <w:rPr>
          <w:rFonts w:ascii="Times New Roman" w:hAnsi="Times New Roman" w:cs="Times New Roman"/>
          <w:sz w:val="28"/>
          <w:szCs w:val="28"/>
        </w:rPr>
        <w:t xml:space="preserve"> (при трудоустройстве впервые свидетельство оформляется работодателем)</w:t>
      </w:r>
      <w:r w:rsidRPr="00655590">
        <w:rPr>
          <w:rStyle w:val="apple-style-span"/>
          <w:rFonts w:ascii="Times New Roman" w:hAnsi="Times New Roman" w:cs="Times New Roman"/>
          <w:sz w:val="28"/>
          <w:szCs w:val="28"/>
        </w:rPr>
        <w:t>;</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документ об образовании </w:t>
      </w:r>
      <w:r w:rsidRPr="00655590">
        <w:rPr>
          <w:rStyle w:val="apple-style-span"/>
          <w:rFonts w:ascii="Times New Roman" w:hAnsi="Times New Roman" w:cs="Times New Roman"/>
          <w:sz w:val="28"/>
          <w:szCs w:val="28"/>
        </w:rPr>
        <w:t>и (или) о квалификации или наличии специальных знаний;</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справка об отсутствии (наличии) судимости (в определенных случаях)</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К числу </w:t>
      </w:r>
      <w:r w:rsidRPr="00655590">
        <w:rPr>
          <w:rFonts w:ascii="Times New Roman" w:hAnsi="Times New Roman" w:cs="Times New Roman"/>
          <w:i/>
          <w:sz w:val="28"/>
          <w:szCs w:val="28"/>
        </w:rPr>
        <w:t>специальных (дополнительных) документов</w:t>
      </w:r>
      <w:r w:rsidRPr="00655590">
        <w:rPr>
          <w:rFonts w:ascii="Times New Roman" w:hAnsi="Times New Roman" w:cs="Times New Roman"/>
          <w:sz w:val="28"/>
          <w:szCs w:val="28"/>
        </w:rPr>
        <w:t>, предоставляемых работодателю при приеме на работу, относятся:</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медицинская справка (при приеме на работу на вредные условия труда, транспорт, в организации общепита и т.д.), </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водительское удостоверение  (при приеме на работу водителем), </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акт избрания по конкурсу (при избрании по конкурсу прежде приема на работу) и т.д.</w:t>
      </w: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Pr="00655590" w:rsidRDefault="004B09EC" w:rsidP="004B09EC">
      <w:pPr>
        <w:pStyle w:val="af6"/>
        <w:spacing w:line="360" w:lineRule="auto"/>
        <w:ind w:firstLine="709"/>
        <w:jc w:val="both"/>
        <w:rPr>
          <w:rFonts w:ascii="Times New Roman" w:hAnsi="Times New Roman" w:cs="Times New Roman"/>
          <w:sz w:val="28"/>
          <w:szCs w:val="28"/>
        </w:rPr>
      </w:pPr>
    </w:p>
    <w:p w:rsidR="004B09EC" w:rsidRPr="00655590" w:rsidRDefault="004B09EC" w:rsidP="004B09EC">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5  Правовое регулирование рабочего времени и времени отдыха</w:t>
      </w:r>
    </w:p>
    <w:p w:rsidR="004B09EC" w:rsidRPr="00655590" w:rsidRDefault="004B09EC" w:rsidP="004B09EC">
      <w:pPr>
        <w:tabs>
          <w:tab w:val="left" w:pos="1260"/>
        </w:tabs>
        <w:spacing w:line="360" w:lineRule="auto"/>
        <w:ind w:firstLine="709"/>
        <w:jc w:val="both"/>
        <w:rPr>
          <w:sz w:val="28"/>
          <w:szCs w:val="28"/>
        </w:rPr>
      </w:pPr>
      <w:proofErr w:type="gramStart"/>
      <w:r w:rsidRPr="00655590">
        <w:rPr>
          <w:sz w:val="28"/>
          <w:szCs w:val="28"/>
        </w:rPr>
        <w:t xml:space="preserve">В соответствии со ст.91 ТК РФ </w:t>
      </w:r>
      <w:r w:rsidRPr="00655590">
        <w:rPr>
          <w:i/>
          <w:sz w:val="28"/>
          <w:szCs w:val="28"/>
        </w:rPr>
        <w:t>рабочее время</w:t>
      </w:r>
      <w:r w:rsidRPr="00655590">
        <w:rPr>
          <w:sz w:val="28"/>
          <w:szCs w:val="28"/>
        </w:rPr>
        <w:t xml:space="preserve"> – это время, в течение которого работник выполняет свои трудовые обязанности, а также иные периоды, относящиеся к рабочему времени: командировки, простой, перерывы, включаемые в рабочее время (для кормления ребенка -  ст.258 ТК РФ, для обогрева в холодное время суток – ст.109 ТК РФ), сверхурочная работа, работа в выходные и нерабочие праздничные дни.</w:t>
      </w:r>
      <w:proofErr w:type="gramEnd"/>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 xml:space="preserve">Видами рабочего времени являются нормальное, сокращенное и неполное рабочее время. </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i/>
          <w:sz w:val="28"/>
          <w:szCs w:val="28"/>
        </w:rPr>
        <w:t>Нормальное рабочее  время</w:t>
      </w:r>
      <w:r w:rsidRPr="00655590">
        <w:rPr>
          <w:rStyle w:val="apple-style-span"/>
          <w:sz w:val="28"/>
          <w:szCs w:val="28"/>
        </w:rPr>
        <w:t xml:space="preserve"> не превышает 40 часов в неделю.</w:t>
      </w:r>
    </w:p>
    <w:p w:rsidR="004B09EC" w:rsidRPr="00655590" w:rsidRDefault="004B09EC" w:rsidP="004B09EC">
      <w:pPr>
        <w:tabs>
          <w:tab w:val="left" w:pos="1260"/>
        </w:tabs>
        <w:spacing w:line="360" w:lineRule="auto"/>
        <w:ind w:firstLine="709"/>
        <w:jc w:val="both"/>
        <w:rPr>
          <w:rStyle w:val="apple-style-span"/>
          <w:i/>
          <w:sz w:val="28"/>
          <w:szCs w:val="28"/>
        </w:rPr>
      </w:pPr>
      <w:r w:rsidRPr="00655590">
        <w:rPr>
          <w:rStyle w:val="apple-style-span"/>
          <w:i/>
          <w:sz w:val="28"/>
          <w:szCs w:val="28"/>
        </w:rPr>
        <w:t xml:space="preserve">Сокращенное рабочее время </w:t>
      </w:r>
    </w:p>
    <w:p w:rsidR="004B09EC" w:rsidRPr="00655590" w:rsidRDefault="004B09EC" w:rsidP="004B09EC">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устанавливается только нормативными правовыми актами; </w:t>
      </w:r>
    </w:p>
    <w:p w:rsidR="004B09EC" w:rsidRPr="00655590" w:rsidRDefault="004B09EC" w:rsidP="004B09EC">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предусматривается отдельным категориям работников (педагогическим, медицинским и т.д.), составляет, как правило, менее 40 часов в неделю;</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2) оплачивается наравне с нормальным рабочим временем, за исключением, труда лиц, не достигших 18 лет, - им заработная плата выплачивается с учетом сокращенного рабочего времени, а работодатель может устанавливать им доплаты к заработной плате, отражая это условие в коллективном договоре, трудовом договоре.</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i/>
          <w:sz w:val="28"/>
          <w:szCs w:val="28"/>
        </w:rPr>
        <w:t>Неполное рабочее время</w:t>
      </w:r>
      <w:r w:rsidRPr="00655590">
        <w:rPr>
          <w:rStyle w:val="apple-style-span"/>
          <w:sz w:val="28"/>
          <w:szCs w:val="28"/>
        </w:rPr>
        <w:t xml:space="preserve"> (неполный рабочий день, неполная рабочая неделя) </w:t>
      </w:r>
    </w:p>
    <w:p w:rsidR="004B09EC" w:rsidRPr="00655590" w:rsidRDefault="004B09EC" w:rsidP="004B09EC">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устанавливается любому работнику;</w:t>
      </w:r>
    </w:p>
    <w:p w:rsidR="004B09EC" w:rsidRPr="00655590" w:rsidRDefault="004B09EC" w:rsidP="004B09EC">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определяется только соглашением сторон, как при приеме на работу, так и в период работы работника. В определенных случаях, предусмотренных ст.93 ТК РФ, работодатель обязан установить неполное рабочее время при наличии заявления </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 xml:space="preserve">- беременной женщины, </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 родителя (опекуна, попечителя), имеющего ребенка до 14 лет (инвалида – до 18 лет),</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lastRenderedPageBreak/>
        <w:t>- лица, которое в соответствии с медицинским заключением осуществляет уход за больным членом семьи;</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2) оплата труда зависит от времени, отработанного работником в условиях неполного рабочего времени, либо от объема работы.</w:t>
      </w:r>
    </w:p>
    <w:p w:rsidR="004B09EC" w:rsidRPr="00655590" w:rsidRDefault="004B09EC" w:rsidP="004B09EC">
      <w:pPr>
        <w:tabs>
          <w:tab w:val="left" w:pos="1260"/>
        </w:tabs>
        <w:spacing w:line="360" w:lineRule="auto"/>
        <w:ind w:firstLine="709"/>
        <w:jc w:val="both"/>
        <w:rPr>
          <w:sz w:val="28"/>
          <w:szCs w:val="28"/>
        </w:rPr>
      </w:pPr>
      <w:r w:rsidRPr="00655590">
        <w:rPr>
          <w:sz w:val="28"/>
          <w:szCs w:val="28"/>
        </w:rPr>
        <w:t xml:space="preserve">В соответствии  со ст.106 ТК РФ </w:t>
      </w:r>
      <w:r w:rsidRPr="00655590">
        <w:rPr>
          <w:i/>
          <w:sz w:val="28"/>
          <w:szCs w:val="28"/>
        </w:rPr>
        <w:t>время отдыха</w:t>
      </w:r>
      <w:r w:rsidRPr="00655590">
        <w:rPr>
          <w:sz w:val="28"/>
          <w:szCs w:val="28"/>
        </w:rPr>
        <w:t xml:space="preserve"> - время, в течение которого работник не выполняет трудовые обязанности и использует его по своему усмотрению.</w:t>
      </w:r>
    </w:p>
    <w:p w:rsidR="004B09EC" w:rsidRPr="00655590" w:rsidRDefault="004B09EC" w:rsidP="004B09EC">
      <w:pPr>
        <w:tabs>
          <w:tab w:val="left" w:pos="1260"/>
        </w:tabs>
        <w:spacing w:line="360" w:lineRule="auto"/>
        <w:ind w:firstLine="709"/>
        <w:jc w:val="both"/>
        <w:rPr>
          <w:sz w:val="28"/>
          <w:szCs w:val="28"/>
        </w:rPr>
      </w:pPr>
      <w:r w:rsidRPr="00655590">
        <w:rPr>
          <w:sz w:val="28"/>
          <w:szCs w:val="28"/>
        </w:rPr>
        <w:t xml:space="preserve">К видам времени отдыха относятся </w:t>
      </w:r>
    </w:p>
    <w:p w:rsidR="004B09EC" w:rsidRPr="00655590" w:rsidRDefault="004B09EC" w:rsidP="004B09EC">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перерывы в течение рабочего дня</w:t>
      </w:r>
      <w:r w:rsidRPr="00655590">
        <w:rPr>
          <w:sz w:val="28"/>
          <w:szCs w:val="28"/>
        </w:rPr>
        <w:t xml:space="preserve"> (не могут быть менее 30 минут и более 2 часов). Исключение составляют случаи разделения рабочего дня на части, имеющие место в растениеводстве, животноводстве, при работе на транспорте. Эти перерывы предоставляются на основании локального нормативного акта и, как правило, их продолжительность составляет не менее 2 часов и не более 4 часов);</w:t>
      </w:r>
    </w:p>
    <w:p w:rsidR="004B09EC" w:rsidRPr="00655590" w:rsidRDefault="004B09EC" w:rsidP="004B09EC">
      <w:pPr>
        <w:tabs>
          <w:tab w:val="left" w:pos="1260"/>
        </w:tabs>
        <w:spacing w:line="360" w:lineRule="auto"/>
        <w:ind w:firstLine="709"/>
        <w:jc w:val="both"/>
        <w:rPr>
          <w:sz w:val="28"/>
          <w:szCs w:val="28"/>
        </w:rPr>
      </w:pPr>
      <w:proofErr w:type="gramStart"/>
      <w:r w:rsidRPr="00655590">
        <w:rPr>
          <w:sz w:val="28"/>
          <w:szCs w:val="28"/>
        </w:rPr>
        <w:t xml:space="preserve">- </w:t>
      </w:r>
      <w:r w:rsidRPr="00655590">
        <w:rPr>
          <w:i/>
          <w:sz w:val="28"/>
          <w:szCs w:val="28"/>
        </w:rPr>
        <w:t>ежедневный отдых</w:t>
      </w:r>
      <w:r w:rsidRPr="00655590">
        <w:rPr>
          <w:sz w:val="28"/>
          <w:szCs w:val="28"/>
        </w:rPr>
        <w:t xml:space="preserve"> (как правило, составляет период от окончания рабочего дня до начала следующего рабочего дня);</w:t>
      </w:r>
      <w:proofErr w:type="gramEnd"/>
    </w:p>
    <w:p w:rsidR="004B09EC" w:rsidRPr="00655590" w:rsidRDefault="004B09EC" w:rsidP="004B09EC">
      <w:pPr>
        <w:tabs>
          <w:tab w:val="left" w:pos="1260"/>
        </w:tabs>
        <w:spacing w:line="360" w:lineRule="auto"/>
        <w:ind w:firstLine="709"/>
        <w:jc w:val="both"/>
        <w:rPr>
          <w:sz w:val="28"/>
          <w:szCs w:val="28"/>
        </w:rPr>
      </w:pPr>
      <w:proofErr w:type="gramStart"/>
      <w:r w:rsidRPr="00655590">
        <w:rPr>
          <w:sz w:val="28"/>
          <w:szCs w:val="28"/>
        </w:rPr>
        <w:t xml:space="preserve">- </w:t>
      </w:r>
      <w:r w:rsidRPr="00655590">
        <w:rPr>
          <w:i/>
          <w:sz w:val="28"/>
          <w:szCs w:val="28"/>
        </w:rPr>
        <w:t>выходные дни</w:t>
      </w:r>
      <w:r w:rsidRPr="00655590">
        <w:rPr>
          <w:sz w:val="28"/>
          <w:szCs w:val="28"/>
        </w:rPr>
        <w:t xml:space="preserve"> (продолжительность не может быть менее 42 часов; общим выходным днем является воскресенье, второй выходной день закрепляется в коллективном договоре или правилах внутреннего трудового распорядка; в непрерывно действующих организациях выходные дни предоставляются в соответствии  с графиками сменности; запрещается привлекать работников к работе в выходные дни, за исключением определенных </w:t>
      </w:r>
      <w:r w:rsidRPr="00655590">
        <w:rPr>
          <w:rStyle w:val="apple-style-span"/>
          <w:sz w:val="28"/>
          <w:szCs w:val="28"/>
        </w:rPr>
        <w:t>случаев, например, привлечения к работе для предотвращения производственной аварии);</w:t>
      </w:r>
      <w:proofErr w:type="gramEnd"/>
    </w:p>
    <w:p w:rsidR="004B09EC" w:rsidRPr="00655590" w:rsidRDefault="004B09EC" w:rsidP="004B09EC">
      <w:pPr>
        <w:tabs>
          <w:tab w:val="left" w:pos="1260"/>
        </w:tabs>
        <w:spacing w:line="360" w:lineRule="auto"/>
        <w:ind w:firstLine="709"/>
        <w:jc w:val="both"/>
        <w:rPr>
          <w:rStyle w:val="apple-style-span"/>
          <w:sz w:val="28"/>
          <w:szCs w:val="28"/>
        </w:rPr>
      </w:pPr>
      <w:r w:rsidRPr="00655590">
        <w:rPr>
          <w:sz w:val="28"/>
          <w:szCs w:val="28"/>
        </w:rPr>
        <w:t xml:space="preserve">- </w:t>
      </w:r>
      <w:r w:rsidRPr="00655590">
        <w:rPr>
          <w:b/>
          <w:i/>
          <w:sz w:val="28"/>
          <w:szCs w:val="28"/>
        </w:rPr>
        <w:t>нерабочие праздничные дни</w:t>
      </w:r>
      <w:r w:rsidRPr="00655590">
        <w:rPr>
          <w:sz w:val="28"/>
          <w:szCs w:val="28"/>
        </w:rPr>
        <w:t xml:space="preserve">, установленные в ст.112 ТК РФ (запрещается привлекать работников к работе в такие дни, за исключением определенных ситуаций, например, </w:t>
      </w:r>
      <w:r w:rsidRPr="00655590">
        <w:rPr>
          <w:rStyle w:val="apple-style-span"/>
          <w:sz w:val="28"/>
          <w:szCs w:val="28"/>
        </w:rPr>
        <w:t>для предотвращения несчастных случаев);</w:t>
      </w:r>
    </w:p>
    <w:p w:rsidR="004B09EC" w:rsidRPr="00655590" w:rsidRDefault="004B09EC" w:rsidP="004B09EC">
      <w:pPr>
        <w:tabs>
          <w:tab w:val="left" w:pos="1260"/>
        </w:tabs>
        <w:spacing w:line="360" w:lineRule="auto"/>
        <w:ind w:firstLine="709"/>
        <w:jc w:val="both"/>
        <w:rPr>
          <w:sz w:val="28"/>
          <w:szCs w:val="28"/>
        </w:rPr>
      </w:pPr>
      <w:r w:rsidRPr="00655590">
        <w:rPr>
          <w:rStyle w:val="apple-style-span"/>
          <w:sz w:val="28"/>
          <w:szCs w:val="28"/>
        </w:rPr>
        <w:t xml:space="preserve">- </w:t>
      </w:r>
      <w:r w:rsidRPr="00655590">
        <w:rPr>
          <w:i/>
          <w:sz w:val="28"/>
          <w:szCs w:val="28"/>
        </w:rPr>
        <w:t>отпуска</w:t>
      </w:r>
      <w:r w:rsidRPr="00655590">
        <w:rPr>
          <w:sz w:val="28"/>
          <w:szCs w:val="28"/>
        </w:rPr>
        <w:t xml:space="preserve">, которые могут быть </w:t>
      </w:r>
    </w:p>
    <w:p w:rsidR="004B09EC" w:rsidRPr="00655590" w:rsidRDefault="004B09EC" w:rsidP="004B09EC">
      <w:pPr>
        <w:tabs>
          <w:tab w:val="left" w:pos="1260"/>
        </w:tabs>
        <w:spacing w:line="360" w:lineRule="auto"/>
        <w:ind w:firstLine="709"/>
        <w:jc w:val="both"/>
        <w:rPr>
          <w:sz w:val="28"/>
          <w:szCs w:val="28"/>
        </w:rPr>
      </w:pPr>
      <w:r w:rsidRPr="00655590">
        <w:rPr>
          <w:sz w:val="28"/>
          <w:szCs w:val="28"/>
        </w:rPr>
        <w:lastRenderedPageBreak/>
        <w:t xml:space="preserve"> </w:t>
      </w:r>
      <w:proofErr w:type="gramStart"/>
      <w:r w:rsidRPr="00655590">
        <w:rPr>
          <w:i/>
          <w:sz w:val="28"/>
          <w:szCs w:val="28"/>
        </w:rPr>
        <w:t>ежегодными</w:t>
      </w:r>
      <w:r w:rsidRPr="00655590">
        <w:rPr>
          <w:sz w:val="28"/>
          <w:szCs w:val="28"/>
        </w:rPr>
        <w:t xml:space="preserve"> </w:t>
      </w:r>
      <w:r w:rsidRPr="00655590">
        <w:rPr>
          <w:i/>
          <w:sz w:val="28"/>
          <w:szCs w:val="28"/>
        </w:rPr>
        <w:t>оплачиваемыми</w:t>
      </w:r>
      <w:r w:rsidRPr="00655590">
        <w:rPr>
          <w:sz w:val="28"/>
          <w:szCs w:val="28"/>
        </w:rPr>
        <w:t xml:space="preserve"> (</w:t>
      </w:r>
      <w:r w:rsidRPr="00655590">
        <w:rPr>
          <w:sz w:val="28"/>
          <w:szCs w:val="28"/>
          <w:u w:val="single"/>
        </w:rPr>
        <w:t>основной</w:t>
      </w:r>
      <w:r w:rsidRPr="00655590">
        <w:rPr>
          <w:sz w:val="28"/>
          <w:szCs w:val="28"/>
        </w:rPr>
        <w:t xml:space="preserve"> (28 календарных дней), </w:t>
      </w:r>
      <w:r w:rsidRPr="00655590">
        <w:rPr>
          <w:sz w:val="28"/>
          <w:szCs w:val="28"/>
          <w:u w:val="single"/>
        </w:rPr>
        <w:t>удлиненный</w:t>
      </w:r>
      <w:r w:rsidRPr="00655590">
        <w:rPr>
          <w:sz w:val="28"/>
          <w:szCs w:val="28"/>
        </w:rPr>
        <w:t xml:space="preserve"> (более 28 календарных дней предусмотрен для педагогических работников, 31 календарный день – для лиц, не достигших 18 лет),  </w:t>
      </w:r>
      <w:r w:rsidRPr="00655590">
        <w:rPr>
          <w:sz w:val="28"/>
          <w:szCs w:val="28"/>
          <w:u w:val="single"/>
        </w:rPr>
        <w:t>дополнительный</w:t>
      </w:r>
      <w:r w:rsidRPr="00655590">
        <w:rPr>
          <w:sz w:val="28"/>
          <w:szCs w:val="28"/>
        </w:rPr>
        <w:t xml:space="preserve"> (не менее 3 календарных дней – </w:t>
      </w:r>
      <w:r w:rsidRPr="00655590">
        <w:rPr>
          <w:rStyle w:val="apple-style-span"/>
          <w:sz w:val="28"/>
          <w:szCs w:val="28"/>
        </w:rPr>
        <w:t>работникам с ненормированным рабочим днем; не менее 7 календарных дней -</w:t>
      </w:r>
      <w:r w:rsidRPr="00655590">
        <w:rPr>
          <w:sz w:val="28"/>
          <w:szCs w:val="28"/>
        </w:rPr>
        <w:t xml:space="preserve"> </w:t>
      </w:r>
      <w:r w:rsidRPr="00655590">
        <w:rPr>
          <w:rStyle w:val="apple-style-span"/>
          <w:sz w:val="28"/>
          <w:szCs w:val="28"/>
        </w:rPr>
        <w:t>работникам, занятым на работах с вредными условиями труда 2,3,4 степени вредности и (или) опасными условиями труда и др.).</w:t>
      </w:r>
      <w:proofErr w:type="gramEnd"/>
      <w:r w:rsidRPr="00655590">
        <w:rPr>
          <w:rStyle w:val="apple-style-span"/>
          <w:sz w:val="28"/>
          <w:szCs w:val="28"/>
        </w:rPr>
        <w:t xml:space="preserve"> Законодатель предусматривает полное суммирование основных и дополнительных ежегодных оплачиваемых отпусков или предоставление их по частям.</w:t>
      </w:r>
      <w:r w:rsidRPr="00655590">
        <w:rPr>
          <w:sz w:val="28"/>
          <w:szCs w:val="28"/>
        </w:rPr>
        <w:t xml:space="preserve"> Данные отпуска можно разделять на части по соглашению сторон (одна из частей должна быть не менее</w:t>
      </w:r>
      <w:proofErr w:type="gramStart"/>
      <w:r w:rsidRPr="00655590">
        <w:rPr>
          <w:sz w:val="28"/>
          <w:szCs w:val="28"/>
        </w:rPr>
        <w:t>,</w:t>
      </w:r>
      <w:proofErr w:type="gramEnd"/>
      <w:r w:rsidRPr="00655590">
        <w:rPr>
          <w:sz w:val="28"/>
          <w:szCs w:val="28"/>
        </w:rPr>
        <w:t xml:space="preserve"> чем 14 календарных дней). </w:t>
      </w:r>
      <w:r w:rsidRPr="00655590">
        <w:rPr>
          <w:rStyle w:val="apple-style-span"/>
          <w:sz w:val="28"/>
          <w:szCs w:val="28"/>
        </w:rPr>
        <w:t xml:space="preserve"> Ежегодные оплачиваемые отпуска предоставляются согласно графику отпусков, который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О времени начала отпуска работник должен быть извещен под роспись не позднее, чем за две недели до его начала</w:t>
      </w:r>
      <w:r w:rsidRPr="00655590">
        <w:rPr>
          <w:sz w:val="28"/>
          <w:szCs w:val="28"/>
        </w:rPr>
        <w:t xml:space="preserve"> </w:t>
      </w:r>
      <w:r w:rsidRPr="00655590">
        <w:rPr>
          <w:rStyle w:val="apple-style-span"/>
          <w:sz w:val="28"/>
          <w:szCs w:val="28"/>
        </w:rPr>
        <w:t xml:space="preserve">(ст.123 ТК РФ). </w:t>
      </w:r>
      <w:r w:rsidRPr="00655590">
        <w:rPr>
          <w:sz w:val="28"/>
          <w:szCs w:val="28"/>
        </w:rPr>
        <w:t>Из ежегодных оплачиваемых отпусков можно отозвать работника, но</w:t>
      </w:r>
      <w:r w:rsidRPr="00655590">
        <w:rPr>
          <w:rStyle w:val="apple-style-span"/>
          <w:sz w:val="28"/>
          <w:szCs w:val="28"/>
        </w:rPr>
        <w:t xml:space="preserve"> только с его согласия (не допускается отзыв работников, не достигших 18 лет, беременных женщин и работников, работающих во вредных и (или) опасных условиях труда). Допускается замена части таких отпусков, превышающей 28 календарных дней, денежной компенсацией по письменному заявлению работника; </w:t>
      </w:r>
    </w:p>
    <w:p w:rsidR="004B09EC" w:rsidRPr="00655590" w:rsidRDefault="004B09EC" w:rsidP="004B09EC">
      <w:pPr>
        <w:tabs>
          <w:tab w:val="left" w:pos="1260"/>
        </w:tabs>
        <w:spacing w:line="360" w:lineRule="auto"/>
        <w:ind w:firstLine="709"/>
        <w:jc w:val="both"/>
        <w:rPr>
          <w:sz w:val="28"/>
          <w:szCs w:val="28"/>
        </w:rPr>
      </w:pPr>
      <w:r w:rsidRPr="00655590">
        <w:rPr>
          <w:i/>
          <w:sz w:val="28"/>
          <w:szCs w:val="28"/>
        </w:rPr>
        <w:t>целевыми</w:t>
      </w:r>
      <w:r w:rsidRPr="00655590">
        <w:rPr>
          <w:sz w:val="28"/>
          <w:szCs w:val="28"/>
        </w:rPr>
        <w:t xml:space="preserve"> </w:t>
      </w:r>
      <w:r w:rsidRPr="00655590">
        <w:rPr>
          <w:i/>
          <w:sz w:val="28"/>
          <w:szCs w:val="28"/>
        </w:rPr>
        <w:t>отпусками</w:t>
      </w:r>
      <w:r w:rsidRPr="00655590">
        <w:rPr>
          <w:sz w:val="28"/>
          <w:szCs w:val="28"/>
        </w:rPr>
        <w:t xml:space="preserve"> (отпуск без сохранения заработной платы, отпуск по беременности и родам, отпуск работникам, совмещающим работу с </w:t>
      </w:r>
      <w:proofErr w:type="gramStart"/>
      <w:r w:rsidRPr="00655590">
        <w:rPr>
          <w:sz w:val="28"/>
          <w:szCs w:val="28"/>
        </w:rPr>
        <w:t>обучением, отпуска по уходу</w:t>
      </w:r>
      <w:proofErr w:type="gramEnd"/>
      <w:r w:rsidRPr="00655590">
        <w:rPr>
          <w:sz w:val="28"/>
          <w:szCs w:val="28"/>
        </w:rPr>
        <w:t xml:space="preserve"> за ребенком и т.д.). Целевые отпуска  предоставляются только по письменному заявлению работника при наличии соответствующих оснований. Отзыв из целевых отпусков не предусматривается ТК РФ.</w:t>
      </w:r>
    </w:p>
    <w:p w:rsidR="004B09EC" w:rsidRPr="00655590" w:rsidRDefault="004B09EC" w:rsidP="004B09EC">
      <w:pPr>
        <w:tabs>
          <w:tab w:val="left" w:pos="1260"/>
        </w:tabs>
        <w:spacing w:line="360" w:lineRule="auto"/>
        <w:ind w:firstLine="709"/>
        <w:jc w:val="both"/>
        <w:rPr>
          <w:sz w:val="28"/>
          <w:szCs w:val="28"/>
        </w:rPr>
      </w:pPr>
    </w:p>
    <w:p w:rsidR="004B09EC" w:rsidRPr="007879B7" w:rsidRDefault="004B09EC" w:rsidP="004B09EC">
      <w:pPr>
        <w:tabs>
          <w:tab w:val="left" w:pos="284"/>
          <w:tab w:val="left" w:pos="851"/>
          <w:tab w:val="left" w:pos="1134"/>
          <w:tab w:val="left" w:pos="1260"/>
        </w:tabs>
        <w:spacing w:line="360" w:lineRule="auto"/>
        <w:jc w:val="center"/>
        <w:rPr>
          <w:b/>
          <w:sz w:val="28"/>
          <w:szCs w:val="28"/>
        </w:rPr>
      </w:pPr>
      <w:r>
        <w:rPr>
          <w:b/>
          <w:sz w:val="28"/>
          <w:szCs w:val="28"/>
        </w:rPr>
        <w:lastRenderedPageBreak/>
        <w:t>6</w:t>
      </w:r>
      <w:r w:rsidRPr="007879B7">
        <w:rPr>
          <w:b/>
          <w:sz w:val="28"/>
          <w:szCs w:val="28"/>
        </w:rPr>
        <w:t xml:space="preserve"> Оплата труда: понятие, государственные гарантии, порядок, сроки и место выплаты</w:t>
      </w:r>
    </w:p>
    <w:p w:rsidR="004B09EC" w:rsidRPr="00655590" w:rsidRDefault="004B09EC" w:rsidP="004B09EC">
      <w:pPr>
        <w:tabs>
          <w:tab w:val="left" w:pos="1260"/>
        </w:tabs>
        <w:spacing w:line="360" w:lineRule="auto"/>
        <w:ind w:firstLine="709"/>
        <w:jc w:val="both"/>
        <w:rPr>
          <w:rStyle w:val="apple-style-span"/>
          <w:sz w:val="28"/>
          <w:szCs w:val="28"/>
        </w:rPr>
      </w:pPr>
      <w:r w:rsidRPr="00655590">
        <w:rPr>
          <w:sz w:val="28"/>
          <w:szCs w:val="28"/>
        </w:rPr>
        <w:t>В соответствии со ст.129 ТК РФ з</w:t>
      </w:r>
      <w:r w:rsidRPr="00655590">
        <w:rPr>
          <w:rStyle w:val="apple-style-span"/>
          <w:sz w:val="28"/>
          <w:szCs w:val="28"/>
        </w:rPr>
        <w:t xml:space="preserve">аработная плата работника состоит из трех частей, первая из которых обязательная, а две другие – факультативные. В частности, </w:t>
      </w:r>
      <w:proofErr w:type="gramStart"/>
      <w:r w:rsidRPr="00655590">
        <w:rPr>
          <w:rStyle w:val="apple-style-span"/>
          <w:sz w:val="28"/>
          <w:szCs w:val="28"/>
        </w:rPr>
        <w:t>обязательная</w:t>
      </w:r>
      <w:proofErr w:type="gramEnd"/>
      <w:r w:rsidRPr="00655590">
        <w:rPr>
          <w:rStyle w:val="apple-style-span"/>
          <w:sz w:val="28"/>
          <w:szCs w:val="28"/>
        </w:rPr>
        <w:t xml:space="preserve"> - это вознаграждение за труд в зависимости от квалификации работника, сложности, количества, качества и условий выполняемой работы. </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К дополнительным частям заработной платы относятся:</w:t>
      </w:r>
    </w:p>
    <w:p w:rsidR="004B09EC" w:rsidRPr="00655590" w:rsidRDefault="004B09EC" w:rsidP="004B09EC">
      <w:pPr>
        <w:tabs>
          <w:tab w:val="left" w:pos="1260"/>
        </w:tabs>
        <w:spacing w:line="360" w:lineRule="auto"/>
        <w:ind w:firstLine="709"/>
        <w:jc w:val="both"/>
        <w:rPr>
          <w:rStyle w:val="apple-style-span"/>
          <w:sz w:val="28"/>
          <w:szCs w:val="28"/>
        </w:rPr>
      </w:pPr>
      <w:proofErr w:type="gramStart"/>
      <w:r w:rsidRPr="00655590">
        <w:rPr>
          <w:rStyle w:val="apple-style-span"/>
          <w:sz w:val="28"/>
          <w:szCs w:val="28"/>
        </w:rPr>
        <w:t xml:space="preserve">- компенсационные выплаты </w:t>
      </w:r>
      <w:r w:rsidRPr="00655590">
        <w:rPr>
          <w:rStyle w:val="apple-style-span"/>
          <w:i/>
          <w:sz w:val="28"/>
          <w:szCs w:val="28"/>
        </w:rPr>
        <w:t>(доплаты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w:t>
      </w:r>
      <w:r w:rsidRPr="00655590">
        <w:rPr>
          <w:rStyle w:val="apple-style-span"/>
          <w:sz w:val="28"/>
          <w:szCs w:val="28"/>
        </w:rPr>
        <w:t>;</w:t>
      </w:r>
      <w:proofErr w:type="gramEnd"/>
    </w:p>
    <w:p w:rsidR="004B09EC" w:rsidRPr="00655590" w:rsidRDefault="004B09EC" w:rsidP="004B09EC">
      <w:pPr>
        <w:tabs>
          <w:tab w:val="left" w:pos="1260"/>
        </w:tabs>
        <w:spacing w:line="360" w:lineRule="auto"/>
        <w:ind w:firstLine="709"/>
        <w:jc w:val="both"/>
        <w:rPr>
          <w:rStyle w:val="apple-style-span"/>
          <w:i/>
          <w:sz w:val="28"/>
          <w:szCs w:val="28"/>
        </w:rPr>
      </w:pPr>
      <w:r w:rsidRPr="00655590">
        <w:rPr>
          <w:rStyle w:val="apple-style-span"/>
          <w:sz w:val="28"/>
          <w:szCs w:val="28"/>
        </w:rPr>
        <w:t xml:space="preserve">- стимулирующие выплаты </w:t>
      </w:r>
      <w:r w:rsidRPr="00655590">
        <w:rPr>
          <w:rStyle w:val="apple-style-span"/>
          <w:i/>
          <w:sz w:val="28"/>
          <w:szCs w:val="28"/>
        </w:rPr>
        <w:t>(доплаты и надбавки стимулирующего характера, премии и иные поощрительные выплаты).</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Факультативные части заработной платы  выплачиваются, если имело место выполнение работником дополнительных обязанностей, например, работник совмещал свою работу и другую работу на основании дополнения к трудовому договору, или работник в течение определенного месяца</w:t>
      </w:r>
      <w:r w:rsidRPr="00655590">
        <w:rPr>
          <w:rStyle w:val="apple-style-span"/>
          <w:i/>
          <w:sz w:val="28"/>
          <w:szCs w:val="28"/>
        </w:rPr>
        <w:t xml:space="preserve"> </w:t>
      </w:r>
      <w:r w:rsidRPr="00655590">
        <w:rPr>
          <w:rStyle w:val="apple-style-span"/>
          <w:sz w:val="28"/>
          <w:szCs w:val="28"/>
        </w:rPr>
        <w:t>работал и в выходные дни, или</w:t>
      </w:r>
      <w:r w:rsidRPr="00655590">
        <w:rPr>
          <w:rStyle w:val="apple-style-span"/>
          <w:i/>
          <w:sz w:val="28"/>
          <w:szCs w:val="28"/>
        </w:rPr>
        <w:t xml:space="preserve"> </w:t>
      </w:r>
      <w:r w:rsidRPr="00655590">
        <w:rPr>
          <w:rStyle w:val="apple-style-span"/>
          <w:sz w:val="28"/>
          <w:szCs w:val="28"/>
        </w:rPr>
        <w:t>высокое качество работы работника позволило работодателю выплатить ему премию и т.д. Размер компенсационных выплат определяется  двумя путями:</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 не ниже, установленного законодательством (например, ст. 147, 148, 154 ТК РФ и т.д.), либо</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 соглашением сторон (ст. 151 ТК РФ).</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 xml:space="preserve">В ст.130 ТК РФ установлены основные государственные гарантии по оплате труда работникам. К их числу относятся: </w:t>
      </w:r>
    </w:p>
    <w:p w:rsidR="004B09EC" w:rsidRPr="00655590" w:rsidRDefault="004B09EC" w:rsidP="004B09EC">
      <w:pPr>
        <w:tabs>
          <w:tab w:val="left" w:pos="1260"/>
        </w:tabs>
        <w:spacing w:line="360" w:lineRule="auto"/>
        <w:ind w:firstLine="709"/>
        <w:jc w:val="both"/>
        <w:rPr>
          <w:sz w:val="28"/>
          <w:szCs w:val="28"/>
        </w:rPr>
      </w:pPr>
      <w:r w:rsidRPr="00655590">
        <w:rPr>
          <w:rStyle w:val="apple-style-span"/>
          <w:i/>
          <w:sz w:val="28"/>
          <w:szCs w:val="28"/>
        </w:rPr>
        <w:t xml:space="preserve">- </w:t>
      </w:r>
      <w:r w:rsidRPr="00655590">
        <w:rPr>
          <w:i/>
          <w:sz w:val="28"/>
          <w:szCs w:val="28"/>
        </w:rPr>
        <w:t xml:space="preserve">величина минимального </w:t>
      </w:r>
      <w:proofErr w:type="gramStart"/>
      <w:r w:rsidRPr="00655590">
        <w:rPr>
          <w:i/>
          <w:sz w:val="28"/>
          <w:szCs w:val="28"/>
        </w:rPr>
        <w:t>размера оплаты труда</w:t>
      </w:r>
      <w:proofErr w:type="gramEnd"/>
      <w:r w:rsidRPr="00655590">
        <w:rPr>
          <w:i/>
          <w:sz w:val="28"/>
          <w:szCs w:val="28"/>
        </w:rPr>
        <w:t> в РФ.</w:t>
      </w:r>
      <w:r w:rsidRPr="00655590">
        <w:rPr>
          <w:rStyle w:val="apple-style-span"/>
          <w:sz w:val="28"/>
          <w:szCs w:val="28"/>
        </w:rPr>
        <w:t xml:space="preserve"> С 01 января 2016 года ее размер составляет 6 204 рубля. Согласно ст.133 ТК РФ величина </w:t>
      </w:r>
      <w:r w:rsidRPr="00655590">
        <w:rPr>
          <w:sz w:val="28"/>
          <w:szCs w:val="28"/>
        </w:rPr>
        <w:t xml:space="preserve">минимального </w:t>
      </w:r>
      <w:proofErr w:type="gramStart"/>
      <w:r w:rsidRPr="00655590">
        <w:rPr>
          <w:sz w:val="28"/>
          <w:szCs w:val="28"/>
        </w:rPr>
        <w:t>размера оплаты труда</w:t>
      </w:r>
      <w:proofErr w:type="gramEnd"/>
      <w:r w:rsidRPr="00655590">
        <w:rPr>
          <w:sz w:val="28"/>
          <w:szCs w:val="28"/>
        </w:rPr>
        <w:t xml:space="preserve"> в РФ </w:t>
      </w:r>
      <w:r w:rsidRPr="00655590">
        <w:rPr>
          <w:rStyle w:val="apple-style-span"/>
          <w:sz w:val="28"/>
          <w:szCs w:val="28"/>
        </w:rPr>
        <w:t xml:space="preserve">не может быть ниже </w:t>
      </w:r>
      <w:r w:rsidRPr="00655590">
        <w:rPr>
          <w:rStyle w:val="apple-style-span"/>
          <w:sz w:val="28"/>
          <w:szCs w:val="28"/>
        </w:rPr>
        <w:lastRenderedPageBreak/>
        <w:t>величины</w:t>
      </w:r>
      <w:r w:rsidRPr="00655590">
        <w:rPr>
          <w:rStyle w:val="apple-converted-space"/>
          <w:sz w:val="28"/>
          <w:szCs w:val="28"/>
        </w:rPr>
        <w:t> </w:t>
      </w:r>
      <w:r w:rsidRPr="00655590">
        <w:rPr>
          <w:rStyle w:val="apple-style-span"/>
          <w:sz w:val="28"/>
          <w:szCs w:val="28"/>
        </w:rPr>
        <w:t>прожиточного минимума</w:t>
      </w:r>
      <w:r w:rsidRPr="00655590">
        <w:rPr>
          <w:rStyle w:val="apple-converted-space"/>
          <w:sz w:val="28"/>
          <w:szCs w:val="28"/>
        </w:rPr>
        <w:t> </w:t>
      </w:r>
      <w:r w:rsidRPr="00655590">
        <w:rPr>
          <w:rStyle w:val="apple-style-span"/>
          <w:sz w:val="28"/>
          <w:szCs w:val="28"/>
        </w:rPr>
        <w:t>трудоспособного населения, который в</w:t>
      </w:r>
      <w:r w:rsidRPr="00655590">
        <w:rPr>
          <w:sz w:val="28"/>
          <w:szCs w:val="28"/>
        </w:rPr>
        <w:t xml:space="preserve"> 4 квартале 2015 года составил  </w:t>
      </w:r>
      <w:r w:rsidRPr="00655590">
        <w:rPr>
          <w:rStyle w:val="apple-style-span"/>
          <w:sz w:val="28"/>
          <w:szCs w:val="28"/>
        </w:rPr>
        <w:t xml:space="preserve">10187 рублей. Очевидно, что минимальный размер оплаты труда значительно ниже величины прожиточного минимума трудоспособного населения, в </w:t>
      </w:r>
      <w:proofErr w:type="gramStart"/>
      <w:r w:rsidRPr="00655590">
        <w:rPr>
          <w:rStyle w:val="apple-style-span"/>
          <w:sz w:val="28"/>
          <w:szCs w:val="28"/>
        </w:rPr>
        <w:t>связи</w:t>
      </w:r>
      <w:proofErr w:type="gramEnd"/>
      <w:r w:rsidRPr="00655590">
        <w:rPr>
          <w:rStyle w:val="apple-style-span"/>
          <w:sz w:val="28"/>
          <w:szCs w:val="28"/>
        </w:rPr>
        <w:t xml:space="preserve"> с чем субъектам РФ предоставлено право самостоятельно уравнивать эти две величины на территории субъекта РФ за счет бюджета субъекта РФ. На основании </w:t>
      </w:r>
      <w:r w:rsidRPr="00655590">
        <w:rPr>
          <w:sz w:val="28"/>
          <w:szCs w:val="28"/>
        </w:rPr>
        <w:t xml:space="preserve">Регионального соглашения о минимальной заработной плате в Краснодарском крае на 2015–2017 годы размер минимальной заработной платы в крае уравнен с </w:t>
      </w:r>
      <w:r w:rsidRPr="00655590">
        <w:rPr>
          <w:rStyle w:val="apple-style-span"/>
          <w:sz w:val="28"/>
          <w:szCs w:val="28"/>
        </w:rPr>
        <w:t>величиной прожиточного минимума трудоспособного населения и</w:t>
      </w:r>
      <w:r w:rsidRPr="00655590">
        <w:rPr>
          <w:sz w:val="28"/>
          <w:szCs w:val="28"/>
        </w:rPr>
        <w:t xml:space="preserve"> с </w:t>
      </w:r>
      <w:r w:rsidRPr="00655590">
        <w:rPr>
          <w:rStyle w:val="apple-style-span"/>
          <w:sz w:val="28"/>
          <w:szCs w:val="28"/>
        </w:rPr>
        <w:t xml:space="preserve">01 февраля 2016 года </w:t>
      </w:r>
      <w:r w:rsidRPr="00655590">
        <w:rPr>
          <w:sz w:val="28"/>
          <w:szCs w:val="28"/>
        </w:rPr>
        <w:t xml:space="preserve">составляет </w:t>
      </w:r>
      <w:r w:rsidRPr="00655590">
        <w:rPr>
          <w:rStyle w:val="apple-style-span"/>
          <w:sz w:val="28"/>
          <w:szCs w:val="28"/>
        </w:rPr>
        <w:t>10025 рублей до установления величины прожиточного минимума в крае за 1 квартал 2016 года;</w:t>
      </w:r>
    </w:p>
    <w:p w:rsidR="004B09EC" w:rsidRPr="00655590" w:rsidRDefault="004B09EC" w:rsidP="004B09EC">
      <w:pPr>
        <w:spacing w:line="360" w:lineRule="auto"/>
        <w:ind w:firstLine="709"/>
        <w:jc w:val="both"/>
        <w:textAlignment w:val="center"/>
        <w:rPr>
          <w:sz w:val="28"/>
          <w:szCs w:val="28"/>
        </w:rPr>
      </w:pPr>
      <w:r w:rsidRPr="00655590">
        <w:rPr>
          <w:sz w:val="28"/>
          <w:szCs w:val="28"/>
        </w:rPr>
        <w:t xml:space="preserve">- меры, обеспечивающие повышение уровня реального содержания заработной платы. К таким мерам относится, например, индексация заработной платы (ст.134 ТК РФ); </w:t>
      </w:r>
    </w:p>
    <w:p w:rsidR="004B09EC" w:rsidRPr="00655590" w:rsidRDefault="004B09EC" w:rsidP="004B09EC">
      <w:pPr>
        <w:spacing w:line="360" w:lineRule="auto"/>
        <w:ind w:firstLine="709"/>
        <w:jc w:val="both"/>
        <w:textAlignment w:val="center"/>
        <w:rPr>
          <w:sz w:val="28"/>
          <w:szCs w:val="28"/>
        </w:rPr>
      </w:pPr>
      <w:r w:rsidRPr="00655590">
        <w:rPr>
          <w:sz w:val="28"/>
          <w:szCs w:val="28"/>
        </w:rPr>
        <w:t>- 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 Ограничение осуществляется в соответствии со ст.137 ТК РФ по правилам ст.138 ТК РФ;</w:t>
      </w:r>
    </w:p>
    <w:p w:rsidR="004B09EC" w:rsidRPr="00655590" w:rsidRDefault="004B09EC" w:rsidP="004B09EC">
      <w:pPr>
        <w:spacing w:line="360" w:lineRule="auto"/>
        <w:ind w:firstLine="709"/>
        <w:jc w:val="both"/>
        <w:textAlignment w:val="center"/>
        <w:rPr>
          <w:sz w:val="28"/>
          <w:szCs w:val="28"/>
        </w:rPr>
      </w:pPr>
      <w:r w:rsidRPr="00655590">
        <w:rPr>
          <w:sz w:val="28"/>
          <w:szCs w:val="28"/>
        </w:rPr>
        <w:t> - ограничение оплаты труда в натуральной форме. На основании ст.131 ТК РФ заработная плата должна выплачиваться в денежной форме в рублях. Однако допускается выплата заработной платы в натуральной форме в размере не более</w:t>
      </w:r>
      <w:proofErr w:type="gramStart"/>
      <w:r w:rsidRPr="00655590">
        <w:rPr>
          <w:sz w:val="28"/>
          <w:szCs w:val="28"/>
        </w:rPr>
        <w:t>,</w:t>
      </w:r>
      <w:proofErr w:type="gramEnd"/>
      <w:r w:rsidRPr="00655590">
        <w:rPr>
          <w:sz w:val="28"/>
          <w:szCs w:val="28"/>
        </w:rPr>
        <w:t xml:space="preserve"> чем 20% от начисленной месячной заработной платы. Такая форма оплаты труда выплачивается в соответствии с коллективным или трудовым договором по письменному заявлению работника. Не допускается выплата зарплаты в виде спиртных напитков, наркотических, ядовитых, вредных и иных токсических веществ, оружия, боеприпасов и т.д.; </w:t>
      </w:r>
    </w:p>
    <w:p w:rsidR="004B09EC" w:rsidRPr="00655590" w:rsidRDefault="004B09EC" w:rsidP="004B09EC">
      <w:pPr>
        <w:spacing w:line="360" w:lineRule="auto"/>
        <w:ind w:firstLine="709"/>
        <w:jc w:val="both"/>
        <w:rPr>
          <w:rStyle w:val="apple-style-span"/>
          <w:sz w:val="28"/>
          <w:szCs w:val="28"/>
        </w:rPr>
      </w:pPr>
      <w:r w:rsidRPr="00655590">
        <w:rPr>
          <w:sz w:val="28"/>
          <w:szCs w:val="28"/>
        </w:rPr>
        <w:t xml:space="preserve">-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Согласно Конвенции Международной организации труда №173 </w:t>
      </w:r>
      <w:r w:rsidRPr="00655590">
        <w:rPr>
          <w:rStyle w:val="apple-style-span"/>
          <w:sz w:val="28"/>
          <w:szCs w:val="28"/>
        </w:rPr>
        <w:t xml:space="preserve">«О защите требований трудящихся </w:t>
      </w:r>
      <w:r w:rsidRPr="00655590">
        <w:rPr>
          <w:rStyle w:val="apple-style-span"/>
          <w:sz w:val="28"/>
          <w:szCs w:val="28"/>
        </w:rPr>
        <w:lastRenderedPageBreak/>
        <w:t>в случае неплатежеспособности предпринимателя»</w:t>
      </w:r>
      <w:r w:rsidRPr="00655590">
        <w:rPr>
          <w:sz w:val="28"/>
          <w:szCs w:val="28"/>
        </w:rPr>
        <w:t xml:space="preserve">, которую ратифицировала Россия, защита трудовых прав работников на оплату труда </w:t>
      </w:r>
      <w:r w:rsidRPr="00655590">
        <w:rPr>
          <w:rStyle w:val="apple-style-span"/>
          <w:sz w:val="28"/>
          <w:szCs w:val="28"/>
        </w:rPr>
        <w:t xml:space="preserve">в случае неплатежеспособности работодателя </w:t>
      </w:r>
      <w:r w:rsidRPr="00655590">
        <w:rPr>
          <w:sz w:val="28"/>
          <w:szCs w:val="28"/>
        </w:rPr>
        <w:t>происходит путем</w:t>
      </w:r>
      <w:r w:rsidRPr="00655590">
        <w:rPr>
          <w:rStyle w:val="apple-style-span"/>
          <w:sz w:val="28"/>
          <w:szCs w:val="28"/>
        </w:rPr>
        <w:t xml:space="preserve"> привилегии: требования работников должны удовлетворяться из активов неплатежеспособного работодателя до удовлетворения требований непривилегированных кредиторов;</w:t>
      </w:r>
    </w:p>
    <w:p w:rsidR="004B09EC" w:rsidRPr="00655590" w:rsidRDefault="004B09EC" w:rsidP="004B09EC">
      <w:pPr>
        <w:spacing w:line="360" w:lineRule="auto"/>
        <w:ind w:firstLine="709"/>
        <w:jc w:val="both"/>
        <w:rPr>
          <w:sz w:val="28"/>
          <w:szCs w:val="28"/>
        </w:rPr>
      </w:pPr>
      <w:r w:rsidRPr="00655590">
        <w:rPr>
          <w:rStyle w:val="apple-style-span"/>
          <w:sz w:val="28"/>
          <w:szCs w:val="28"/>
        </w:rPr>
        <w:t xml:space="preserve">- </w:t>
      </w:r>
      <w:r w:rsidRPr="00655590">
        <w:rPr>
          <w:sz w:val="28"/>
          <w:szCs w:val="28"/>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Данный надзор осуществляется Федеральной службой по труду и занятости и, в частности, федеральной инспекцией труда, которая находится в составе этой службы. Федеральная инспекция труда проводит проверки по соблюдению работодателями законодательства о заработной плате: о правильности ее начисления работнику, своевременности выплаты и т.д.;</w:t>
      </w:r>
    </w:p>
    <w:p w:rsidR="004B09EC" w:rsidRPr="00655590" w:rsidRDefault="004B09EC" w:rsidP="004B09EC">
      <w:pPr>
        <w:spacing w:line="360" w:lineRule="auto"/>
        <w:ind w:firstLine="709"/>
        <w:jc w:val="both"/>
        <w:textAlignment w:val="center"/>
        <w:rPr>
          <w:sz w:val="28"/>
          <w:szCs w:val="28"/>
        </w:rPr>
      </w:pPr>
      <w:r w:rsidRPr="00655590">
        <w:rPr>
          <w:sz w:val="28"/>
          <w:szCs w:val="28"/>
        </w:rPr>
        <w:t> - 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 За нарушение законодательства об оплате труда работодатель несет материальную (ст.236 ТК РФ),  административную (ст.5.27 КоАП РФ), уголовную ответственность (ст.145-1 УК РФ). Возможна дисциплинарная ответственность работодателя, если собственник имущества привлечет к этому виду ответственности руководителя, являющегося работодателем по отношению ко всем принятым им работникам и работником по отношению к собственнику имущества (ст.193 ТК РФ). Кроме того, работник вправе приостановить работу, если ему задерживают заработную плату на срок более 15 дней, известив работодателя в письменной форме (ст.142 ТК РФ). За весь срок приостановления работы</w:t>
      </w:r>
      <w:r w:rsidRPr="00655590">
        <w:rPr>
          <w:rStyle w:val="apple-style-span"/>
          <w:sz w:val="28"/>
          <w:szCs w:val="28"/>
        </w:rPr>
        <w:t xml:space="preserve"> за работником сохраняется средняя заработная плата; </w:t>
      </w:r>
    </w:p>
    <w:p w:rsidR="004B09EC" w:rsidRPr="00655590" w:rsidRDefault="004B09EC" w:rsidP="004B09EC">
      <w:pPr>
        <w:spacing w:line="360" w:lineRule="auto"/>
        <w:ind w:firstLine="709"/>
        <w:jc w:val="both"/>
        <w:rPr>
          <w:sz w:val="28"/>
          <w:szCs w:val="28"/>
        </w:rPr>
      </w:pPr>
      <w:r w:rsidRPr="00655590">
        <w:rPr>
          <w:sz w:val="28"/>
          <w:szCs w:val="28"/>
        </w:rPr>
        <w:t xml:space="preserve"> - сроки и очередность выплаты заработной платы. Согласно ст.136 ТК РФ заработная плата выплачивается не реже, чем  каждые полмесяца </w:t>
      </w:r>
      <w:r w:rsidRPr="00655590">
        <w:rPr>
          <w:rStyle w:val="apple-style-span"/>
          <w:sz w:val="28"/>
          <w:szCs w:val="28"/>
        </w:rPr>
        <w:t xml:space="preserve">в день, </w:t>
      </w:r>
      <w:r w:rsidRPr="00655590">
        <w:rPr>
          <w:rStyle w:val="apple-style-span"/>
          <w:sz w:val="28"/>
          <w:szCs w:val="28"/>
        </w:rPr>
        <w:lastRenderedPageBreak/>
        <w:t>который установлен правилами внутреннего трудового распорядка, коллективным договором, трудовым договором.</w:t>
      </w:r>
      <w:r w:rsidRPr="00655590">
        <w:rPr>
          <w:sz w:val="28"/>
          <w:szCs w:val="28"/>
        </w:rPr>
        <w:t> </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 xml:space="preserve">При каждой выплате заработной платы работодатель должен оповещать работника </w:t>
      </w:r>
      <w:r w:rsidRPr="00655590">
        <w:rPr>
          <w:rStyle w:val="blk"/>
          <w:sz w:val="28"/>
          <w:szCs w:val="28"/>
        </w:rPr>
        <w:t>о составных частях заработной платы, о размерах иных сумм, начисленных работнику, об удержаниях, об общей денежной сумме, подлежащей выплате. Извещение работника происходит в письменной форме, т.е. в виде</w:t>
      </w:r>
      <w:r w:rsidRPr="00655590">
        <w:rPr>
          <w:sz w:val="28"/>
          <w:szCs w:val="28"/>
        </w:rPr>
        <w:t xml:space="preserve"> расчетного листка, форма которого утверждается </w:t>
      </w:r>
      <w:r w:rsidRPr="00655590">
        <w:rPr>
          <w:rStyle w:val="apple-style-span"/>
          <w:sz w:val="28"/>
          <w:szCs w:val="28"/>
        </w:rPr>
        <w:t xml:space="preserve">работодателем с учетом мнения представительного органа работников. </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На основании ст.136 ТК РФ заработная плата, как правило, выплачивается работнику в месте выполнения им работы. Также заработная плата может выплачиваться через кредитную организацию, которую работник укажет в своем заявлении. Это может быть любая кредитная организация, которую выберет работник, сообщив работодателю все необходимые реквизиты в письменной форме не позднее, чем за пять рабочих дней до дня выплаты заработной платы.</w:t>
      </w:r>
    </w:p>
    <w:p w:rsidR="004B09EC" w:rsidRPr="00655590" w:rsidRDefault="004B09EC" w:rsidP="004B09EC">
      <w:pPr>
        <w:tabs>
          <w:tab w:val="left" w:pos="1260"/>
        </w:tabs>
        <w:spacing w:line="360" w:lineRule="auto"/>
        <w:ind w:firstLine="709"/>
        <w:jc w:val="both"/>
        <w:rPr>
          <w:b/>
          <w:sz w:val="28"/>
          <w:szCs w:val="28"/>
        </w:rPr>
      </w:pPr>
    </w:p>
    <w:p w:rsidR="004B09EC" w:rsidRPr="00655590" w:rsidRDefault="004B09EC" w:rsidP="004B09EC">
      <w:pPr>
        <w:tabs>
          <w:tab w:val="left" w:pos="1260"/>
        </w:tabs>
        <w:spacing w:line="360" w:lineRule="auto"/>
        <w:ind w:firstLine="709"/>
        <w:jc w:val="center"/>
        <w:rPr>
          <w:b/>
          <w:sz w:val="28"/>
          <w:szCs w:val="28"/>
        </w:rPr>
      </w:pPr>
      <w:r w:rsidRPr="00655590">
        <w:rPr>
          <w:b/>
          <w:sz w:val="28"/>
          <w:szCs w:val="28"/>
        </w:rPr>
        <w:t>7  Правовое регулирование дисциплины труда</w:t>
      </w:r>
    </w:p>
    <w:p w:rsidR="004B09EC" w:rsidRPr="00655590" w:rsidRDefault="004B09EC" w:rsidP="004B09EC">
      <w:pPr>
        <w:tabs>
          <w:tab w:val="left" w:pos="1260"/>
        </w:tabs>
        <w:spacing w:line="360" w:lineRule="auto"/>
        <w:ind w:firstLine="709"/>
        <w:jc w:val="both"/>
        <w:rPr>
          <w:sz w:val="28"/>
          <w:szCs w:val="28"/>
        </w:rPr>
      </w:pPr>
      <w:r w:rsidRPr="00655590">
        <w:rPr>
          <w:sz w:val="28"/>
          <w:szCs w:val="28"/>
        </w:rPr>
        <w:t xml:space="preserve">На основании ст.189 ТК РФ под </w:t>
      </w:r>
      <w:r w:rsidRPr="00655590">
        <w:rPr>
          <w:b/>
          <w:i/>
          <w:sz w:val="28"/>
          <w:szCs w:val="28"/>
        </w:rPr>
        <w:t>дисциплиной труда</w:t>
      </w:r>
      <w:r w:rsidRPr="00655590">
        <w:rPr>
          <w:sz w:val="28"/>
          <w:szCs w:val="28"/>
        </w:rPr>
        <w:t xml:space="preserve"> понимается подчинение правилам внутреннего трудового распорядка. </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 xml:space="preserve">Методами обеспечения дисциплины труда являются поощрение и взыскание. </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b/>
          <w:i/>
          <w:sz w:val="28"/>
          <w:szCs w:val="28"/>
        </w:rPr>
        <w:t>Мерами поощрения</w:t>
      </w:r>
      <w:r w:rsidRPr="00655590">
        <w:rPr>
          <w:rStyle w:val="apple-style-span"/>
          <w:sz w:val="28"/>
          <w:szCs w:val="28"/>
        </w:rPr>
        <w:t xml:space="preserve"> могут быть объявление благодарности,  выдача премии, награждение ценным подарком, почетной грамотой, представление к званию лучшего по профессии. Если имеют место особые трудовые заслуги, то работник может быть представлен к государственной награде.</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 xml:space="preserve">Мерами принуждения являются </w:t>
      </w:r>
      <w:r w:rsidRPr="00655590">
        <w:rPr>
          <w:rStyle w:val="apple-style-span"/>
          <w:b/>
          <w:i/>
          <w:sz w:val="28"/>
          <w:szCs w:val="28"/>
        </w:rPr>
        <w:t>дисциплинарные взыскания</w:t>
      </w:r>
      <w:r w:rsidRPr="00655590">
        <w:rPr>
          <w:rStyle w:val="apple-style-span"/>
          <w:sz w:val="28"/>
          <w:szCs w:val="28"/>
        </w:rPr>
        <w:t xml:space="preserve"> (замечание, выговор, увольнение по отдельным основаниям).</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 xml:space="preserve">Для привлечения к дисциплинарной ответственности необходимо затребовать от работника письменное объяснение. Если по истечении 2 </w:t>
      </w:r>
      <w:r w:rsidRPr="00655590">
        <w:rPr>
          <w:rStyle w:val="apple-style-span"/>
          <w:sz w:val="28"/>
          <w:szCs w:val="28"/>
        </w:rPr>
        <w:lastRenderedPageBreak/>
        <w:t>рабочих дней объяснение от работника не поступило, то работодатель вправе составить акт об этом.</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С изданным приказом о привлечении к дисциплинарной ответственности должен быть ознакомлен работник под роспись в течение трех рабочих дней со дня его издания, не считая времени отсутствия работника на работе (ст.193 ТК РФ).</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Дисциплинарное взыскание может быть объявлено не позднее, чем в течение месяца со дня обнаружения дисциплинарного проступка, но не позднее, чем в течение 6 месяцев со дня его совершения.</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При привлечении к дисциплинарной ответственности работодателю необходимо учитывать, что тяжесть совершенного проступка должна соответствовать наказанию.</w:t>
      </w:r>
    </w:p>
    <w:p w:rsidR="004B09EC" w:rsidRPr="00655590" w:rsidRDefault="004B09EC" w:rsidP="004B09EC">
      <w:pPr>
        <w:tabs>
          <w:tab w:val="left" w:pos="1260"/>
        </w:tabs>
        <w:spacing w:line="360" w:lineRule="auto"/>
        <w:ind w:firstLine="709"/>
        <w:jc w:val="center"/>
        <w:rPr>
          <w:b/>
          <w:sz w:val="28"/>
          <w:szCs w:val="28"/>
        </w:rPr>
      </w:pPr>
      <w:r w:rsidRPr="00655590">
        <w:rPr>
          <w:sz w:val="28"/>
          <w:szCs w:val="28"/>
        </w:rPr>
        <w:br/>
      </w:r>
      <w:r>
        <w:rPr>
          <w:b/>
          <w:sz w:val="28"/>
          <w:szCs w:val="28"/>
        </w:rPr>
        <w:t>8</w:t>
      </w:r>
      <w:r w:rsidRPr="00655590">
        <w:rPr>
          <w:b/>
          <w:sz w:val="28"/>
          <w:szCs w:val="28"/>
        </w:rPr>
        <w:t xml:space="preserve"> Материальная ответственность работников и работодателей</w:t>
      </w:r>
    </w:p>
    <w:p w:rsidR="004B09EC" w:rsidRPr="00655590" w:rsidRDefault="004B09EC" w:rsidP="004B09EC">
      <w:pPr>
        <w:tabs>
          <w:tab w:val="left" w:pos="1260"/>
        </w:tabs>
        <w:spacing w:line="360" w:lineRule="auto"/>
        <w:ind w:firstLine="709"/>
        <w:jc w:val="both"/>
        <w:rPr>
          <w:sz w:val="28"/>
          <w:szCs w:val="28"/>
        </w:rPr>
      </w:pPr>
      <w:r w:rsidRPr="00655590">
        <w:rPr>
          <w:b/>
          <w:i/>
          <w:sz w:val="28"/>
          <w:szCs w:val="28"/>
        </w:rPr>
        <w:t>Материальная ответственность</w:t>
      </w:r>
      <w:r w:rsidRPr="00655590">
        <w:rPr>
          <w:sz w:val="28"/>
          <w:szCs w:val="28"/>
        </w:rPr>
        <w:t xml:space="preserve"> – это обязанность одной стороны трудового договора возместить другой стороне трудового договора причиненный ущерб в соответствии с ТК РФ и иными федеральными законами.</w:t>
      </w:r>
    </w:p>
    <w:p w:rsidR="004B09EC" w:rsidRPr="00655590" w:rsidRDefault="004B09EC" w:rsidP="004B09EC">
      <w:pPr>
        <w:tabs>
          <w:tab w:val="left" w:pos="1260"/>
        </w:tabs>
        <w:spacing w:line="360" w:lineRule="auto"/>
        <w:ind w:firstLine="709"/>
        <w:jc w:val="both"/>
        <w:rPr>
          <w:sz w:val="28"/>
          <w:szCs w:val="28"/>
        </w:rPr>
      </w:pPr>
      <w:r w:rsidRPr="00655590">
        <w:rPr>
          <w:b/>
          <w:i/>
          <w:sz w:val="28"/>
          <w:szCs w:val="28"/>
        </w:rPr>
        <w:t>Материальная ответственность работников</w:t>
      </w:r>
      <w:r w:rsidRPr="00655590">
        <w:rPr>
          <w:sz w:val="28"/>
          <w:szCs w:val="28"/>
        </w:rPr>
        <w:t xml:space="preserve"> может быть </w:t>
      </w:r>
      <w:r w:rsidRPr="00655590">
        <w:rPr>
          <w:b/>
          <w:i/>
          <w:sz w:val="28"/>
          <w:szCs w:val="28"/>
        </w:rPr>
        <w:t xml:space="preserve">ограниченной </w:t>
      </w:r>
      <w:r w:rsidRPr="00655590">
        <w:rPr>
          <w:sz w:val="28"/>
          <w:szCs w:val="28"/>
        </w:rPr>
        <w:t xml:space="preserve">(возмещается в пределах среднего заработка) и </w:t>
      </w:r>
      <w:r w:rsidRPr="00655590">
        <w:rPr>
          <w:b/>
          <w:i/>
          <w:sz w:val="28"/>
          <w:szCs w:val="28"/>
        </w:rPr>
        <w:t>полной</w:t>
      </w:r>
      <w:r w:rsidRPr="00655590">
        <w:rPr>
          <w:sz w:val="28"/>
          <w:szCs w:val="28"/>
        </w:rPr>
        <w:t xml:space="preserve"> (возмещается прямой действительный ущерб). Упущенная выгода с работника не взыскивается. Полная материальная ответственность является индивидуальной или коллективной (бригадной).</w:t>
      </w:r>
    </w:p>
    <w:p w:rsidR="004B09EC" w:rsidRPr="00655590" w:rsidRDefault="004B09EC" w:rsidP="004B09EC">
      <w:pPr>
        <w:tabs>
          <w:tab w:val="left" w:pos="1260"/>
        </w:tabs>
        <w:spacing w:line="360" w:lineRule="auto"/>
        <w:ind w:firstLine="709"/>
        <w:jc w:val="both"/>
        <w:rPr>
          <w:sz w:val="28"/>
          <w:szCs w:val="28"/>
        </w:rPr>
      </w:pPr>
      <w:r w:rsidRPr="00655590">
        <w:rPr>
          <w:sz w:val="28"/>
          <w:szCs w:val="28"/>
        </w:rPr>
        <w:t>Полная материальная ответственность – это исключение и наступает в строго определенных ст.243 ТК РФ случаях (например, при заключении договора о полной материальной ответственности, при причинении ущерба не при исполнении трудовых обязанностей и т.д.).</w:t>
      </w:r>
    </w:p>
    <w:p w:rsidR="004B09EC" w:rsidRPr="00655590" w:rsidRDefault="004B09EC" w:rsidP="004B09EC">
      <w:pPr>
        <w:tabs>
          <w:tab w:val="left" w:pos="1260"/>
        </w:tabs>
        <w:spacing w:line="360" w:lineRule="auto"/>
        <w:ind w:firstLine="709"/>
        <w:jc w:val="both"/>
        <w:rPr>
          <w:sz w:val="28"/>
          <w:szCs w:val="28"/>
        </w:rPr>
      </w:pPr>
      <w:r w:rsidRPr="00655590">
        <w:rPr>
          <w:sz w:val="28"/>
          <w:szCs w:val="28"/>
        </w:rPr>
        <w:t>Работодатель создает комиссию, которая определяет размер ущерба, и истребует от работника объяснения по факту причинения ущерба.</w:t>
      </w:r>
    </w:p>
    <w:p w:rsidR="004B09EC" w:rsidRPr="00655590" w:rsidRDefault="004B09EC" w:rsidP="004B09EC">
      <w:pPr>
        <w:tabs>
          <w:tab w:val="left" w:pos="1260"/>
        </w:tabs>
        <w:spacing w:line="360" w:lineRule="auto"/>
        <w:ind w:firstLine="709"/>
        <w:jc w:val="both"/>
        <w:rPr>
          <w:sz w:val="28"/>
          <w:szCs w:val="28"/>
        </w:rPr>
      </w:pPr>
      <w:r w:rsidRPr="00655590">
        <w:rPr>
          <w:sz w:val="28"/>
          <w:szCs w:val="28"/>
        </w:rPr>
        <w:lastRenderedPageBreak/>
        <w:t>Ущерб возмещается работником в добровольном порядке (график платежей разрабатывается работником и работодателем) или принудительном порядке (по распоряжению работодателя (ст.248 ТК РФ) или в определенных случаях на основании решения суда).</w:t>
      </w:r>
    </w:p>
    <w:p w:rsidR="004B09EC" w:rsidRPr="00655590" w:rsidRDefault="004B09EC" w:rsidP="004B09EC">
      <w:pPr>
        <w:tabs>
          <w:tab w:val="left" w:pos="1260"/>
        </w:tabs>
        <w:spacing w:line="360" w:lineRule="auto"/>
        <w:ind w:firstLine="709"/>
        <w:jc w:val="both"/>
        <w:rPr>
          <w:sz w:val="28"/>
          <w:szCs w:val="28"/>
        </w:rPr>
      </w:pPr>
      <w:r w:rsidRPr="00655590">
        <w:rPr>
          <w:b/>
          <w:i/>
          <w:sz w:val="28"/>
          <w:szCs w:val="28"/>
        </w:rPr>
        <w:t>Материальная ответственность работодателя</w:t>
      </w:r>
      <w:r w:rsidRPr="00655590">
        <w:rPr>
          <w:sz w:val="28"/>
          <w:szCs w:val="28"/>
        </w:rPr>
        <w:t xml:space="preserve"> наступает в следующих случаях:</w:t>
      </w:r>
    </w:p>
    <w:p w:rsidR="004B09EC" w:rsidRPr="00655590" w:rsidRDefault="004B09EC" w:rsidP="004B09EC">
      <w:pPr>
        <w:tabs>
          <w:tab w:val="left" w:pos="1260"/>
        </w:tabs>
        <w:spacing w:line="360" w:lineRule="auto"/>
        <w:ind w:firstLine="709"/>
        <w:jc w:val="both"/>
        <w:rPr>
          <w:rStyle w:val="apple-style-span"/>
          <w:sz w:val="28"/>
          <w:szCs w:val="28"/>
        </w:rPr>
      </w:pPr>
      <w:r w:rsidRPr="00655590">
        <w:rPr>
          <w:sz w:val="28"/>
          <w:szCs w:val="28"/>
        </w:rPr>
        <w:t xml:space="preserve">- в </w:t>
      </w:r>
      <w:r w:rsidRPr="00655590">
        <w:rPr>
          <w:rStyle w:val="apple-style-span"/>
          <w:sz w:val="28"/>
          <w:szCs w:val="28"/>
        </w:rPr>
        <w:t>результате незаконного лишения его возможности трудиться (незаконного отстранения работника от работы, его увольнения или перевода на другую работу и др.);</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 за ущерб, причиненный имуществу работника;</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 xml:space="preserve">- за невыплату или выплату заработной платы не в полном размере; </w:t>
      </w:r>
    </w:p>
    <w:p w:rsidR="004B09EC" w:rsidRPr="00655590" w:rsidRDefault="004B09EC" w:rsidP="004B09EC">
      <w:pPr>
        <w:tabs>
          <w:tab w:val="left" w:pos="1260"/>
        </w:tabs>
        <w:spacing w:line="360" w:lineRule="auto"/>
        <w:ind w:firstLine="709"/>
        <w:jc w:val="both"/>
        <w:rPr>
          <w:rStyle w:val="apple-style-span"/>
          <w:sz w:val="28"/>
          <w:szCs w:val="28"/>
        </w:rPr>
      </w:pPr>
      <w:r w:rsidRPr="00655590">
        <w:rPr>
          <w:rStyle w:val="apple-style-span"/>
          <w:sz w:val="28"/>
          <w:szCs w:val="28"/>
        </w:rPr>
        <w:t>- за моральный вред.</w:t>
      </w:r>
    </w:p>
    <w:p w:rsidR="004B09EC" w:rsidRPr="00655590" w:rsidRDefault="004B09EC" w:rsidP="004B09EC">
      <w:pPr>
        <w:tabs>
          <w:tab w:val="left" w:pos="1260"/>
        </w:tabs>
        <w:spacing w:line="360" w:lineRule="auto"/>
        <w:ind w:firstLine="709"/>
        <w:jc w:val="both"/>
        <w:rPr>
          <w:b/>
          <w:sz w:val="28"/>
          <w:szCs w:val="28"/>
        </w:rPr>
      </w:pPr>
    </w:p>
    <w:p w:rsidR="004B09EC" w:rsidRPr="00655590" w:rsidRDefault="004B09EC" w:rsidP="004B09EC">
      <w:pPr>
        <w:pStyle w:val="a7"/>
        <w:tabs>
          <w:tab w:val="left" w:pos="126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r w:rsidRPr="00655590">
        <w:rPr>
          <w:rFonts w:ascii="Times New Roman" w:hAnsi="Times New Roman" w:cs="Times New Roman"/>
          <w:b/>
          <w:sz w:val="28"/>
          <w:szCs w:val="28"/>
        </w:rPr>
        <w:t xml:space="preserve"> Защита трудовых прав работников и работодателей</w:t>
      </w:r>
    </w:p>
    <w:p w:rsidR="004B09EC" w:rsidRPr="00655590" w:rsidRDefault="004B09EC" w:rsidP="004B09EC">
      <w:pPr>
        <w:tabs>
          <w:tab w:val="num" w:pos="0"/>
          <w:tab w:val="left" w:pos="1260"/>
        </w:tabs>
        <w:spacing w:line="360" w:lineRule="auto"/>
        <w:ind w:firstLine="709"/>
        <w:jc w:val="both"/>
        <w:rPr>
          <w:sz w:val="28"/>
          <w:szCs w:val="28"/>
        </w:rPr>
      </w:pPr>
      <w:r w:rsidRPr="00655590">
        <w:rPr>
          <w:sz w:val="28"/>
          <w:szCs w:val="28"/>
        </w:rPr>
        <w:t xml:space="preserve">Под </w:t>
      </w:r>
      <w:r w:rsidRPr="00655590">
        <w:rPr>
          <w:b/>
          <w:i/>
          <w:sz w:val="28"/>
          <w:szCs w:val="28"/>
        </w:rPr>
        <w:t>защитой трудовых прав</w:t>
      </w:r>
      <w:r w:rsidRPr="00655590">
        <w:rPr>
          <w:b/>
          <w:sz w:val="28"/>
          <w:szCs w:val="28"/>
        </w:rPr>
        <w:t xml:space="preserve"> </w:t>
      </w:r>
      <w:r w:rsidRPr="00655590">
        <w:rPr>
          <w:b/>
          <w:i/>
          <w:kern w:val="28"/>
          <w:sz w:val="28"/>
          <w:szCs w:val="28"/>
        </w:rPr>
        <w:t>работников и работодателей</w:t>
      </w:r>
      <w:r w:rsidRPr="00655590">
        <w:rPr>
          <w:kern w:val="28"/>
          <w:sz w:val="28"/>
          <w:szCs w:val="28"/>
        </w:rPr>
        <w:t xml:space="preserve"> понимается</w:t>
      </w:r>
      <w:r w:rsidRPr="00655590">
        <w:rPr>
          <w:sz w:val="28"/>
          <w:szCs w:val="28"/>
        </w:rPr>
        <w:t xml:space="preserve"> деятельность по реализации предусмотренных законодательством правовых способов и средств, обеспечивающих пресечение нарушений трудовых прав, их восстановление или устранение препятствий в реализации. </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со ст.352 ТК РФ основными </w:t>
      </w:r>
      <w:r w:rsidRPr="00655590">
        <w:rPr>
          <w:rFonts w:ascii="Times New Roman" w:hAnsi="Times New Roman" w:cs="Times New Roman"/>
          <w:b/>
          <w:i/>
          <w:sz w:val="28"/>
          <w:szCs w:val="28"/>
        </w:rPr>
        <w:t>способами защиты трудовых прав</w:t>
      </w:r>
      <w:r w:rsidRPr="00655590">
        <w:rPr>
          <w:rFonts w:ascii="Times New Roman" w:hAnsi="Times New Roman" w:cs="Times New Roman"/>
          <w:sz w:val="28"/>
          <w:szCs w:val="28"/>
        </w:rPr>
        <w:t xml:space="preserve"> являются </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самозащита;</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защита трудовых прав и интересов работников профсоюзами;</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судебная защита.</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В качестве дополнительных способов защиты можно выделить</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защиту трудовых прав Уполномоченным РФ по правам человека;</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lastRenderedPageBreak/>
        <w:t>- защиту трудовых прав работодателей Уполномоченным по защите прав предпринимателей;</w:t>
      </w:r>
    </w:p>
    <w:p w:rsidR="004B09EC" w:rsidRPr="00655590" w:rsidRDefault="004B09EC" w:rsidP="004B09EC">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 защиту трудовых прав и интересов комиссиями по трудовым спорам и др.</w:t>
      </w: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Default="004B09EC" w:rsidP="004B09EC">
      <w:pPr>
        <w:pStyle w:val="af6"/>
        <w:spacing w:line="360" w:lineRule="auto"/>
        <w:ind w:firstLine="709"/>
        <w:jc w:val="both"/>
        <w:rPr>
          <w:rFonts w:ascii="Times New Roman" w:hAnsi="Times New Roman" w:cs="Times New Roman"/>
          <w:sz w:val="28"/>
          <w:szCs w:val="28"/>
        </w:rPr>
      </w:pPr>
    </w:p>
    <w:p w:rsidR="004B09EC" w:rsidRPr="00655590" w:rsidRDefault="004B09EC" w:rsidP="004B09EC">
      <w:pPr>
        <w:pStyle w:val="af6"/>
        <w:spacing w:line="360" w:lineRule="auto"/>
        <w:ind w:firstLine="709"/>
        <w:jc w:val="both"/>
        <w:rPr>
          <w:rFonts w:ascii="Times New Roman" w:hAnsi="Times New Roman" w:cs="Times New Roman"/>
          <w:sz w:val="28"/>
          <w:szCs w:val="28"/>
        </w:rPr>
      </w:pPr>
    </w:p>
    <w:p w:rsidR="004B09EC" w:rsidRPr="00655590" w:rsidRDefault="004B09EC" w:rsidP="004B09EC">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Л</w:t>
      </w:r>
      <w:r>
        <w:rPr>
          <w:rFonts w:ascii="Times New Roman" w:hAnsi="Times New Roman" w:cs="Times New Roman"/>
          <w:b/>
          <w:sz w:val="28"/>
          <w:szCs w:val="28"/>
        </w:rPr>
        <w:t>екция</w:t>
      </w:r>
      <w:r w:rsidRPr="00655590">
        <w:rPr>
          <w:rFonts w:ascii="Times New Roman" w:hAnsi="Times New Roman" w:cs="Times New Roman"/>
          <w:b/>
          <w:sz w:val="28"/>
          <w:szCs w:val="28"/>
        </w:rPr>
        <w:t>. ОСНОВЫ СЕМЕЙНОГО ПРАВА</w:t>
      </w:r>
    </w:p>
    <w:p w:rsidR="004B09EC" w:rsidRPr="00655590" w:rsidRDefault="004B09EC" w:rsidP="004B09EC">
      <w:pPr>
        <w:pStyle w:val="af6"/>
        <w:spacing w:line="360" w:lineRule="auto"/>
        <w:ind w:firstLine="709"/>
        <w:jc w:val="both"/>
        <w:rPr>
          <w:rFonts w:ascii="Times New Roman" w:hAnsi="Times New Roman" w:cs="Times New Roman"/>
          <w:sz w:val="28"/>
          <w:szCs w:val="28"/>
        </w:rPr>
      </w:pPr>
    </w:p>
    <w:p w:rsidR="004B09EC" w:rsidRPr="00655590" w:rsidRDefault="004B09EC" w:rsidP="004B09EC">
      <w:pPr>
        <w:spacing w:line="360" w:lineRule="auto"/>
        <w:ind w:firstLine="709"/>
        <w:jc w:val="both"/>
        <w:rPr>
          <w:rFonts w:eastAsia="Calibri"/>
          <w:b/>
          <w:sz w:val="28"/>
          <w:szCs w:val="28"/>
        </w:rPr>
      </w:pPr>
      <w:r w:rsidRPr="00655590">
        <w:rPr>
          <w:b/>
          <w:sz w:val="28"/>
          <w:szCs w:val="28"/>
        </w:rPr>
        <w:t xml:space="preserve">1 </w:t>
      </w:r>
      <w:r w:rsidRPr="00655590">
        <w:rPr>
          <w:rFonts w:eastAsia="Calibri"/>
          <w:b/>
          <w:sz w:val="28"/>
          <w:szCs w:val="28"/>
        </w:rPr>
        <w:t>Понятие,  предмет, метод,  источники семейного права</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rPr>
        <w:t>Семейное право - совокупность норм, регулирующих личные неимущественные и связанные с ними имущественные отношения граждан, возникающие из брака, родства, усыновления, опеки и попечительства над несовершеннолетними, а также из принятия детей в семью на воспитание.</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i/>
          <w:sz w:val="28"/>
          <w:szCs w:val="28"/>
        </w:rPr>
        <w:t>Предмет -</w:t>
      </w:r>
      <w:r w:rsidRPr="00655590">
        <w:rPr>
          <w:rFonts w:eastAsia="Calibri"/>
          <w:sz w:val="28"/>
          <w:szCs w:val="28"/>
        </w:rPr>
        <w:t xml:space="preserve">  семейно-правовые отношения, которые носят длящийся характер и в которых четко определен субъектный состав: супруги, дети, родители, другие родственники, усыновители, опекуны, попечители, лица, взявшие ребенка в семью на воспитание.</w:t>
      </w:r>
      <w:proofErr w:type="gramEnd"/>
      <w:r w:rsidRPr="00655590">
        <w:rPr>
          <w:rFonts w:eastAsia="Calibri"/>
          <w:sz w:val="28"/>
          <w:szCs w:val="28"/>
        </w:rPr>
        <w:t xml:space="preserve"> Права и обязанности, возникающие из данных отношений, неотчуждаемы и непередаваемы.</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rPr>
        <w:t>Метод</w:t>
      </w:r>
      <w:r w:rsidRPr="00655590">
        <w:rPr>
          <w:rFonts w:eastAsia="Calibri"/>
          <w:sz w:val="28"/>
          <w:szCs w:val="28"/>
        </w:rPr>
        <w:t xml:space="preserve"> основан на признании юридического равенства участников семейных отношений и автономии их воли, а также характеризуется сочетанием диспозитивного и императивного правового регулирования.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Семейное законодательство как источник семейного права Российской Федерации обладает определенной спецификой. В соответствии со статьей 72 Конституции Российской Федерации семейное законодательство находится в совместном ведении Российской Федерации (СК, ГК, подзаконные акты)  и субъектов Российской Федерации. Следовательно,  семейно-правовые акты могут приниматься не только на федеральном уровне, но и на уровне субъектов Российской Федерации.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Последние вправе регулировать семейные отношения в двух случаях: если эти отношения прямо отнесены Семейным кодексом к их ведению или если эти отношения непосредственно им не урегулированы. Т.о.  нормотворчество субъектов Федерации в области семейного права сводится к урегулированию вопросов снижения в исключительных случаях брачного возраста, а также к организации работы органов опеки и попечительства.</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Основными </w:t>
      </w:r>
      <w:r w:rsidRPr="00655590">
        <w:rPr>
          <w:rFonts w:eastAsia="Calibri"/>
          <w:i/>
          <w:sz w:val="28"/>
          <w:szCs w:val="28"/>
        </w:rPr>
        <w:t xml:space="preserve">принципами </w:t>
      </w:r>
      <w:r w:rsidRPr="00655590">
        <w:rPr>
          <w:rFonts w:eastAsia="Calibri"/>
          <w:sz w:val="28"/>
          <w:szCs w:val="28"/>
        </w:rPr>
        <w:t>семейного права в Российской Федерации являются: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lastRenderedPageBreak/>
        <w:t>- признание брака, заключенного только в органах загса;</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добровольность брачного союза;</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равенство супругов в семье, в том числе и в вопросах воспитания несовершеннолетних детей;</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решение внутрисемейных вопросов по взаимному согласию;</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 приоритет семейного воспитания детей,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обеспечение приоритетной защиты прав и интересов нетрудоспособных членов семьи.</w:t>
      </w:r>
    </w:p>
    <w:p w:rsidR="004B09EC" w:rsidRPr="00655590" w:rsidRDefault="004B09EC" w:rsidP="004B09EC">
      <w:pPr>
        <w:spacing w:line="360" w:lineRule="auto"/>
        <w:ind w:firstLine="709"/>
        <w:jc w:val="both"/>
        <w:rPr>
          <w:rFonts w:eastAsia="Calibri"/>
          <w:sz w:val="28"/>
          <w:szCs w:val="28"/>
        </w:rPr>
      </w:pPr>
    </w:p>
    <w:p w:rsidR="004B09EC" w:rsidRPr="00655590" w:rsidRDefault="004B09EC" w:rsidP="004B09EC">
      <w:pPr>
        <w:spacing w:line="360" w:lineRule="auto"/>
        <w:ind w:firstLine="709"/>
        <w:jc w:val="center"/>
        <w:rPr>
          <w:rFonts w:eastAsia="Calibri"/>
          <w:b/>
          <w:sz w:val="28"/>
          <w:szCs w:val="28"/>
        </w:rPr>
      </w:pPr>
      <w:r w:rsidRPr="00655590">
        <w:rPr>
          <w:rFonts w:eastAsia="Calibri"/>
          <w:b/>
          <w:sz w:val="28"/>
          <w:szCs w:val="28"/>
        </w:rPr>
        <w:t>2 Семейные правоотношения</w:t>
      </w:r>
    </w:p>
    <w:p w:rsidR="004B09EC" w:rsidRPr="00655590" w:rsidRDefault="004B09EC" w:rsidP="004B09EC">
      <w:pPr>
        <w:spacing w:line="360" w:lineRule="auto"/>
        <w:ind w:firstLine="709"/>
        <w:jc w:val="both"/>
        <w:rPr>
          <w:rFonts w:eastAsia="Calibri"/>
          <w:i/>
          <w:sz w:val="28"/>
          <w:szCs w:val="28"/>
        </w:rPr>
      </w:pPr>
      <w:r w:rsidRPr="00655590">
        <w:rPr>
          <w:rFonts w:eastAsia="Calibri"/>
          <w:sz w:val="28"/>
          <w:szCs w:val="28"/>
        </w:rPr>
        <w:t xml:space="preserve">Отношения между членами семьи, урегулированные нормами семейного права, представляют собой </w:t>
      </w:r>
      <w:r w:rsidRPr="00655590">
        <w:rPr>
          <w:rFonts w:eastAsia="Calibri"/>
          <w:i/>
          <w:sz w:val="28"/>
          <w:szCs w:val="28"/>
        </w:rPr>
        <w:t xml:space="preserve">семейные правоотношения. </w:t>
      </w:r>
    </w:p>
    <w:p w:rsidR="004B09EC" w:rsidRPr="00655590" w:rsidRDefault="004B09EC" w:rsidP="004B09EC">
      <w:pPr>
        <w:spacing w:line="360" w:lineRule="auto"/>
        <w:ind w:firstLine="709"/>
        <w:jc w:val="both"/>
        <w:rPr>
          <w:rFonts w:eastAsia="Calibri"/>
          <w:sz w:val="28"/>
          <w:szCs w:val="28"/>
        </w:rPr>
      </w:pPr>
      <w:r w:rsidRPr="00655590">
        <w:rPr>
          <w:rFonts w:eastAsia="Calibri"/>
          <w:bCs/>
          <w:i/>
          <w:sz w:val="28"/>
          <w:szCs w:val="28"/>
        </w:rPr>
        <w:t>Семейная правоспособность</w:t>
      </w:r>
      <w:bookmarkStart w:id="6" w:name="i00575"/>
      <w:bookmarkEnd w:id="6"/>
      <w:r w:rsidRPr="00655590">
        <w:rPr>
          <w:rFonts w:eastAsia="Calibri"/>
          <w:sz w:val="28"/>
          <w:szCs w:val="28"/>
        </w:rPr>
        <w:t> — это способность гражданина иметь личные неимущественные и имущественные права и нести обязанности.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Возникает семейная правоспособность, как и гражданская, с момента рождения. С достижением определенного возраста ее объем расширяется. Так, способность вступать в брак, быть опекуном, попечителем, усыновителем, приемным родителем появляется только с совершеннолетнего возраста.</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Семейная правоспособность устанавливается законом и не зависит от воли, сознания и действий участников. Так, любой гражданин, достигший 18 лет, приобретает брачную правоспособность независимо от того, желает ли он, и будет ли вообще вступать в брак.</w:t>
      </w:r>
    </w:p>
    <w:p w:rsidR="004B09EC" w:rsidRPr="00655590" w:rsidRDefault="004B09EC" w:rsidP="004B09EC">
      <w:pPr>
        <w:spacing w:line="360" w:lineRule="auto"/>
        <w:ind w:firstLine="709"/>
        <w:jc w:val="both"/>
        <w:rPr>
          <w:rFonts w:eastAsia="Calibri"/>
          <w:sz w:val="28"/>
          <w:szCs w:val="28"/>
        </w:rPr>
      </w:pPr>
      <w:r w:rsidRPr="00655590">
        <w:rPr>
          <w:rFonts w:eastAsia="Calibri"/>
          <w:bCs/>
          <w:i/>
          <w:sz w:val="28"/>
          <w:szCs w:val="28"/>
        </w:rPr>
        <w:t>Семейная дееспособность</w:t>
      </w:r>
      <w:bookmarkStart w:id="7" w:name="i00581"/>
      <w:bookmarkEnd w:id="7"/>
      <w:r w:rsidRPr="00655590">
        <w:rPr>
          <w:rFonts w:eastAsia="Calibri"/>
          <w:sz w:val="28"/>
          <w:szCs w:val="28"/>
        </w:rPr>
        <w:t> — способность гражданина своими действиями приобретать и осуществлять семейные права, создавать для себя семейные обязанности и исполнять их.</w:t>
      </w:r>
    </w:p>
    <w:p w:rsidR="004B09EC" w:rsidRPr="00655590" w:rsidRDefault="004B09EC" w:rsidP="004B09EC">
      <w:pPr>
        <w:spacing w:line="360" w:lineRule="auto"/>
        <w:ind w:firstLine="709"/>
        <w:jc w:val="both"/>
        <w:rPr>
          <w:rFonts w:eastAsia="Calibri"/>
          <w:sz w:val="28"/>
          <w:szCs w:val="28"/>
        </w:rPr>
      </w:pPr>
      <w:r w:rsidRPr="00655590">
        <w:rPr>
          <w:rFonts w:eastAsia="Calibri"/>
          <w:bCs/>
          <w:i/>
          <w:sz w:val="28"/>
          <w:szCs w:val="28"/>
        </w:rPr>
        <w:t>Полная семейная дееспособность</w:t>
      </w:r>
      <w:bookmarkStart w:id="8" w:name="i00584"/>
      <w:bookmarkEnd w:id="8"/>
      <w:r w:rsidRPr="00655590">
        <w:rPr>
          <w:rFonts w:eastAsia="Calibri"/>
          <w:sz w:val="28"/>
          <w:szCs w:val="28"/>
        </w:rPr>
        <w:t xml:space="preserve"> в семейном праве, как и в гражданском, возникает с 18 лет. До этого возраста полная дееспособность возникает при снижении брачного возраста.</w:t>
      </w:r>
    </w:p>
    <w:p w:rsidR="004B09EC" w:rsidRPr="00655590" w:rsidRDefault="004B09EC" w:rsidP="004B09EC">
      <w:pPr>
        <w:spacing w:line="360" w:lineRule="auto"/>
        <w:ind w:firstLine="709"/>
        <w:jc w:val="both"/>
        <w:rPr>
          <w:rFonts w:eastAsia="Calibri"/>
          <w:sz w:val="28"/>
          <w:szCs w:val="28"/>
        </w:rPr>
      </w:pPr>
      <w:r w:rsidRPr="00655590">
        <w:rPr>
          <w:rFonts w:eastAsia="Calibri"/>
          <w:bCs/>
          <w:i/>
          <w:sz w:val="28"/>
          <w:szCs w:val="28"/>
        </w:rPr>
        <w:lastRenderedPageBreak/>
        <w:t>Частичная семейная дееспособность</w:t>
      </w:r>
      <w:bookmarkStart w:id="9" w:name="i00586"/>
      <w:bookmarkEnd w:id="9"/>
      <w:r w:rsidRPr="00655590">
        <w:rPr>
          <w:rFonts w:eastAsia="Calibri"/>
          <w:sz w:val="28"/>
          <w:szCs w:val="28"/>
        </w:rPr>
        <w:t xml:space="preserve"> возникает до 18 лет в случаях, предусмотренных законом:</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с десяти лет ребенок дает согласие на усыновление, на восстановление в родительских правах;</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с 14 лет несовершеннолетние родители имеют право на установление отцовства в отношении своих детей в судебном порядке.</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rPr>
        <w:t>Объектами семейных правоотношений</w:t>
      </w:r>
      <w:r w:rsidRPr="00655590">
        <w:rPr>
          <w:rFonts w:eastAsia="Calibri"/>
          <w:sz w:val="28"/>
          <w:szCs w:val="28"/>
        </w:rPr>
        <w:t xml:space="preserve"> являются действия (поведение) субъекта правоотношения, а также вещи (имущество) или иные материальные блага. </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rPr>
        <w:t>К первым относятся</w:t>
      </w:r>
      <w:r w:rsidRPr="00655590">
        <w:rPr>
          <w:rFonts w:eastAsia="Calibri"/>
          <w:sz w:val="28"/>
          <w:szCs w:val="28"/>
        </w:rPr>
        <w:t xml:space="preserve">, например, осуществление родителями родительских прав в соответствии с интересами детей, право родителей требовать возврата ребенка от третьих лиц и т.п. </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rPr>
        <w:t xml:space="preserve">Вещи </w:t>
      </w:r>
      <w:r w:rsidRPr="00655590">
        <w:rPr>
          <w:rFonts w:eastAsia="Calibri"/>
          <w:sz w:val="28"/>
          <w:szCs w:val="28"/>
        </w:rPr>
        <w:t xml:space="preserve">выступают объектами тех правоотношений, которые возникают между членами семьи по поводу имущества или иных материальных благ (например, при разделе общего имущества супругов, выплате средств на содержание супруга и других членов семьи).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Возникновение, изменение и прекращение семейных правоотношений закон связывает с различными обстоятельствами (</w:t>
      </w:r>
      <w:r w:rsidRPr="00655590">
        <w:rPr>
          <w:rFonts w:eastAsia="Calibri"/>
          <w:i/>
          <w:sz w:val="28"/>
          <w:szCs w:val="28"/>
        </w:rPr>
        <w:t>юридическими фактами</w:t>
      </w:r>
      <w:r w:rsidRPr="00655590">
        <w:rPr>
          <w:rFonts w:eastAsia="Calibri"/>
          <w:sz w:val="28"/>
          <w:szCs w:val="28"/>
        </w:rPr>
        <w:t xml:space="preserve">), представляющими собой действия или события.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К правомерным действиям относятся: вступление в брак, усыновление, признание отцовства и др. Закон, как правило, определяет не только, какое юридическое действие надо совершить, но и в каком органе (загсе, органах местного самоуправления).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К неправомерным действиям относятся такие, как отказ от предоставления содержания несовершеннолетним детям, вступление в брак при обстоятельствах, препятствующих его заключению, и др.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Наступление определенных юридических последствий связывается не только с действиями, но и с событиями (например, смерть супруга влечет прекращение брака, рождение ребенка приводит к возникновению родительских прав и обязанностей).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lastRenderedPageBreak/>
        <w:t xml:space="preserve">Большое значение в развитии семейных правоотношений имеют события длящегося характера, так называемые состояния. К ним относятся: родство, несовершеннолетие, нетрудоспособность, нуждаемость, беременность и др.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Некоторые семейные правоотношения возникают при наличии совокупности юридических фактов (юридических составов). </w:t>
      </w:r>
      <w:proofErr w:type="gramStart"/>
      <w:r w:rsidRPr="00655590">
        <w:rPr>
          <w:rFonts w:eastAsia="Calibri"/>
          <w:sz w:val="28"/>
          <w:szCs w:val="28"/>
        </w:rPr>
        <w:t xml:space="preserve">Так, права и обязанности супругов возникают при наличии взаимного добровольного согласия женщины и мужчины на вступление в брак, достижении ими брачного возраста и регистрации брака в органах записи актов гражданского состояния; обязанность супруга по содержанию другого возникает при наличии трех факторов: нетрудоспособность и нуждаемость последнего, а также наличие у супруга необходимых средств для выплаты алиментов. </w:t>
      </w:r>
      <w:proofErr w:type="gramEnd"/>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Непосредственное </w:t>
      </w:r>
      <w:r w:rsidRPr="00655590">
        <w:rPr>
          <w:rFonts w:eastAsia="Calibri"/>
          <w:i/>
          <w:sz w:val="28"/>
          <w:szCs w:val="28"/>
        </w:rPr>
        <w:t>содержание семейных</w:t>
      </w:r>
      <w:r w:rsidRPr="00655590">
        <w:rPr>
          <w:rFonts w:eastAsia="Calibri"/>
          <w:sz w:val="28"/>
          <w:szCs w:val="28"/>
        </w:rPr>
        <w:t xml:space="preserve"> правоотношений составляют права и обязанности его субъектов. </w:t>
      </w:r>
    </w:p>
    <w:p w:rsidR="004B09EC" w:rsidRPr="00655590" w:rsidRDefault="004B09EC" w:rsidP="004B09EC">
      <w:pPr>
        <w:spacing w:line="360" w:lineRule="auto"/>
        <w:ind w:firstLine="709"/>
        <w:jc w:val="both"/>
        <w:rPr>
          <w:rFonts w:eastAsia="Calibri"/>
          <w:sz w:val="28"/>
          <w:szCs w:val="28"/>
        </w:rPr>
      </w:pPr>
    </w:p>
    <w:p w:rsidR="004B09EC" w:rsidRDefault="004B09EC" w:rsidP="004B09EC">
      <w:pPr>
        <w:spacing w:line="360" w:lineRule="auto"/>
        <w:ind w:firstLine="709"/>
        <w:jc w:val="center"/>
        <w:rPr>
          <w:rFonts w:eastAsia="Calibri"/>
          <w:b/>
          <w:sz w:val="28"/>
          <w:szCs w:val="28"/>
        </w:rPr>
      </w:pPr>
      <w:r w:rsidRPr="00655590">
        <w:rPr>
          <w:rFonts w:eastAsia="Calibri"/>
          <w:b/>
          <w:sz w:val="28"/>
          <w:szCs w:val="28"/>
        </w:rPr>
        <w:t>3</w:t>
      </w:r>
      <w:r w:rsidRPr="00655590">
        <w:rPr>
          <w:rFonts w:eastAsia="Calibri"/>
          <w:b/>
          <w:i/>
          <w:sz w:val="28"/>
          <w:szCs w:val="28"/>
        </w:rPr>
        <w:t xml:space="preserve"> </w:t>
      </w:r>
      <w:r w:rsidRPr="00655590">
        <w:rPr>
          <w:rFonts w:eastAsia="Calibri"/>
          <w:b/>
          <w:sz w:val="28"/>
          <w:szCs w:val="28"/>
        </w:rPr>
        <w:t xml:space="preserve">Условия и порядок заключения брака. </w:t>
      </w:r>
    </w:p>
    <w:p w:rsidR="004B09EC" w:rsidRPr="00655590" w:rsidRDefault="004B09EC" w:rsidP="004B09EC">
      <w:pPr>
        <w:spacing w:line="360" w:lineRule="auto"/>
        <w:ind w:firstLine="709"/>
        <w:jc w:val="center"/>
        <w:rPr>
          <w:rFonts w:eastAsia="Calibri"/>
          <w:b/>
          <w:i/>
          <w:sz w:val="28"/>
          <w:szCs w:val="28"/>
        </w:rPr>
      </w:pPr>
      <w:r w:rsidRPr="00655590">
        <w:rPr>
          <w:rFonts w:eastAsia="Calibri"/>
          <w:b/>
          <w:sz w:val="28"/>
          <w:szCs w:val="28"/>
        </w:rPr>
        <w:t>Недействительность брака</w:t>
      </w:r>
    </w:p>
    <w:p w:rsidR="004B09EC" w:rsidRPr="00655590" w:rsidRDefault="004B09EC" w:rsidP="004B09EC">
      <w:pPr>
        <w:spacing w:line="360" w:lineRule="auto"/>
        <w:ind w:firstLine="709"/>
        <w:jc w:val="both"/>
        <w:rPr>
          <w:rFonts w:eastAsia="Calibri"/>
          <w:i/>
          <w:sz w:val="28"/>
          <w:szCs w:val="28"/>
        </w:rPr>
      </w:pPr>
      <w:r w:rsidRPr="00655590">
        <w:rPr>
          <w:rFonts w:eastAsia="Calibri"/>
          <w:i/>
          <w:sz w:val="28"/>
          <w:szCs w:val="28"/>
        </w:rPr>
        <w:t>Брак - это добровольный, равноправный, моногамный союз мужчины и женщины, заключенный с соблюдением требований законодательства, порождающий взаимные личные и имущественные права и обязанности супругов и направленный на создание семьи.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Согласно статьям 10 и 11 Семейного кодекса РФ брак заключается в органах записи актов гражданского состояния в личном присутствии лиц, вступающих в брак, по истечении месяца со дня подачи заявления. Причем закон не содержит запрета подачи заявления через представителя.</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sz w:val="28"/>
          <w:szCs w:val="28"/>
        </w:rPr>
        <w:t xml:space="preserve">Кроме того, при наличии уважительных причин орган загса по месту государственной регистрации заключения брака может разрешить заключение брака до истечения месяца, может увеличить этот срок, но не более чем на месяц, а также зарегистрировать брак в день подачи заявления при наличии особых обстоятельств (беременности, рождения ребенка, </w:t>
      </w:r>
      <w:r w:rsidRPr="00655590">
        <w:rPr>
          <w:rFonts w:eastAsia="Calibri"/>
          <w:sz w:val="28"/>
          <w:szCs w:val="28"/>
        </w:rPr>
        <w:lastRenderedPageBreak/>
        <w:t>непосредственной угрозы жизни одной из сторон и других особых обстоятельств).</w:t>
      </w:r>
      <w:proofErr w:type="gramEnd"/>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Отказ органа записи актов гражданского состояния в регистрации брака может быть обжалован в суде лицами, желающими вступить в брак.</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Действующее законодательство определяет </w:t>
      </w:r>
      <w:r w:rsidRPr="00655590">
        <w:rPr>
          <w:rFonts w:eastAsia="Calibri"/>
          <w:i/>
          <w:sz w:val="28"/>
          <w:szCs w:val="28"/>
        </w:rPr>
        <w:t>условия заключения брака</w:t>
      </w:r>
      <w:r w:rsidRPr="00655590">
        <w:rPr>
          <w:rFonts w:eastAsia="Calibri"/>
          <w:sz w:val="28"/>
          <w:szCs w:val="28"/>
        </w:rPr>
        <w:t>. В соответствии со статьей 12 Семейного кодекса РФ для заключения брака необходимы:</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взаимное добровольное согласие мужчины и женщины, вступающих в брак;</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 достижение ими брачного возраста, который установлен на уровне в восемнадцать лет. </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sz w:val="28"/>
          <w:szCs w:val="28"/>
        </w:rPr>
        <w:t>Вместе с этим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 однако этот возрастной предел может быть снижен законом субъекта Федерации, о чем говорит часть 2 пункта 2 статьи 13 Семейного кодекса РФ.</w:t>
      </w:r>
      <w:proofErr w:type="gramEnd"/>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 Кроме того, условием заключения брака является отсутствие обстоятельств, </w:t>
      </w:r>
      <w:r w:rsidRPr="00655590">
        <w:rPr>
          <w:rFonts w:eastAsia="Calibri"/>
          <w:i/>
          <w:sz w:val="28"/>
          <w:szCs w:val="28"/>
        </w:rPr>
        <w:t>препятствующих его заключению.</w:t>
      </w:r>
      <w:r w:rsidRPr="00655590">
        <w:rPr>
          <w:rFonts w:eastAsia="Calibri"/>
          <w:sz w:val="28"/>
          <w:szCs w:val="28"/>
        </w:rPr>
        <w:t xml:space="preserve"> К данным обстоятельствам статья 14 Семейного кодекса относит:</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состояние в другом зарегистрированном браке;</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 близкое родство (не допускается заключение брака между родственниками по прямой восходящей и нисходящей линиям (родителями и детьми, дедушкой, бабушкой и внуками), полнородными и неполнородными (имеющими </w:t>
      </w:r>
      <w:proofErr w:type="gramStart"/>
      <w:r w:rsidRPr="00655590">
        <w:rPr>
          <w:rFonts w:eastAsia="Calibri"/>
          <w:sz w:val="28"/>
          <w:szCs w:val="28"/>
        </w:rPr>
        <w:t>общих</w:t>
      </w:r>
      <w:proofErr w:type="gramEnd"/>
      <w:r w:rsidRPr="00655590">
        <w:rPr>
          <w:rFonts w:eastAsia="Calibri"/>
          <w:sz w:val="28"/>
          <w:szCs w:val="28"/>
        </w:rPr>
        <w:t xml:space="preserve"> отца или мать) братьями и сестрами);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наличие отношений между усыновителями и усыновленными;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 недееспособность хотя бы одного из желающих вступить в </w:t>
      </w:r>
      <w:proofErr w:type="gramStart"/>
      <w:r w:rsidRPr="00655590">
        <w:rPr>
          <w:rFonts w:eastAsia="Calibri"/>
          <w:sz w:val="28"/>
          <w:szCs w:val="28"/>
        </w:rPr>
        <w:t>брак лиц</w:t>
      </w:r>
      <w:proofErr w:type="gramEnd"/>
      <w:r w:rsidRPr="00655590">
        <w:rPr>
          <w:rFonts w:eastAsia="Calibri"/>
          <w:sz w:val="28"/>
          <w:szCs w:val="28"/>
        </w:rPr>
        <w:t xml:space="preserve"> вследствие психического расстройства.</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Таким образом, заключение брака возможно лишь при наличии условий для его заключения и отсутствии препятствий к нему.</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lastRenderedPageBreak/>
        <w:t xml:space="preserve">Недействительным брак признается  судом по иску указанных в законе лиц. Так, согласно статье 27 Семейного кодекса РФ брак признается недействительным при нарушении условий заключения брака, а также в случае заключения фиктивного брака, то есть если супруги или один из них зарегистрировали брак без намерения создать семью.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При признании брака недействительным он считается никогда не существовавшим, в отличие от расторгнутого брака, после которого лица считаются состоявшими в браке и при подаче заявления для заключения нового брака они должны представить свидетельство о расторжении брака.</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Признание брака недействительным не влияет на права детей, родившихся в таком браке или в течение трехсот дней со дня признания брака недействительным. Кроме того,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ряд прав имущественного характера, в том числе признать действительным брачный договор полностью или частично. Добросовестный супруг вправе требовать от недобросовестного супруга возмещения причиненного ему материального и морального вреда по правилам, предусмотренным гражданским законодательством.</w:t>
      </w:r>
    </w:p>
    <w:p w:rsidR="004B09EC" w:rsidRPr="00655590" w:rsidRDefault="004B09EC" w:rsidP="004B09EC">
      <w:pPr>
        <w:spacing w:line="360" w:lineRule="auto"/>
        <w:ind w:firstLine="709"/>
        <w:jc w:val="both"/>
        <w:rPr>
          <w:rFonts w:eastAsia="Calibri"/>
          <w:sz w:val="28"/>
          <w:szCs w:val="28"/>
        </w:rPr>
      </w:pPr>
    </w:p>
    <w:p w:rsidR="004B09EC" w:rsidRPr="00655590" w:rsidRDefault="004B09EC" w:rsidP="004B09EC">
      <w:pPr>
        <w:spacing w:line="360" w:lineRule="auto"/>
        <w:ind w:firstLine="709"/>
        <w:jc w:val="center"/>
        <w:rPr>
          <w:rFonts w:eastAsia="Calibri"/>
          <w:b/>
          <w:i/>
          <w:sz w:val="28"/>
          <w:szCs w:val="28"/>
        </w:rPr>
      </w:pPr>
      <w:r w:rsidRPr="00655590">
        <w:rPr>
          <w:rFonts w:eastAsia="Calibri"/>
          <w:b/>
          <w:sz w:val="28"/>
          <w:szCs w:val="28"/>
        </w:rPr>
        <w:t>4</w:t>
      </w:r>
      <w:r w:rsidRPr="00655590">
        <w:rPr>
          <w:rFonts w:eastAsia="Calibri"/>
          <w:b/>
          <w:i/>
          <w:sz w:val="28"/>
          <w:szCs w:val="28"/>
        </w:rPr>
        <w:t xml:space="preserve">  </w:t>
      </w:r>
      <w:r w:rsidRPr="00655590">
        <w:rPr>
          <w:rFonts w:eastAsia="Calibri"/>
          <w:b/>
          <w:sz w:val="28"/>
          <w:szCs w:val="28"/>
        </w:rPr>
        <w:t>Расторжение  брака</w:t>
      </w:r>
    </w:p>
    <w:p w:rsidR="004B09EC" w:rsidRPr="00655590" w:rsidRDefault="004B09EC" w:rsidP="004B09EC">
      <w:pPr>
        <w:spacing w:line="360" w:lineRule="auto"/>
        <w:ind w:firstLine="709"/>
        <w:jc w:val="both"/>
        <w:rPr>
          <w:rFonts w:eastAsia="Calibri"/>
          <w:i/>
          <w:sz w:val="28"/>
          <w:szCs w:val="28"/>
        </w:rPr>
      </w:pPr>
      <w:r w:rsidRPr="00655590">
        <w:rPr>
          <w:rFonts w:eastAsia="Calibri"/>
          <w:i/>
          <w:sz w:val="28"/>
          <w:szCs w:val="28"/>
        </w:rPr>
        <w:t>Расторжение брака</w:t>
      </w:r>
      <w:r w:rsidRPr="00655590">
        <w:rPr>
          <w:rFonts w:eastAsia="Calibri"/>
          <w:sz w:val="28"/>
          <w:szCs w:val="28"/>
        </w:rPr>
        <w:t xml:space="preserve"> - </w:t>
      </w:r>
      <w:r w:rsidRPr="00655590">
        <w:rPr>
          <w:rFonts w:eastAsia="Calibri"/>
          <w:i/>
          <w:sz w:val="28"/>
          <w:szCs w:val="28"/>
        </w:rPr>
        <w:t xml:space="preserve">это "юридический акт, прекращающий  права и обязанности супругов на будущее время".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Семейное законодательство РФ предусматривает два порядка расторжения брака: административный, осуществляемый органами загса (административный), и судебный.</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В административном порядке, согласно положениям статьи 19 Семейного кодекса РФ, брак может быть расторгнут:</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при взаимном согласии на расторжение брака супругов, не имеющих общих несовершеннолетних детей;</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lastRenderedPageBreak/>
        <w:t>- по заявлению одного из супругов независимо от наличия у супругов общих несовершеннолетних детей, если другой супруг признан судом безвестно отсутствующим, признан судом недееспособным либо осужден за совершение преступления к лишению свободы на срок свыше трех лет.</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sz w:val="28"/>
          <w:szCs w:val="28"/>
        </w:rPr>
        <w:t>Согласно статье 32 Федерального закона об актах гражданского состояния супругам (супругу), имеющим право на расторжение брака в административном порядке, по своему выбору можно обратиться в орган загса по месту жительства супругов либо по месту государственной регистрации заключения брака, который обязан расторгнуть брак и выдать свидетельство о расторжении брака по истечении месяца со дня подачи заявления о расторжении брака.</w:t>
      </w:r>
      <w:proofErr w:type="gramEnd"/>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При расторжении брака в органах загса между супругами могут возникать споры имущественного характера, которые, несмотря на административный порядок расторжения брака, подведомственны, согласно статье 20 Семейного кодекса РФ, суду.</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Основаниями для </w:t>
      </w:r>
      <w:r w:rsidRPr="00655590">
        <w:rPr>
          <w:rFonts w:eastAsia="Calibri"/>
          <w:i/>
          <w:sz w:val="28"/>
          <w:szCs w:val="28"/>
        </w:rPr>
        <w:t>расторжения брака в судебном порядке</w:t>
      </w:r>
      <w:r w:rsidRPr="00655590">
        <w:rPr>
          <w:rFonts w:eastAsia="Calibri"/>
          <w:sz w:val="28"/>
          <w:szCs w:val="28"/>
        </w:rPr>
        <w:t xml:space="preserve"> (ст. 21 Семейного кодекса РФ) являются: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наличие взаимного согласия на развод супругов, имеющих общих несовершеннолетних детей;</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отсутствие согласия одного из супругов на расторжение брака;</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уклонение супруга, брак которого может быть расторгнут в административном порядке, от расторжения брака в органах загса.</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Рассмотрение дела о расторжении брака в судебном порядке при отсутствии согласия одного из супругов осуществляется с выяснением мотивов развода, после чего суд вправе принять меры к примирению супругов и отложить разбирательство дела на срок до трех месяцев. Лишь после того, как эти меры окажутся безрезультатными, суд вправе принять решение о расторжении брака, если установит, что дальнейшая совместная жизнь супругов и сохранение семьи невозможны.</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lastRenderedPageBreak/>
        <w:t>Иная ситуация складывается в случаях, когда оба супруга согласны на расторжение брака. Здесь суд, согласно статье 23 Семейного кодекса РФ, расторгает брак без выяснения мотивов развода через месяц после подачи заявления.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При вынесении решения о расторжении брака, как правило, возникают вопросы: с кем из родителей будут проживать несовершеннолетние дети, о порядке выплаты средств на содержание несовершеннолетних детей и (или) нетрудоспособного нуждающегося супруга, о разделе общего имущества супругов. Действующее законодательство (ст. 24 Семейного кодекса РФ) позволяет супругам осуществить соглашение по данным вопросам, которое утверждается судом.</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 При отсутствии такого соглашения либо если оно нарушает интересы детей или одного из супругов суд по собственной инициативе определяет, с кем из родителей будут проживать несовершеннолетние дети после развода и с кого из родителей и в каких размерах взыскиваются алименты на детей. И лишь по требованию супругов (одного из них) суд производит раздел имущества, находящегося в их совместной собственности, а также определяет возможность взыскания алиментов и их размер в пользу нетрудоспособного нуждающегося супруга.</w:t>
      </w:r>
    </w:p>
    <w:p w:rsidR="004B09EC" w:rsidRPr="00655590" w:rsidRDefault="004B09EC" w:rsidP="004B09EC">
      <w:pPr>
        <w:spacing w:line="360" w:lineRule="auto"/>
        <w:ind w:firstLine="709"/>
        <w:jc w:val="both"/>
        <w:rPr>
          <w:rFonts w:eastAsia="Calibri"/>
          <w:sz w:val="28"/>
          <w:szCs w:val="28"/>
        </w:rPr>
      </w:pPr>
    </w:p>
    <w:p w:rsidR="004B09EC" w:rsidRDefault="004B09EC" w:rsidP="004B09EC">
      <w:pPr>
        <w:spacing w:line="360" w:lineRule="auto"/>
        <w:ind w:firstLine="709"/>
        <w:jc w:val="center"/>
        <w:rPr>
          <w:rFonts w:eastAsia="Calibri"/>
          <w:b/>
          <w:sz w:val="28"/>
          <w:szCs w:val="28"/>
        </w:rPr>
      </w:pPr>
      <w:r w:rsidRPr="00655590">
        <w:rPr>
          <w:rFonts w:eastAsia="Calibri"/>
          <w:b/>
          <w:sz w:val="28"/>
          <w:szCs w:val="28"/>
        </w:rPr>
        <w:t xml:space="preserve">5 Права и обязанности супругов, родителей и детей. </w:t>
      </w:r>
    </w:p>
    <w:p w:rsidR="004B09EC" w:rsidRPr="00655590" w:rsidRDefault="004B09EC" w:rsidP="004B09EC">
      <w:pPr>
        <w:spacing w:line="360" w:lineRule="auto"/>
        <w:ind w:firstLine="709"/>
        <w:jc w:val="center"/>
        <w:rPr>
          <w:rFonts w:eastAsia="Calibri"/>
          <w:b/>
          <w:sz w:val="28"/>
          <w:szCs w:val="28"/>
        </w:rPr>
      </w:pPr>
      <w:r w:rsidRPr="00655590">
        <w:rPr>
          <w:rFonts w:eastAsia="Calibri"/>
          <w:b/>
          <w:sz w:val="28"/>
          <w:szCs w:val="28"/>
        </w:rPr>
        <w:t>Законный режим имущества супругов. Договорный режим имущества супругов</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Права и обязанности супругов, родителей и детей традиционно подразделяются </w:t>
      </w:r>
      <w:proofErr w:type="gramStart"/>
      <w:r w:rsidRPr="00655590">
        <w:rPr>
          <w:rFonts w:eastAsia="Calibri"/>
          <w:sz w:val="28"/>
          <w:szCs w:val="28"/>
        </w:rPr>
        <w:t>на</w:t>
      </w:r>
      <w:proofErr w:type="gramEnd"/>
      <w:r w:rsidRPr="00655590">
        <w:rPr>
          <w:rFonts w:eastAsia="Calibri"/>
          <w:sz w:val="28"/>
          <w:szCs w:val="28"/>
        </w:rPr>
        <w:t xml:space="preserve"> личные (неимущественные) и имущественные.</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rPr>
        <w:t>Личные права</w:t>
      </w:r>
      <w:r w:rsidRPr="00655590">
        <w:rPr>
          <w:rFonts w:eastAsia="Calibri"/>
          <w:sz w:val="28"/>
          <w:szCs w:val="28"/>
        </w:rPr>
        <w:t>:</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право на свободный выбор рода занятий, профессии, пребывания и места жительства (п. 1 ст. 31 Семейного кодекса РФ);</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lastRenderedPageBreak/>
        <w:t>- право на совместное и равноправное решение вопросов жизни семьи, в том числе материнства, отцовства, воспитания и образования детей (п. 2 ст. 31 Семейного кодекса РФ);</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право выбора фамилии при заключении и расторжении брака (п. 1 ст. 32 Семейного кодекса РФ);</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право давать или не давать согласие на усыновление ребенка другим супругом (п. 1 ст. 133 Семейного кодекса РФ).</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rPr>
        <w:t>Личных обязанности</w:t>
      </w:r>
      <w:r w:rsidRPr="00655590">
        <w:rPr>
          <w:rFonts w:eastAsia="Calibri"/>
          <w:sz w:val="28"/>
          <w:szCs w:val="28"/>
        </w:rPr>
        <w:t>: (п. 3 ст. 31 Семейного кодекса РФ):</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строить отношения в семье на основе взаимоуважения и взаимопомощи;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содействовать благополучию и укреплению семьи;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заботиться о благосостоянии и развитии своих детей.</w:t>
      </w:r>
    </w:p>
    <w:p w:rsidR="004B09EC" w:rsidRPr="00655590" w:rsidRDefault="004B09EC" w:rsidP="004B09EC">
      <w:pPr>
        <w:spacing w:line="360" w:lineRule="auto"/>
        <w:ind w:firstLine="709"/>
        <w:jc w:val="both"/>
        <w:rPr>
          <w:rFonts w:eastAsia="Calibri"/>
          <w:i/>
          <w:sz w:val="28"/>
          <w:szCs w:val="28"/>
        </w:rPr>
      </w:pPr>
      <w:r w:rsidRPr="00655590">
        <w:rPr>
          <w:rFonts w:eastAsia="Calibri"/>
          <w:sz w:val="28"/>
          <w:szCs w:val="28"/>
        </w:rPr>
        <w:t xml:space="preserve">Вопросы  владения, пользования и распоряжения общим имуществом (имущественные права и обязанности), определяется двумя видами режимов имущества супругов - </w:t>
      </w:r>
      <w:r w:rsidRPr="00655590">
        <w:rPr>
          <w:rFonts w:eastAsia="Calibri"/>
          <w:i/>
          <w:sz w:val="28"/>
          <w:szCs w:val="28"/>
        </w:rPr>
        <w:t>законным и договорным.</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Согласно п. 1 ст. 33 Семейного кодекса РФ и ст. 256 Гражданского кодекса РФ законным режимом имущества супругов является режим их общей совместной собственности, которую в соответствии со ст. 34 Семейного кодекса составляет имущество, нажитое супругами во время брака, а именно:</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доходы каждого из супругов от трудовой и предпринимательской деятельности;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результаты интеллектуальной деятельности;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пенсии, пособия и иные денежные выплаты, не имеющие специального целевого назначения;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приобретенные за счет общих доходов вещи, ценные бумаги, паи, вклады, доли в капитале, внесенные в банки и иные кредитные учреждения или в иные предприятия или организации;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другое имущество.</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lastRenderedPageBreak/>
        <w:t xml:space="preserve">Причем это имущество является общим, независимо от того, на чье имя оно приобретено или зарегистрировано. </w:t>
      </w:r>
      <w:proofErr w:type="gramStart"/>
      <w:r w:rsidRPr="00655590">
        <w:rPr>
          <w:rFonts w:eastAsia="Calibri"/>
          <w:sz w:val="28"/>
          <w:szCs w:val="28"/>
        </w:rPr>
        <w:t>Даже если один из супругов в период брака осуществлял ведение домашнего хозяйства, уход за детьми или по другим уважительным причинам не имел самостоятельного дохода и тем самым не делал фактического вклада в общее имущество, данное имущество в силу закона является совместной собственностью супругов, владение, пользование и распоряжение которым, согласно статье 35 Семейного кодекса РФ и пункту 2 статьи 253 Гражданского</w:t>
      </w:r>
      <w:proofErr w:type="gramEnd"/>
      <w:r w:rsidRPr="00655590">
        <w:rPr>
          <w:rFonts w:eastAsia="Calibri"/>
          <w:sz w:val="28"/>
          <w:szCs w:val="28"/>
        </w:rPr>
        <w:t xml:space="preserve"> кодекса РФ, должно осуществляться либо по обоюдному согласию супругов, либо одним из супругов с согласия другого.</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Каждый из супругов имеет право требовать раздела общего совместного имущества, который при отсутствии согласия другого супруга производится судом, причем как в период брака, так и после его расторжения (ст. 38 Семейного кодекса РФ).</w:t>
      </w:r>
    </w:p>
    <w:p w:rsidR="004B09EC" w:rsidRPr="00655590" w:rsidRDefault="004B09EC" w:rsidP="004B09EC">
      <w:pPr>
        <w:spacing w:line="360" w:lineRule="auto"/>
        <w:ind w:firstLine="709"/>
        <w:jc w:val="both"/>
        <w:rPr>
          <w:rFonts w:eastAsia="Calibri"/>
          <w:sz w:val="28"/>
          <w:szCs w:val="28"/>
        </w:rPr>
      </w:pPr>
      <w:r w:rsidRPr="00655590">
        <w:rPr>
          <w:rFonts w:eastAsia="Calibri"/>
          <w:i/>
          <w:sz w:val="28"/>
          <w:szCs w:val="28"/>
        </w:rPr>
        <w:t xml:space="preserve"> Договорный режим имущества</w:t>
      </w:r>
      <w:r w:rsidRPr="00655590">
        <w:rPr>
          <w:rFonts w:eastAsia="Calibri"/>
          <w:sz w:val="28"/>
          <w:szCs w:val="28"/>
        </w:rPr>
        <w:t xml:space="preserve"> супругов связан с заключением брачного договора между ними - соглашения супругов, устанавливающего имущественные права и обязанности супругов в браке и (или) в случае его расторжения.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Брачный договор может быть изменен или расторгнут в любое время по соглашению супругов, посредством обращения в нотариальную контору, а также в одностороннем порядке через суд, по правилам расторжения договоров в соответствии со статьями 450 - 453 Гражданского кодекса РФ.</w:t>
      </w:r>
    </w:p>
    <w:p w:rsidR="004B09EC" w:rsidRPr="00655590" w:rsidRDefault="004B09EC" w:rsidP="004B09EC">
      <w:pPr>
        <w:spacing w:line="360" w:lineRule="auto"/>
        <w:ind w:firstLine="709"/>
        <w:jc w:val="both"/>
        <w:rPr>
          <w:rFonts w:eastAsia="Arial Unicode MS"/>
          <w:sz w:val="28"/>
          <w:szCs w:val="28"/>
        </w:rPr>
      </w:pPr>
      <w:r w:rsidRPr="00655590">
        <w:rPr>
          <w:rFonts w:eastAsia="Arial Unicode MS"/>
          <w:sz w:val="28"/>
          <w:szCs w:val="28"/>
        </w:rPr>
        <w:t xml:space="preserve">Брачным договором можно изменить и </w:t>
      </w:r>
      <w:r w:rsidRPr="00655590">
        <w:rPr>
          <w:rFonts w:eastAsia="Arial Unicode MS"/>
          <w:i/>
          <w:sz w:val="28"/>
          <w:szCs w:val="28"/>
        </w:rPr>
        <w:t>режим добрачного имущества.</w:t>
      </w:r>
      <w:r w:rsidRPr="00655590">
        <w:rPr>
          <w:rFonts w:eastAsia="Arial Unicode MS"/>
          <w:sz w:val="28"/>
          <w:szCs w:val="28"/>
        </w:rPr>
        <w:t xml:space="preserve"> Если супруги хотят, чтобы какое-то имущество, полученное одним из них до брака, вошло в состав их общей совместной собственности, это можно оговорить в брачном договоре отдельно.</w:t>
      </w:r>
    </w:p>
    <w:p w:rsidR="004B09EC" w:rsidRPr="00655590" w:rsidRDefault="004B09EC" w:rsidP="004B09EC">
      <w:pPr>
        <w:spacing w:line="360" w:lineRule="auto"/>
        <w:ind w:firstLine="709"/>
        <w:jc w:val="both"/>
        <w:rPr>
          <w:rFonts w:eastAsia="Arial Unicode MS"/>
          <w:sz w:val="28"/>
          <w:szCs w:val="28"/>
        </w:rPr>
      </w:pPr>
      <w:r w:rsidRPr="00655590">
        <w:rPr>
          <w:rFonts w:eastAsia="Arial Unicode MS"/>
          <w:sz w:val="28"/>
          <w:szCs w:val="28"/>
        </w:rPr>
        <w:t xml:space="preserve">Супруги вправе определить режим имущества, которое предполагают приобрести в будущем, после подписания договора. Прежде </w:t>
      </w:r>
      <w:proofErr w:type="gramStart"/>
      <w:r w:rsidRPr="00655590">
        <w:rPr>
          <w:rFonts w:eastAsia="Arial Unicode MS"/>
          <w:sz w:val="28"/>
          <w:szCs w:val="28"/>
        </w:rPr>
        <w:t>всего</w:t>
      </w:r>
      <w:proofErr w:type="gramEnd"/>
      <w:r w:rsidRPr="00655590">
        <w:rPr>
          <w:rFonts w:eastAsia="Arial Unicode MS"/>
          <w:sz w:val="28"/>
          <w:szCs w:val="28"/>
        </w:rPr>
        <w:t xml:space="preserve"> речь идет о случае, когда брачный договор заключают перед регистрацией брака, тогда совместно нажитое имущество еще отсутствует.</w:t>
      </w:r>
    </w:p>
    <w:p w:rsidR="004B09EC" w:rsidRPr="00655590" w:rsidRDefault="004B09EC" w:rsidP="004B09EC">
      <w:pPr>
        <w:spacing w:line="360" w:lineRule="auto"/>
        <w:ind w:firstLine="709"/>
        <w:jc w:val="both"/>
        <w:rPr>
          <w:rFonts w:eastAsia="Arial Unicode MS"/>
          <w:sz w:val="28"/>
          <w:szCs w:val="28"/>
        </w:rPr>
      </w:pPr>
      <w:r w:rsidRPr="00655590">
        <w:rPr>
          <w:rFonts w:eastAsia="Arial Unicode MS"/>
          <w:sz w:val="28"/>
          <w:szCs w:val="28"/>
        </w:rPr>
        <w:lastRenderedPageBreak/>
        <w:t>Согласно ст. 40 Семейного кодекса РФ в брачном договоре могут определяться имущественные права и обязанности супругов в браке и (или) в случае расторжения брака, но не при его прекращении в результате смерти одного из супругов, когда действуют специальные нормы гражданского законодательства о наследовании.</w:t>
      </w:r>
    </w:p>
    <w:p w:rsidR="004B09EC" w:rsidRPr="00655590" w:rsidRDefault="004B09EC" w:rsidP="004B09EC">
      <w:pPr>
        <w:pStyle w:val="af6"/>
        <w:spacing w:line="360" w:lineRule="auto"/>
        <w:ind w:firstLine="709"/>
        <w:jc w:val="both"/>
        <w:rPr>
          <w:rFonts w:ascii="Times New Roman" w:hAnsi="Times New Roman" w:cs="Times New Roman"/>
          <w:b/>
          <w:sz w:val="28"/>
          <w:szCs w:val="28"/>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Pr="00655590" w:rsidRDefault="004B09EC" w:rsidP="004B09EC">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ЭКОЛОГИЧЕСКОГО ПРАВА</w:t>
      </w:r>
    </w:p>
    <w:p w:rsidR="004B09EC" w:rsidRPr="00655590" w:rsidRDefault="004B09EC" w:rsidP="004B09EC">
      <w:pPr>
        <w:ind w:firstLine="425"/>
        <w:jc w:val="both"/>
        <w:rPr>
          <w:b/>
          <w:sz w:val="32"/>
          <w:szCs w:val="32"/>
        </w:rPr>
      </w:pPr>
    </w:p>
    <w:p w:rsidR="004B09EC" w:rsidRPr="00655590" w:rsidRDefault="004B09EC" w:rsidP="004B09EC">
      <w:pPr>
        <w:spacing w:line="360" w:lineRule="auto"/>
        <w:ind w:firstLine="709"/>
        <w:jc w:val="center"/>
        <w:rPr>
          <w:rFonts w:eastAsia="Calibri"/>
          <w:b/>
          <w:sz w:val="28"/>
          <w:szCs w:val="28"/>
        </w:rPr>
      </w:pPr>
      <w:r w:rsidRPr="00655590">
        <w:rPr>
          <w:b/>
          <w:sz w:val="28"/>
          <w:szCs w:val="28"/>
        </w:rPr>
        <w:t>1</w:t>
      </w:r>
      <w:r w:rsidRPr="00655590">
        <w:rPr>
          <w:b/>
          <w:sz w:val="32"/>
          <w:szCs w:val="32"/>
        </w:rPr>
        <w:t xml:space="preserve"> </w:t>
      </w:r>
      <w:r w:rsidRPr="00655590">
        <w:rPr>
          <w:rFonts w:eastAsia="Calibri"/>
          <w:b/>
          <w:sz w:val="28"/>
          <w:szCs w:val="28"/>
        </w:rPr>
        <w:t>Понятие, предмет и метод  экологического права</w:t>
      </w:r>
    </w:p>
    <w:p w:rsidR="004B09EC" w:rsidRPr="00655590" w:rsidRDefault="004B09EC" w:rsidP="004B09EC">
      <w:pPr>
        <w:spacing w:line="360" w:lineRule="auto"/>
        <w:ind w:firstLine="709"/>
        <w:jc w:val="both"/>
        <w:rPr>
          <w:rFonts w:eastAsia="Calibri"/>
          <w:sz w:val="28"/>
          <w:szCs w:val="28"/>
        </w:rPr>
      </w:pPr>
      <w:r w:rsidRPr="00655590">
        <w:rPr>
          <w:rFonts w:eastAsia="Calibri"/>
          <w:b/>
          <w:i/>
          <w:sz w:val="28"/>
          <w:szCs w:val="28"/>
        </w:rPr>
        <w:t>Экологическое право</w:t>
      </w:r>
      <w:r w:rsidRPr="00655590">
        <w:rPr>
          <w:rFonts w:eastAsia="Calibri"/>
          <w:sz w:val="28"/>
          <w:szCs w:val="28"/>
        </w:rPr>
        <w:t xml:space="preserve"> -  это отрасль права, которая регулирует общественные отношения, возникающие между человеком, обществом и государством с одной стороны, и окружающей природной средой – с другой, по поводу охраны, рационального использования окружающей природной среды и природных объектов, восстановления нарушенных экосистем в интересах настоящего и будущих поколений людей (экологические отношения).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Данное определение основано на преамбуле Федерального закона «Об охране окружающей среды», в которой отмечается: </w:t>
      </w:r>
      <w:proofErr w:type="gramStart"/>
      <w:r w:rsidRPr="00655590">
        <w:rPr>
          <w:rFonts w:eastAsia="Calibri"/>
          <w:sz w:val="28"/>
          <w:szCs w:val="28"/>
        </w:rPr>
        <w:t>«Настоящий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roofErr w:type="gramEnd"/>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Экологическое право является комплексной отраслью права, так как она включает в себя ряд самостоятельных отраслей права - земельное, горное, лесное, водное, фаунистическое. </w:t>
      </w:r>
    </w:p>
    <w:p w:rsidR="004B09EC" w:rsidRPr="00655590" w:rsidRDefault="004B09EC" w:rsidP="004B09EC">
      <w:pPr>
        <w:spacing w:line="360" w:lineRule="auto"/>
        <w:ind w:firstLine="709"/>
        <w:jc w:val="both"/>
        <w:rPr>
          <w:rFonts w:eastAsia="Calibri"/>
          <w:sz w:val="28"/>
          <w:szCs w:val="28"/>
        </w:rPr>
      </w:pPr>
      <w:r w:rsidRPr="00655590">
        <w:rPr>
          <w:rFonts w:eastAsia="Calibri"/>
          <w:iCs/>
          <w:sz w:val="28"/>
          <w:szCs w:val="28"/>
        </w:rPr>
        <w:t>Предметом экологического права</w:t>
      </w:r>
      <w:r w:rsidRPr="00655590">
        <w:rPr>
          <w:rFonts w:eastAsia="Calibri"/>
          <w:sz w:val="28"/>
          <w:szCs w:val="28"/>
        </w:rPr>
        <w:t xml:space="preserve"> являются общественные отношения в области охраны, восстановления и улучшения окружающей среды, предупреждения и устранения последствий вредных воздействий, создании и обеспечении режима сбалансированного взаимодействия человека и природы.</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Таким образом, общественные отношения в области взаимодействия общества и окружающей среды можно подразделить на три составные части: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1) природоохранное право (или природоохранительное право), регулирует общественные отношения по поводу охраны экологических </w:t>
      </w:r>
      <w:r w:rsidRPr="00655590">
        <w:rPr>
          <w:rFonts w:eastAsia="Calibri"/>
          <w:sz w:val="28"/>
          <w:szCs w:val="28"/>
        </w:rPr>
        <w:lastRenderedPageBreak/>
        <w:t>систем и комплексов, общих природоохранных правовых институтов, решения концептуальных вопросов всей окружающей среды;</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2) природоресурсное право, регулирует общественные отношения по предоставлению отдельных природных ресурсов в пользование, а также вопросы их охраны и рационального использования;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3) нормы других самостоятельных отраслей права, обслуживающие общественные отношения, связанные с охраной окружающей среды, (нормы административного права, уголовного права, нормы международного права).</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sz w:val="28"/>
          <w:szCs w:val="28"/>
        </w:rPr>
        <w:t>Отличие предмета экологического права от предметов смежных отраслей — земельного, горного, водного, лесного, одной из основных задач которых также является охрана и рациональное использование окружающей природной среды, — заключается в том, что первое осуществляет регулирование отношений по рациональному использованию и охране окружающей природной среды в целом, иные же отрасли регулируют отношения, касающиеся отдельных природных объектов — земли, недр, вод, лесов и др.</w:t>
      </w:r>
      <w:proofErr w:type="gramEnd"/>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Экологическое право, как и многие другие отрасли российского права, не обладает каким-то особым, присущим только ему методом правового регулирования. Поэтому представляется более правильным говорить не о методе или методах экологического права, а о методах правового регулирования, применяемых к экологическим отношениям.</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Характерной особенностью экологического права является преобладание </w:t>
      </w:r>
      <w:r w:rsidRPr="00655590">
        <w:rPr>
          <w:rFonts w:eastAsia="Calibri"/>
          <w:iCs/>
          <w:sz w:val="28"/>
          <w:szCs w:val="28"/>
        </w:rPr>
        <w:t>императивных</w:t>
      </w:r>
      <w:r w:rsidRPr="00655590">
        <w:rPr>
          <w:rFonts w:eastAsia="Calibri"/>
          <w:sz w:val="28"/>
          <w:szCs w:val="28"/>
        </w:rPr>
        <w:t xml:space="preserve"> норм. Преимущественная часть регулируемых отношений представляют собой отношения власти и подчинения. Именно административными, властными полномочиями обладают соответствующие государственные органы, стоящие на страже интересов общества и гражданина, призванные обеспечивать охрану окружающей среды.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Не является исключением регулирование экологических правоотношений с использованием </w:t>
      </w:r>
      <w:r w:rsidRPr="00655590">
        <w:rPr>
          <w:rFonts w:eastAsia="Calibri"/>
          <w:iCs/>
          <w:sz w:val="28"/>
          <w:szCs w:val="28"/>
        </w:rPr>
        <w:t>диспозитивных</w:t>
      </w:r>
      <w:r w:rsidRPr="00655590">
        <w:rPr>
          <w:rFonts w:eastAsia="Calibri"/>
          <w:sz w:val="28"/>
          <w:szCs w:val="28"/>
        </w:rPr>
        <w:t xml:space="preserve"> норм. На основе гражданско-правового метода осуществляется заключение отдельных </w:t>
      </w:r>
      <w:r w:rsidRPr="00655590">
        <w:rPr>
          <w:rFonts w:eastAsia="Calibri"/>
          <w:sz w:val="28"/>
          <w:szCs w:val="28"/>
        </w:rPr>
        <w:lastRenderedPageBreak/>
        <w:t>соглашений между субъектами, таких как, например, договор аренды участка лесного фонда, договор водопользования, соглашение о разделе продукции и т.п.</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Активно применяются </w:t>
      </w:r>
      <w:r w:rsidRPr="00655590">
        <w:rPr>
          <w:rFonts w:eastAsia="Calibri"/>
          <w:iCs/>
          <w:sz w:val="28"/>
          <w:szCs w:val="28"/>
        </w:rPr>
        <w:t>методы экономического регулирования</w:t>
      </w:r>
      <w:r w:rsidRPr="00655590">
        <w:rPr>
          <w:rFonts w:eastAsia="Calibri"/>
          <w:sz w:val="28"/>
          <w:szCs w:val="28"/>
        </w:rPr>
        <w:t xml:space="preserve"> вопросов воздействия на окружающую среду. Используется система налогообложения и взимания иных платежей за природопользование, за загрязнение окружающей среды. Наряду с этим устанавливаются определенные льготы и преимущества за рациональное использование природных ресурсов. Целью указанных методов является ограничение негативного влияния человека на природу, стимулирование осуществления различными субъектами экологически безопасной деятельности.</w:t>
      </w:r>
    </w:p>
    <w:p w:rsidR="004B09EC" w:rsidRPr="00655590" w:rsidRDefault="004B09EC" w:rsidP="004B09EC">
      <w:pPr>
        <w:spacing w:line="360" w:lineRule="auto"/>
        <w:ind w:firstLine="709"/>
        <w:jc w:val="both"/>
        <w:rPr>
          <w:rFonts w:eastAsia="Calibri"/>
          <w:sz w:val="28"/>
          <w:szCs w:val="28"/>
        </w:rPr>
      </w:pPr>
      <w:r w:rsidRPr="00655590">
        <w:rPr>
          <w:rFonts w:eastAsia="Calibri"/>
          <w:bCs/>
          <w:sz w:val="28"/>
          <w:szCs w:val="28"/>
        </w:rPr>
        <w:t>Система экологического права</w:t>
      </w:r>
      <w:r w:rsidRPr="00655590">
        <w:rPr>
          <w:rFonts w:eastAsia="Calibri"/>
          <w:sz w:val="28"/>
          <w:szCs w:val="28"/>
        </w:rPr>
        <w:t xml:space="preserve"> – совокупность институтов экологического права, расположенных в определенной последовательности согласно экологическому законодательству. Институтом экологического права является совокупность эколого-правовых норм, регулирующих узкий круг сходных общественных отношений.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Выделяют следующие части экологического права: общую, особенную и специальную. В общую часть входят следующие основные институты: понятие, предмет, метод, субъекты, объекты экологического права, право природопользования, государственное управление в сфере охраны окружающей среды и природопользования, ответственность за нарушение экологического законодательства и т.д. К особенной части относят эколого-правовой режим охраны и использования природных ресурсов и природных объектов: земель, вод, недр, растительного и животного мира, атмосферного воздуха и т.д. В специальную часть входит международно-правовой механизм охраны окружающей среды и особенности правового регулирования охраны окружающей среды в зарубежных странах.</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В понятие «система экологического права» входят три смысловых значения: отрасль права, наука и учебная дисциплина. </w:t>
      </w:r>
    </w:p>
    <w:p w:rsidR="004B09EC" w:rsidRPr="00655590" w:rsidRDefault="004B09EC" w:rsidP="004B09EC">
      <w:pPr>
        <w:spacing w:line="360" w:lineRule="auto"/>
        <w:ind w:firstLine="709"/>
        <w:jc w:val="both"/>
        <w:rPr>
          <w:rFonts w:eastAsia="Calibri"/>
          <w:sz w:val="28"/>
          <w:szCs w:val="28"/>
        </w:rPr>
      </w:pPr>
    </w:p>
    <w:p w:rsidR="004B09EC" w:rsidRPr="00655590" w:rsidRDefault="004B09EC" w:rsidP="004B09EC">
      <w:pPr>
        <w:spacing w:line="360" w:lineRule="auto"/>
        <w:ind w:firstLine="709"/>
        <w:jc w:val="center"/>
        <w:rPr>
          <w:rFonts w:eastAsia="Calibri"/>
          <w:b/>
          <w:sz w:val="28"/>
          <w:szCs w:val="28"/>
        </w:rPr>
      </w:pPr>
      <w:r w:rsidRPr="00655590">
        <w:rPr>
          <w:rFonts w:eastAsia="Calibri"/>
          <w:b/>
          <w:sz w:val="28"/>
          <w:szCs w:val="28"/>
        </w:rPr>
        <w:lastRenderedPageBreak/>
        <w:t>2</w:t>
      </w:r>
      <w:r w:rsidRPr="00655590">
        <w:rPr>
          <w:rFonts w:eastAsia="Calibri"/>
          <w:b/>
          <w:sz w:val="28"/>
          <w:szCs w:val="28"/>
        </w:rPr>
        <w:tab/>
        <w:t>Источники экологического права. Экологические правоотношения</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b/>
          <w:bCs/>
          <w:i/>
          <w:sz w:val="28"/>
          <w:szCs w:val="28"/>
        </w:rPr>
        <w:t>Источники экологического права</w:t>
      </w:r>
      <w:r w:rsidRPr="00655590">
        <w:rPr>
          <w:rFonts w:eastAsia="Calibri"/>
          <w:sz w:val="28"/>
          <w:szCs w:val="28"/>
        </w:rPr>
        <w:t xml:space="preserve"> – нормативные акты, принятые уполномоченными на то государственными органами и органами местного самоуправления в установленной форме и с соблюдением определенной процедуры, регулирующие общественные отношения в области природопользования, охраны окружающей среды и обеспечения экологической безопасности. </w:t>
      </w:r>
      <w:proofErr w:type="gramEnd"/>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Классификация источников экологического права может быть проведена по ряду оснований: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а) По юридической силе нормативные правовые акты экологического права подразделяются на законы (нормативные правовые акты, принимаемые представительными органами государственной власти): «Об охране окружающей среды», «Об особо охраняемых природных территориях», «Об экологической экспертизе» и т.д. и подзаконные акты (акты, принимаемые Президентом РФ, Правительством РФ, органами государственной исполнительной власти и субъектов Федерации, органами местного самоуправления):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б) По предмету правового регулирования источники экологического права подразделяются на общие – Конституция РФ, Гражданский кодекс РФ, Уголовный кодекс РФ и специальные – Водный кодекс РФ, Лесной кодекс РФ, Земельный кодекс РФ и т.д.; </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sz w:val="28"/>
          <w:szCs w:val="28"/>
        </w:rPr>
        <w:t>в) По характеру правового регулирования нормативные правовые акты можно подразделить на материальные (устанавливают права и обязанности, а также ответственность участников экологических правоотношений) – Федеральные законы «Об охране окружающей среды», «Об экологической экспертизе», «Об отходах производства и потребления», «О санитарно-эпидемиологическом благополучии населения» и др.; процессуальные (регулируют процессуальные отношений в сфере охраны окружающей среды):</w:t>
      </w:r>
      <w:proofErr w:type="gramEnd"/>
      <w:r w:rsidRPr="00655590">
        <w:rPr>
          <w:rFonts w:eastAsia="Calibri"/>
          <w:sz w:val="28"/>
          <w:szCs w:val="28"/>
        </w:rPr>
        <w:t xml:space="preserve"> ГПК РФ, УПК РФ, КоАП РФ и т.д.;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lastRenderedPageBreak/>
        <w:t xml:space="preserve">г) По степени систематизации: кодифицированные - Водный кодекс РФ, Лесной кодекс РФ, Земельный кодекс РФ и некодифицированные – Закон «О недрах»; Федеральный закон «Об охране атмосферного воздуха» и т. д. </w:t>
      </w:r>
    </w:p>
    <w:p w:rsidR="004B09EC" w:rsidRPr="00655590" w:rsidRDefault="004B09EC" w:rsidP="004B09EC">
      <w:pPr>
        <w:spacing w:line="360" w:lineRule="auto"/>
        <w:ind w:firstLine="709"/>
        <w:jc w:val="both"/>
        <w:rPr>
          <w:rFonts w:eastAsia="Calibri"/>
          <w:b/>
          <w:sz w:val="28"/>
          <w:szCs w:val="28"/>
          <w:shd w:val="clear" w:color="auto" w:fill="FFFFFF"/>
        </w:rPr>
      </w:pPr>
      <w:r w:rsidRPr="00655590">
        <w:rPr>
          <w:rFonts w:eastAsia="Calibri"/>
          <w:b/>
          <w:sz w:val="28"/>
          <w:szCs w:val="28"/>
          <w:shd w:val="clear" w:color="auto" w:fill="FFFFFF"/>
        </w:rPr>
        <w:t>Система источников</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shd w:val="clear" w:color="auto" w:fill="FFFFFF"/>
        </w:rPr>
        <w:t>Международные договоры, соглашения и конвенции – особый источник права. В соответствии со ст.15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Эти положения находят свое отражение в ст.</w:t>
      </w:r>
      <w:r w:rsidRPr="00655590">
        <w:rPr>
          <w:rFonts w:eastAsia="Calibri"/>
          <w:bCs/>
          <w:sz w:val="28"/>
          <w:szCs w:val="28"/>
        </w:rPr>
        <w:t>82 Федерального закона «Об охране окружающей среды», в соответствии с которой: м</w:t>
      </w:r>
      <w:r w:rsidRPr="00655590">
        <w:rPr>
          <w:rFonts w:eastAsia="Calibri"/>
          <w:sz w:val="28"/>
          <w:szCs w:val="28"/>
        </w:rPr>
        <w:t>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В системе источников экологического права основополагающую роль играет Конституция РФ. При характеристике Конституции РФ как источника экологического права надо обратить особое внимание на специальные – экологические нормы. Одной из центральных по значимости является ст.9, согласно которой «</w:t>
      </w:r>
      <w:r w:rsidRPr="00655590">
        <w:rPr>
          <w:rFonts w:eastAsia="Calibri"/>
          <w:bCs/>
          <w:sz w:val="28"/>
          <w:szCs w:val="28"/>
        </w:rPr>
        <w:t>з</w:t>
      </w:r>
      <w:r w:rsidRPr="00655590">
        <w:rPr>
          <w:rFonts w:eastAsia="Calibri"/>
          <w:sz w:val="28"/>
          <w:szCs w:val="28"/>
        </w:rPr>
        <w:t>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bookmarkStart w:id="10" w:name="902"/>
      <w:bookmarkEnd w:id="10"/>
      <w:r w:rsidRPr="00655590">
        <w:rPr>
          <w:rFonts w:eastAsia="Calibri"/>
          <w:sz w:val="28"/>
          <w:szCs w:val="28"/>
        </w:rPr>
        <w:t xml:space="preserve"> При этом в пункте 2 указанной статьи закреплено, что земля и другие природные ресурсы могут находиться в частной, государственной, муниципальной и иных формах собственности.</w:t>
      </w:r>
    </w:p>
    <w:p w:rsidR="004B09EC" w:rsidRPr="00655590" w:rsidRDefault="004B09EC" w:rsidP="004B09EC">
      <w:pPr>
        <w:spacing w:line="360" w:lineRule="auto"/>
        <w:ind w:firstLine="709"/>
        <w:jc w:val="both"/>
        <w:rPr>
          <w:rFonts w:eastAsia="Calibri"/>
          <w:sz w:val="28"/>
          <w:szCs w:val="28"/>
        </w:rPr>
      </w:pPr>
      <w:r w:rsidRPr="00655590">
        <w:rPr>
          <w:rFonts w:eastAsia="Calibri"/>
          <w:bCs/>
          <w:sz w:val="28"/>
          <w:szCs w:val="28"/>
        </w:rPr>
        <w:t>Отношения собственности на природные ресурсы регулируются также статьей 36 Конституции РФ, закрепившей следующее: «</w:t>
      </w:r>
      <w:bookmarkStart w:id="11" w:name="3602"/>
      <w:bookmarkEnd w:id="11"/>
      <w:r w:rsidRPr="00655590">
        <w:rPr>
          <w:rFonts w:eastAsia="Calibri"/>
          <w:bCs/>
          <w:sz w:val="28"/>
          <w:szCs w:val="28"/>
        </w:rPr>
        <w:t>в</w:t>
      </w:r>
      <w:r w:rsidRPr="00655590">
        <w:rPr>
          <w:rFonts w:eastAsia="Calibri"/>
          <w:sz w:val="28"/>
          <w:szCs w:val="28"/>
        </w:rPr>
        <w:t xml:space="preserve">ладение, </w:t>
      </w:r>
      <w:r w:rsidRPr="00655590">
        <w:rPr>
          <w:rFonts w:eastAsia="Calibri"/>
          <w:sz w:val="28"/>
          <w:szCs w:val="28"/>
        </w:rPr>
        <w:lastRenderedPageBreak/>
        <w:t>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4B09EC" w:rsidRPr="00655590" w:rsidRDefault="004B09EC" w:rsidP="004B09EC">
      <w:pPr>
        <w:spacing w:line="360" w:lineRule="auto"/>
        <w:ind w:firstLine="709"/>
        <w:jc w:val="both"/>
        <w:rPr>
          <w:rFonts w:eastAsia="Calibri"/>
          <w:sz w:val="28"/>
          <w:szCs w:val="28"/>
        </w:rPr>
      </w:pPr>
      <w:r w:rsidRPr="00655590">
        <w:rPr>
          <w:rFonts w:eastAsia="Calibri"/>
          <w:bCs/>
          <w:sz w:val="28"/>
          <w:szCs w:val="28"/>
        </w:rPr>
        <w:t>В развитие содержащегося в ст.2 Конституции РФ положения о том, что человек, его права и свободы являются высшей ценностью, она закрепляет в ст. 42 право каждого</w:t>
      </w:r>
      <w:r w:rsidRPr="00655590">
        <w:rPr>
          <w:rFonts w:eastAsia="Calibri"/>
          <w:sz w:val="28"/>
          <w:szCs w:val="28"/>
        </w:rPr>
        <w:t xml:space="preserve">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Вместе с тем, на граждан возлагается обязанность сохранять природу и окружающую среду, бережно относиться к природным богатствам (ст. 58).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Далее по степени значимости источником экологического права является Закон. Система экологического законодательства состоит из двух подсистем: </w:t>
      </w:r>
      <w:proofErr w:type="gramStart"/>
      <w:r w:rsidRPr="00655590">
        <w:rPr>
          <w:rFonts w:eastAsia="Calibri"/>
          <w:sz w:val="28"/>
          <w:szCs w:val="28"/>
        </w:rPr>
        <w:t>природоохранительной</w:t>
      </w:r>
      <w:proofErr w:type="gramEnd"/>
      <w:r w:rsidRPr="00655590">
        <w:rPr>
          <w:rFonts w:eastAsia="Calibri"/>
          <w:sz w:val="28"/>
          <w:szCs w:val="28"/>
        </w:rPr>
        <w:t xml:space="preserve"> и природоресурсной.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Первую подсистему составляют Федеральные законы: «Об охране окружающей среды», «Об экологической экспертизе», «О промышленной безопасности опасных производственных объектов», «О безопасности гидротехнических сооружений», «Об отходах производства и потребления», «О санитарно-эпидемиологическом благополучии населения», «Об использовании атомной энергии» и т.д.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Особое место среди природоохранительных законов занимает Федеральный закон «Об охране окружающей среды». Данный закон определяет правовые основы государственной политики в области охраны окружающей среды и регулирует отношений в сфере взаимодействия общества и природы, которые возникают при осуществлении хозяйственной и иной деятельности, связанной с воздействием на природную среду.</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Также общественные отношения в области охраны и рационального использования отдельных природных ресурсов регулируются природоресурсным законодательством: Земельным кодексом РФ, Водным кодексом РФ, Лесным кодексом РФ, Федеральными законами: «Об охране </w:t>
      </w:r>
      <w:r w:rsidRPr="00655590">
        <w:rPr>
          <w:rFonts w:eastAsia="Calibri"/>
          <w:sz w:val="28"/>
          <w:szCs w:val="28"/>
        </w:rPr>
        <w:lastRenderedPageBreak/>
        <w:t>атмосферного воздуха», «О рыболовстве и сохранении водных биологических ресурсов», «О континентальном шельфе Российской Федерации», «О животном мире» и т. д.</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sz w:val="28"/>
          <w:szCs w:val="28"/>
        </w:rPr>
        <w:t>В общем объеме источников экологического права преобладают подзаконные акты (акты Президента РФ (указы, распоряжения); акты Правительства РФ (постановления, распоряжения), а среди подзаконных актов – нормативные правовые акты федеральных органов исполнительной власти (ведомственные акты).</w:t>
      </w:r>
      <w:proofErr w:type="gramEnd"/>
      <w:r w:rsidRPr="00655590">
        <w:rPr>
          <w:rFonts w:eastAsia="Calibri"/>
          <w:sz w:val="28"/>
          <w:szCs w:val="28"/>
        </w:rPr>
        <w:t xml:space="preserve"> Это означает, что большинство общественных отношений в области природопользования, охраны окружающей среды и обеспечения экологической безопасности регулируется подзаконными актами (например: порядок лицензирования,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государственного экологического контроля, ведения кадастров, мониторинга природных объектов).</w:t>
      </w:r>
    </w:p>
    <w:p w:rsidR="004B09EC" w:rsidRPr="00655590" w:rsidRDefault="004B09EC" w:rsidP="004B09EC">
      <w:pPr>
        <w:spacing w:line="360" w:lineRule="auto"/>
        <w:ind w:firstLine="709"/>
        <w:jc w:val="both"/>
        <w:rPr>
          <w:rFonts w:eastAsia="Calibri"/>
          <w:sz w:val="28"/>
          <w:szCs w:val="28"/>
        </w:rPr>
      </w:pPr>
      <w:r w:rsidRPr="00655590">
        <w:rPr>
          <w:rFonts w:eastAsia="Calibri"/>
          <w:b/>
          <w:sz w:val="28"/>
          <w:szCs w:val="28"/>
        </w:rPr>
        <w:t>Экологические правоотношения</w:t>
      </w:r>
      <w:r w:rsidRPr="00655590">
        <w:rPr>
          <w:rFonts w:eastAsia="Calibri"/>
          <w:sz w:val="28"/>
          <w:szCs w:val="28"/>
        </w:rPr>
        <w:t xml:space="preserve"> - общественные отношения, возникающие в сфере взаимодействия общества и природы, урегулированные нормами экологического права.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В соответствии с функциями норм права экологические правоотношения подразделяются </w:t>
      </w:r>
      <w:proofErr w:type="gramStart"/>
      <w:r w:rsidRPr="00655590">
        <w:rPr>
          <w:rFonts w:eastAsia="Calibri"/>
          <w:sz w:val="28"/>
          <w:szCs w:val="28"/>
        </w:rPr>
        <w:t>на</w:t>
      </w:r>
      <w:proofErr w:type="gramEnd"/>
      <w:r w:rsidRPr="00655590">
        <w:rPr>
          <w:rFonts w:eastAsia="Calibri"/>
          <w:sz w:val="28"/>
          <w:szCs w:val="28"/>
        </w:rPr>
        <w:t xml:space="preserve"> регулятивные и охранительные. Регулятивные экологические правоотношения направлены на обеспечение развития общественных отношений по природопользованию и охране окружающей среды. Это – правоотношения по поводу экологического нормирования, экспертизы, лицензирования, сертификации, аудита и др. К охранительным правоотношениям относятся правоотношения по защите экологических прав физических и юридических лиц, по применению юридической ответственности за экологические правонарушения.</w:t>
      </w:r>
    </w:p>
    <w:p w:rsidR="004B09EC" w:rsidRDefault="004B09EC" w:rsidP="004B09EC">
      <w:pPr>
        <w:spacing w:line="360" w:lineRule="auto"/>
        <w:ind w:firstLine="709"/>
        <w:jc w:val="both"/>
        <w:rPr>
          <w:rFonts w:eastAsia="Calibri"/>
          <w:sz w:val="28"/>
          <w:szCs w:val="28"/>
        </w:rPr>
      </w:pPr>
    </w:p>
    <w:p w:rsidR="004B09EC" w:rsidRPr="00655590" w:rsidRDefault="004B09EC" w:rsidP="004B09EC">
      <w:pPr>
        <w:spacing w:line="360" w:lineRule="auto"/>
        <w:ind w:firstLine="709"/>
        <w:jc w:val="both"/>
        <w:rPr>
          <w:rFonts w:eastAsia="Calibri"/>
          <w:sz w:val="28"/>
          <w:szCs w:val="28"/>
        </w:rPr>
      </w:pPr>
    </w:p>
    <w:p w:rsidR="004B09EC" w:rsidRPr="00655590" w:rsidRDefault="004B09EC" w:rsidP="004B09EC">
      <w:pPr>
        <w:spacing w:line="360" w:lineRule="auto"/>
        <w:ind w:firstLine="709"/>
        <w:jc w:val="center"/>
        <w:rPr>
          <w:rFonts w:eastAsia="Calibri"/>
          <w:b/>
          <w:sz w:val="28"/>
          <w:szCs w:val="28"/>
        </w:rPr>
      </w:pPr>
      <w:r>
        <w:rPr>
          <w:rFonts w:eastAsia="Calibri"/>
          <w:b/>
          <w:sz w:val="28"/>
          <w:szCs w:val="28"/>
        </w:rPr>
        <w:lastRenderedPageBreak/>
        <w:t>3 </w:t>
      </w:r>
      <w:r w:rsidRPr="00655590">
        <w:rPr>
          <w:rFonts w:eastAsia="Calibri"/>
          <w:b/>
          <w:sz w:val="28"/>
          <w:szCs w:val="28"/>
        </w:rPr>
        <w:t>Объекты экологического права. Право природопользования. Природные ресурсы</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Объекты правового регулирования (объекты экологического права) – это обстоятельства и явления внешнего мира, по отношению к которым осуществляется правовое регулирование нормами экологического права.</w:t>
      </w:r>
    </w:p>
    <w:p w:rsidR="004B09EC" w:rsidRPr="00655590" w:rsidRDefault="004B09EC" w:rsidP="004B09EC">
      <w:pPr>
        <w:spacing w:line="360" w:lineRule="auto"/>
        <w:ind w:firstLine="709"/>
        <w:jc w:val="both"/>
        <w:rPr>
          <w:rFonts w:eastAsia="Calibri"/>
          <w:sz w:val="28"/>
          <w:szCs w:val="28"/>
        </w:rPr>
      </w:pPr>
      <w:r w:rsidRPr="00655590">
        <w:rPr>
          <w:rFonts w:eastAsia="Calibri"/>
          <w:bCs/>
          <w:sz w:val="28"/>
          <w:szCs w:val="28"/>
        </w:rPr>
        <w:t>Объекты экологических правоотношений</w:t>
      </w:r>
      <w:r w:rsidRPr="00655590">
        <w:rPr>
          <w:rFonts w:eastAsia="Calibri"/>
          <w:sz w:val="28"/>
          <w:szCs w:val="28"/>
        </w:rPr>
        <w:t xml:space="preserve"> – природные объекты. В их качестве могут выступать как отдельные природные объекты, так и естественная среда обитания в целом.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Так, в соответствии с Федеральным законом «Об охране окружающей среды» предусмотрено, что объектами охраны окружающей среды от загрязнения, истощения, деградации, порчи, уничтожения и иного негативного воздействия хозяйственной и иной деятельности являются: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земли, недра, почвы;</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поверхностные и подземные воды;</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леса и иная растительность, животные и другие организмы и их генетический фонд;</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атмосферный воздух, озоновый слой атмосферы и околоземное космическое пространство.</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В первоочередном порядке охране подлежат естественные экологические системы, природные ландшафты и природные комплексы, не подвергшиеся антропогенному воздействию.</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sz w:val="28"/>
          <w:szCs w:val="28"/>
        </w:rPr>
        <w:t xml:space="preserve">Особой охране подлежат объекты, включенные в Список всемирного наследия, государственные природные заповедники, в том числе биосферные, государственные природные заказники, памятники природы, национальные, природные и дендрологические парки, ботанические сады, лечебно-оздоровительные местности и курорты, иные природные комплексы, исконная среда обитания, </w:t>
      </w:r>
      <w:hyperlink r:id="rId28" w:tooltip="Распоряжение Правительства РФ от 08.05.2009 N 631-р&#10;&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 w:history="1">
        <w:r w:rsidRPr="00655590">
          <w:rPr>
            <w:rFonts w:eastAsia="Calibri"/>
            <w:sz w:val="28"/>
            <w:szCs w:val="28"/>
            <w:u w:val="single"/>
          </w:rPr>
          <w:t>места</w:t>
        </w:r>
      </w:hyperlink>
      <w:r w:rsidRPr="00655590">
        <w:rPr>
          <w:rFonts w:eastAsia="Calibri"/>
          <w:sz w:val="28"/>
          <w:szCs w:val="28"/>
        </w:rPr>
        <w:t xml:space="preserve"> традиционного проживания и хозяйственной деятельности коренных малочисленных народов Российской Федерации, объекты, имеющие особое природоохранное, научное, историко-культурное, эстетическое, рекреационное, оздоровительное и иное</w:t>
      </w:r>
      <w:proofErr w:type="gramEnd"/>
      <w:r w:rsidRPr="00655590">
        <w:rPr>
          <w:rFonts w:eastAsia="Calibri"/>
          <w:sz w:val="28"/>
          <w:szCs w:val="28"/>
        </w:rPr>
        <w:t xml:space="preserve"> ценное значение, </w:t>
      </w:r>
      <w:r w:rsidRPr="00655590">
        <w:rPr>
          <w:rFonts w:eastAsia="Calibri"/>
          <w:sz w:val="28"/>
          <w:szCs w:val="28"/>
        </w:rPr>
        <w:lastRenderedPageBreak/>
        <w:t>континентальный шельф и исключительная экономическая зона Российской Федерации, а также редкие или находящиеся под угрозой исчезновения почвы, леса и иная растительность, животные и другие организмы и места их обитания.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Право природопользования. Понятие и виды.</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Право природопользования - это институт экологического права, который представляет собой систему норм, регулирующих использование природных ресурсов, совокупность прав и обязанностей, возникающих в связи с использованием природных ресурсов. </w:t>
      </w:r>
    </w:p>
    <w:p w:rsidR="004B09EC" w:rsidRPr="00655590" w:rsidRDefault="004B09EC" w:rsidP="004B09EC">
      <w:pPr>
        <w:spacing w:line="360" w:lineRule="auto"/>
        <w:ind w:firstLine="709"/>
        <w:jc w:val="both"/>
        <w:rPr>
          <w:rFonts w:eastAsia="Calibri"/>
          <w:sz w:val="28"/>
          <w:szCs w:val="28"/>
        </w:rPr>
      </w:pPr>
      <w:r w:rsidRPr="00655590">
        <w:rPr>
          <w:rFonts w:eastAsia="Calibri"/>
          <w:bCs/>
          <w:sz w:val="28"/>
          <w:szCs w:val="28"/>
        </w:rPr>
        <w:t xml:space="preserve">Право природопользования как объективное право </w:t>
      </w:r>
      <w:r w:rsidRPr="00655590">
        <w:rPr>
          <w:rFonts w:eastAsia="Calibri"/>
          <w:sz w:val="28"/>
          <w:szCs w:val="28"/>
        </w:rPr>
        <w:t xml:space="preserve">- это система норм, регулирующих общественные отношения по использованию природных ресурсов человеком. </w:t>
      </w:r>
    </w:p>
    <w:p w:rsidR="004B09EC" w:rsidRPr="00655590" w:rsidRDefault="004B09EC" w:rsidP="004B09EC">
      <w:pPr>
        <w:spacing w:line="360" w:lineRule="auto"/>
        <w:ind w:firstLine="709"/>
        <w:jc w:val="both"/>
        <w:rPr>
          <w:rFonts w:eastAsia="Calibri"/>
          <w:sz w:val="28"/>
          <w:szCs w:val="28"/>
        </w:rPr>
      </w:pPr>
      <w:r w:rsidRPr="00655590">
        <w:rPr>
          <w:rFonts w:eastAsia="Calibri"/>
          <w:bCs/>
          <w:sz w:val="28"/>
          <w:szCs w:val="28"/>
        </w:rPr>
        <w:t>Право природопользования как субъективное право</w:t>
      </w:r>
      <w:r w:rsidRPr="00655590">
        <w:rPr>
          <w:rFonts w:eastAsia="Calibri"/>
          <w:sz w:val="28"/>
          <w:szCs w:val="28"/>
        </w:rPr>
        <w:t xml:space="preserve">, включает в себя круг правомочий, принадлежащих природопользователю, в содержание которых входят возможность владения, использования и распоряжения природными объектами.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В зависимости от основания как критерия для классификации выделяются разные виды права природопользования: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1. В зависимости от вида эксплуатируемого природного объекта: землепользование, лесопользование, недропользование, водопользование, пользование животным миром и т.д.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2. В зависимости от срока пользования природными объектами: постоянное право природопользования (без определенного срока) и срочное. Выделяется также право ограниченного пользования чужим имуществом (сервитут). Так, существует лесной сервитут, земельный сервитут.</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3. В зависимости от требования по наличию разрешительной документации: право общего и специального природопользования.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Право общего природопользования представляет собой право использования природных ресурсов без получения разрешительных документов со стороны государства и иных уполномоченных лиц. В его </w:t>
      </w:r>
      <w:r w:rsidRPr="00655590">
        <w:rPr>
          <w:rFonts w:eastAsia="Calibri"/>
          <w:sz w:val="28"/>
          <w:szCs w:val="28"/>
        </w:rPr>
        <w:lastRenderedPageBreak/>
        <w:t>основе лежит естественное право человека на удовлетворение своих жизненных потребностей, пользование здоровой и благоприятной окружающей средой. Поэтому для реализации такого права не требуется разрешения государства, его уполномоченных органов, юридических или физических лиц, в пользовании которых находятся природные ресурсы, оно осуществляется безвозмездно и не преследует цели извлечения прибыли.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Право специального природопользования - право использования природных ресурсов с обязательным получением соответствующих разрешительных документов. Данное право предполагает более значительное воздействие на природную среду, которое осуществляется только в разрешительном порядке на основе платности и преследует цель извлечения прибыли.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Природные ресурсы – это важнейшие компоненты окружающей среды, используемые в процессе общественного производства для удовлетворения материальных и культурных потребностей общества.</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В отличие от природных объектов они являются изъятыми из окружающей природной среды и не выполняют экологических функций. Объём, нормирование и порядок изъятия природных объектов из окружающей природной среды, т.е. процесс их преобразования в природные ресурсы является одной из главнейших задач экологического права.</w:t>
      </w:r>
    </w:p>
    <w:p w:rsidR="004B09EC" w:rsidRPr="00655590" w:rsidRDefault="004B09EC" w:rsidP="004B09EC">
      <w:pPr>
        <w:spacing w:line="360" w:lineRule="auto"/>
        <w:ind w:firstLine="709"/>
        <w:jc w:val="both"/>
        <w:rPr>
          <w:rFonts w:eastAsia="Calibri"/>
          <w:sz w:val="28"/>
          <w:szCs w:val="28"/>
        </w:rPr>
      </w:pPr>
    </w:p>
    <w:p w:rsidR="004B09EC" w:rsidRDefault="004B09EC" w:rsidP="004B09EC">
      <w:pPr>
        <w:spacing w:line="360" w:lineRule="auto"/>
        <w:ind w:firstLine="709"/>
        <w:jc w:val="center"/>
        <w:rPr>
          <w:rFonts w:eastAsia="Calibri"/>
          <w:b/>
          <w:sz w:val="28"/>
          <w:szCs w:val="28"/>
        </w:rPr>
      </w:pPr>
      <w:r w:rsidRPr="00655590">
        <w:rPr>
          <w:rFonts w:eastAsia="Calibri"/>
          <w:b/>
          <w:sz w:val="28"/>
          <w:szCs w:val="28"/>
        </w:rPr>
        <w:t xml:space="preserve">4 Экологические правонарушения и </w:t>
      </w:r>
      <w:proofErr w:type="gramStart"/>
      <w:r w:rsidRPr="00655590">
        <w:rPr>
          <w:rFonts w:eastAsia="Calibri"/>
          <w:b/>
          <w:sz w:val="28"/>
          <w:szCs w:val="28"/>
        </w:rPr>
        <w:t>юридическая</w:t>
      </w:r>
      <w:proofErr w:type="gramEnd"/>
    </w:p>
    <w:p w:rsidR="004B09EC" w:rsidRPr="00655590" w:rsidRDefault="004B09EC" w:rsidP="004B09EC">
      <w:pPr>
        <w:spacing w:line="360" w:lineRule="auto"/>
        <w:ind w:firstLine="709"/>
        <w:jc w:val="center"/>
        <w:rPr>
          <w:rFonts w:eastAsia="Calibri"/>
          <w:b/>
          <w:sz w:val="28"/>
          <w:szCs w:val="28"/>
        </w:rPr>
      </w:pPr>
      <w:r w:rsidRPr="00655590">
        <w:rPr>
          <w:rFonts w:eastAsia="Calibri"/>
          <w:b/>
          <w:sz w:val="28"/>
          <w:szCs w:val="28"/>
        </w:rPr>
        <w:t xml:space="preserve"> ответственность в области охраны окружающей среды</w:t>
      </w:r>
    </w:p>
    <w:p w:rsidR="004B09EC" w:rsidRPr="00655590" w:rsidRDefault="004B09EC" w:rsidP="004B09EC">
      <w:pPr>
        <w:spacing w:line="360" w:lineRule="auto"/>
        <w:ind w:firstLine="709"/>
        <w:jc w:val="both"/>
        <w:rPr>
          <w:rFonts w:eastAsia="Calibri"/>
          <w:sz w:val="28"/>
          <w:szCs w:val="28"/>
        </w:rPr>
      </w:pPr>
      <w:r w:rsidRPr="00655590">
        <w:rPr>
          <w:rFonts w:eastAsia="Calibri"/>
          <w:bCs/>
          <w:sz w:val="28"/>
          <w:szCs w:val="28"/>
          <w:shd w:val="clear" w:color="auto" w:fill="FFFFFF"/>
        </w:rPr>
        <w:t>Экологическое </w:t>
      </w:r>
      <w:hyperlink r:id="rId29" w:history="1">
        <w:r w:rsidRPr="00655590">
          <w:rPr>
            <w:rFonts w:eastAsia="Calibri"/>
            <w:sz w:val="28"/>
            <w:szCs w:val="28"/>
            <w:shd w:val="clear" w:color="auto" w:fill="FFFFFF"/>
          </w:rPr>
          <w:t>правонарушение</w:t>
        </w:r>
      </w:hyperlink>
      <w:r w:rsidRPr="00655590">
        <w:rPr>
          <w:rFonts w:eastAsia="Calibri"/>
          <w:sz w:val="28"/>
          <w:szCs w:val="28"/>
          <w:shd w:val="clear" w:color="auto" w:fill="FFFFFF"/>
        </w:rPr>
        <w:t> - это противоправное, как правило, виновное деяние (действие или бездействие), совершаемое право-дееспособным субъектом, причиняющее экологический вред или создающее реальную угрозу причинения такого вреда, либо нарушающее права и законные интересы субъектов экологического права.</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lastRenderedPageBreak/>
        <w:t>В соответствии с общей теорией права экологическое правонарушение по своей структуре состоит из объекта, субъекта, объективной и субъективной сторон.</w:t>
      </w:r>
    </w:p>
    <w:p w:rsidR="004B09EC" w:rsidRPr="00655590" w:rsidRDefault="004B09EC" w:rsidP="004B09EC">
      <w:pPr>
        <w:spacing w:line="360" w:lineRule="auto"/>
        <w:ind w:firstLine="709"/>
        <w:jc w:val="both"/>
        <w:rPr>
          <w:rFonts w:eastAsia="Calibri"/>
          <w:sz w:val="28"/>
          <w:szCs w:val="28"/>
        </w:rPr>
      </w:pPr>
      <w:r w:rsidRPr="00655590">
        <w:rPr>
          <w:rFonts w:eastAsia="Calibri"/>
          <w:bCs/>
          <w:sz w:val="28"/>
          <w:szCs w:val="28"/>
        </w:rPr>
        <w:t xml:space="preserve">Объектом экологического правонарушения </w:t>
      </w:r>
      <w:r w:rsidRPr="00655590">
        <w:rPr>
          <w:rFonts w:eastAsia="Calibri"/>
          <w:sz w:val="28"/>
          <w:szCs w:val="28"/>
        </w:rPr>
        <w:t xml:space="preserve">являются общественные отношения по поводу окружающей среды в целом и ее отдельных компонентов, регулируемые и охраняемые нормами права.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Эти отношения по своему содержанию касаются: собственности на природные ресурсы; природопользования; охраны окружающей среды от вредных воздействий; экологических прав и законных интересов физических и юридических лиц.</w:t>
      </w:r>
    </w:p>
    <w:p w:rsidR="004B09EC" w:rsidRPr="00655590" w:rsidRDefault="004B09EC" w:rsidP="004B09EC">
      <w:pPr>
        <w:spacing w:line="360" w:lineRule="auto"/>
        <w:ind w:firstLine="709"/>
        <w:jc w:val="both"/>
        <w:rPr>
          <w:rFonts w:eastAsia="Calibri"/>
          <w:sz w:val="28"/>
          <w:szCs w:val="28"/>
        </w:rPr>
      </w:pPr>
      <w:r w:rsidRPr="00655590">
        <w:rPr>
          <w:rFonts w:eastAsia="Calibri"/>
          <w:bCs/>
          <w:sz w:val="28"/>
          <w:szCs w:val="28"/>
        </w:rPr>
        <w:t xml:space="preserve">Субъектами экологического правонарушения </w:t>
      </w:r>
      <w:r w:rsidRPr="00655590">
        <w:rPr>
          <w:rFonts w:eastAsia="Calibri"/>
          <w:sz w:val="28"/>
          <w:szCs w:val="28"/>
        </w:rPr>
        <w:t>могут быть юридические, должностные и физические лица, в том числе иностранные юридические лица и граждане, совершившие правонарушения, связанные с природопользованием или охраной окружающей среды на территории России или территории, находящейся под ее юрисдикцией.</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Состав субъектов варьируется в зависимости от вида экологического правонарушения. Так, субъектами дисциплинарной ответственности являются должностные лица и работники предприятий, уголовной – должностные лица и граждане, административной – юридические лица, должностные лица и граждане.</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В соответствии с действующим законодательством административная и уголовная ответственность физических лиц за экологические правонарушения наступает с 16-летнего возраста. В порядке гражданского судопроизводства граждане несут ограниченную ответственность с 14 лет, полную – с 18 лет. С этого возраста лицо становится полностью дееспособным. Трудовое законодательство не устанавливает возрастных ограничений относительно применения дисциплинарной и материальной ответственности лиц, виновных в совершении экологических правонарушений в трудовой сфере.</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lastRenderedPageBreak/>
        <w:t xml:space="preserve">Для </w:t>
      </w:r>
      <w:r w:rsidRPr="00655590">
        <w:rPr>
          <w:rFonts w:eastAsia="Calibri"/>
          <w:bCs/>
          <w:sz w:val="28"/>
          <w:szCs w:val="28"/>
        </w:rPr>
        <w:t xml:space="preserve">объективной стороны экологического правонарушения </w:t>
      </w:r>
      <w:r w:rsidRPr="00655590">
        <w:rPr>
          <w:rFonts w:eastAsia="Calibri"/>
          <w:sz w:val="28"/>
          <w:szCs w:val="28"/>
        </w:rPr>
        <w:t>характерно наличие трех элементов:</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а) противоправность поведения;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б) причинение или реальная угроза причинения экологического вреда, либо нарушение иных законных прав и интересов субъектов экологического права;</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в) 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субъектов экологического права.</w:t>
      </w:r>
    </w:p>
    <w:p w:rsidR="004B09EC" w:rsidRPr="00655590" w:rsidRDefault="004B09EC" w:rsidP="004B09EC">
      <w:pPr>
        <w:spacing w:line="360" w:lineRule="auto"/>
        <w:ind w:firstLine="709"/>
        <w:jc w:val="both"/>
        <w:rPr>
          <w:rFonts w:eastAsia="Calibri"/>
          <w:sz w:val="28"/>
          <w:szCs w:val="28"/>
        </w:rPr>
      </w:pPr>
      <w:r w:rsidRPr="00655590">
        <w:rPr>
          <w:rFonts w:eastAsia="Calibri"/>
          <w:bCs/>
          <w:sz w:val="28"/>
          <w:szCs w:val="28"/>
        </w:rPr>
        <w:t xml:space="preserve">Субъективная сторона экологического правонарушения </w:t>
      </w:r>
      <w:r w:rsidRPr="00655590">
        <w:rPr>
          <w:rFonts w:eastAsia="Calibri"/>
          <w:sz w:val="28"/>
          <w:szCs w:val="28"/>
        </w:rPr>
        <w:t xml:space="preserve">характеризуется виной правонарушителя. Закон предусматривает две формы вины: умысел (прямой или косвенный) и неосторожность. В то же время экологически значимое противоправное деяние не всегда должно быть виновным. В соответствии со ст. 1079 Гражданского кодекса РФ вред, причиненный источником повышенной опасности, должен быть компенсирован независимо от вины причинителя. </w:t>
      </w:r>
    </w:p>
    <w:p w:rsidR="004B09EC" w:rsidRPr="00655590" w:rsidRDefault="004B09EC" w:rsidP="004B09EC">
      <w:pPr>
        <w:spacing w:line="360" w:lineRule="auto"/>
        <w:ind w:firstLine="709"/>
        <w:jc w:val="both"/>
        <w:rPr>
          <w:rFonts w:eastAsia="Calibri"/>
          <w:bCs/>
          <w:sz w:val="28"/>
          <w:szCs w:val="28"/>
        </w:rPr>
      </w:pPr>
      <w:r w:rsidRPr="00655590">
        <w:rPr>
          <w:rFonts w:eastAsia="Calibri"/>
          <w:bCs/>
          <w:sz w:val="28"/>
          <w:szCs w:val="28"/>
        </w:rPr>
        <w:t>Экологические правонарушения можно классифицировать по нескольким основаниям:</w:t>
      </w:r>
    </w:p>
    <w:p w:rsidR="004B09EC" w:rsidRPr="00655590" w:rsidRDefault="004B09EC" w:rsidP="004B09EC">
      <w:pPr>
        <w:spacing w:line="360" w:lineRule="auto"/>
        <w:ind w:firstLine="709"/>
        <w:jc w:val="both"/>
        <w:rPr>
          <w:rFonts w:eastAsia="Calibri"/>
          <w:bCs/>
          <w:sz w:val="28"/>
          <w:szCs w:val="28"/>
        </w:rPr>
      </w:pPr>
      <w:r w:rsidRPr="00655590">
        <w:rPr>
          <w:rFonts w:eastAsia="Calibri"/>
          <w:bCs/>
          <w:sz w:val="28"/>
          <w:szCs w:val="28"/>
        </w:rPr>
        <w:t>- по видам природных ресурсов, которым причиняется ущерб, выделяются земельные, лесные, водные правонарушения, нарушения законодательства о недрах, о животном мире, атмосферном воздухе и т. д.;</w:t>
      </w:r>
    </w:p>
    <w:p w:rsidR="004B09EC" w:rsidRPr="00655590" w:rsidRDefault="004B09EC" w:rsidP="004B09EC">
      <w:pPr>
        <w:spacing w:line="360" w:lineRule="auto"/>
        <w:ind w:firstLine="709"/>
        <w:jc w:val="both"/>
        <w:rPr>
          <w:rFonts w:eastAsia="Calibri"/>
          <w:bCs/>
          <w:sz w:val="28"/>
          <w:szCs w:val="28"/>
        </w:rPr>
      </w:pPr>
      <w:r w:rsidRPr="00655590">
        <w:rPr>
          <w:rFonts w:eastAsia="Calibri"/>
          <w:bCs/>
          <w:sz w:val="28"/>
          <w:szCs w:val="28"/>
        </w:rPr>
        <w:t xml:space="preserve">- по характеру причиненного вреда - загрязнение окружающей природной среды и отдельных природных объектов (лесов, вод, недр, земель и др.); </w:t>
      </w:r>
    </w:p>
    <w:p w:rsidR="004B09EC" w:rsidRPr="00655590" w:rsidRDefault="004B09EC" w:rsidP="004B09EC">
      <w:pPr>
        <w:spacing w:line="360" w:lineRule="auto"/>
        <w:ind w:firstLine="709"/>
        <w:jc w:val="both"/>
        <w:rPr>
          <w:rFonts w:eastAsia="Calibri"/>
          <w:bCs/>
          <w:sz w:val="28"/>
          <w:szCs w:val="28"/>
        </w:rPr>
      </w:pPr>
      <w:r w:rsidRPr="00655590">
        <w:rPr>
          <w:rFonts w:eastAsia="Calibri"/>
          <w:bCs/>
          <w:sz w:val="28"/>
          <w:szCs w:val="28"/>
        </w:rPr>
        <w:t>- по характеру применяемых санкций, то есть в зависимости от вида наступающей ответственности, - уголовные, административные, гражданско-правовые, дисциплинарные и иные правонарушения;</w:t>
      </w:r>
    </w:p>
    <w:p w:rsidR="004B09EC" w:rsidRPr="00655590" w:rsidRDefault="004B09EC" w:rsidP="004B09EC">
      <w:pPr>
        <w:spacing w:line="360" w:lineRule="auto"/>
        <w:ind w:firstLine="709"/>
        <w:jc w:val="both"/>
        <w:rPr>
          <w:rFonts w:eastAsia="Calibri"/>
          <w:bCs/>
          <w:sz w:val="28"/>
          <w:szCs w:val="28"/>
        </w:rPr>
      </w:pPr>
      <w:r w:rsidRPr="00655590">
        <w:rPr>
          <w:rFonts w:eastAsia="Calibri"/>
          <w:bCs/>
          <w:sz w:val="28"/>
          <w:szCs w:val="28"/>
        </w:rPr>
        <w:lastRenderedPageBreak/>
        <w:t>- по степени общественной опасности - экологические преступления (уголовные правонарушения) и экологические проступки (административные, гражданские, дисциплинарные правонарушения).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Основанием наступления юридической ответственности является совершение правонарушения.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Под юридической ответственностью за экологические правонарушения понимается возложение на нарушителя природоохранных норм обязанности претерпевать неблагоприятные последствия за совершенное экологическое правонарушение.</w:t>
      </w:r>
    </w:p>
    <w:p w:rsidR="004B09EC" w:rsidRPr="00655590" w:rsidRDefault="004B09EC" w:rsidP="004B09EC">
      <w:pPr>
        <w:spacing w:line="360" w:lineRule="auto"/>
        <w:ind w:firstLine="709"/>
        <w:jc w:val="both"/>
        <w:rPr>
          <w:rFonts w:eastAsia="Calibri"/>
          <w:sz w:val="28"/>
          <w:szCs w:val="28"/>
        </w:rPr>
      </w:pPr>
      <w:r w:rsidRPr="00655590">
        <w:rPr>
          <w:rFonts w:eastAsia="Calibri"/>
          <w:bCs/>
          <w:sz w:val="28"/>
          <w:szCs w:val="28"/>
        </w:rPr>
        <w:t>В соответствии со ст. 75 Федерального закона «Об охране окружающей среды» з</w:t>
      </w:r>
      <w:r w:rsidRPr="00655590">
        <w:rPr>
          <w:rFonts w:eastAsia="Calibri"/>
          <w:sz w:val="28"/>
          <w:szCs w:val="28"/>
        </w:rPr>
        <w:t xml:space="preserve">а нарушение законодательства в области охраны окружающей среды устанавливается имущественная, дисциплинарная, </w:t>
      </w:r>
      <w:hyperlink r:id="rId30" w:anchor="block_80" w:history="1">
        <w:r w:rsidRPr="00655590">
          <w:rPr>
            <w:rFonts w:eastAsia="Calibri"/>
            <w:sz w:val="28"/>
            <w:szCs w:val="28"/>
          </w:rPr>
          <w:t>административная</w:t>
        </w:r>
      </w:hyperlink>
      <w:r w:rsidRPr="00655590">
        <w:rPr>
          <w:rFonts w:eastAsia="Calibri"/>
          <w:sz w:val="28"/>
          <w:szCs w:val="28"/>
        </w:rPr>
        <w:t xml:space="preserve"> и </w:t>
      </w:r>
      <w:hyperlink r:id="rId31" w:anchor="block_2026" w:history="1">
        <w:r w:rsidRPr="00655590">
          <w:rPr>
            <w:rFonts w:eastAsia="Calibri"/>
            <w:sz w:val="28"/>
            <w:szCs w:val="28"/>
          </w:rPr>
          <w:t>уголовная ответственность</w:t>
        </w:r>
      </w:hyperlink>
      <w:r w:rsidRPr="00655590">
        <w:rPr>
          <w:rFonts w:eastAsia="Calibri"/>
          <w:sz w:val="28"/>
          <w:szCs w:val="28"/>
        </w:rPr>
        <w:t xml:space="preserve"> в соответствии с законодательством.</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Дисциплинарная ответственность за экологические правонарушения, совершенные работниками в процессе исполнения ими своих трудовых обязанностей.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 другие дисциплинарные взыскания.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Наложение дисциплинарного взыскания не исключает возможности привлечения виновного лица к другим видам юридической ответственности.</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представляет собой один из видов юридической ответственности граждан, должностных лиц и юридических лиц за совершение административного правонарушения.</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за экологические правонарушения предусматривается Кодексом Российской Федерации об административных нарушениях.</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lastRenderedPageBreak/>
        <w:t>В главе 8 «Административные правонарушения в области охраны окружающей природной среды и природопользования» содержится 40 составов экологических проступков, которые можно разделить на три группы: невыполнение экологических требований; нарушение правил и порядка использования природных ресурсов и объектов; причинение вреда, либо уничтожение природных ресурсов и объектов.</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Уголовная ответственность за экологические правонарушения выражается в ограничении прав и свобод лиц, виновных в совершении преступления, предусмотренного Уголовным кодексом РФ. Составы экологических преступлений предусмотренных Уголовным кодексом РФ подразделяются на три группы: специальные; смежные; дополнительные.</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Специальные составы экологических преступлений предусмотрены главой 26 Уголовного кодекса РФ «Экологические преступления». Специальными эти составы признаются в силу их узкой направленности, то есть объектом посягательства являются отношения по рациональному использованию природных ресурсов и объектов. К специальным составам экологических преступлений относится ряд статей содержащихся и в других главах Уголовного кодекса РФ (например, экоцид - ст. 358; нарушение правил безопасности на объектах атомной энергетики - ст. 215 и т. д.). К смежным составам экологических преступлений относятся такие составы, которые приобретают экологическую окраску лишь при определенных обстоятельствах, носящих объективный характер: регистрация незаконных сделок с землей (ст. 170); нарушение правил пожарной безопасности (ст. 219); нарушение санитарно-эпидемиологических правил (ст. 236) и т. д. Дополнительными составами экологических преступлений следует считать такие составы, которые по своей природе не являясь экологическими, могут при определенных обстоятельствах затрагивать природоохранительные интересы.</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 xml:space="preserve">Гражданско-правовая ответственность состоит в возмещении вреда, причиненного экологическими правонарушениями. Вред возмещается </w:t>
      </w:r>
      <w:r w:rsidRPr="00655590">
        <w:rPr>
          <w:rFonts w:eastAsia="Calibri"/>
          <w:sz w:val="28"/>
          <w:szCs w:val="28"/>
        </w:rPr>
        <w:lastRenderedPageBreak/>
        <w:t xml:space="preserve">добровольно или принудительно - по решению суда или арбитражного суда по иску потерпевшей стороны. Особенностью гражданско-правовой ответственности является то, что она может возлагаться на правонарушителя наряду с применением мер дисциплинарного, административного и уголовного воздействия, то есть совокупно. </w:t>
      </w:r>
    </w:p>
    <w:p w:rsidR="004B09EC" w:rsidRPr="00655590" w:rsidRDefault="004B09EC" w:rsidP="004B09EC">
      <w:pPr>
        <w:spacing w:line="360" w:lineRule="auto"/>
        <w:ind w:firstLine="709"/>
        <w:jc w:val="both"/>
        <w:rPr>
          <w:rFonts w:eastAsia="Calibri"/>
          <w:sz w:val="28"/>
          <w:szCs w:val="28"/>
        </w:rPr>
      </w:pPr>
      <w:r w:rsidRPr="00655590">
        <w:rPr>
          <w:rFonts w:eastAsia="Calibri"/>
          <w:sz w:val="28"/>
          <w:szCs w:val="28"/>
        </w:rPr>
        <w:t>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4B09EC" w:rsidRPr="00655590" w:rsidRDefault="004B09EC" w:rsidP="004B09EC">
      <w:pPr>
        <w:spacing w:line="360" w:lineRule="auto"/>
        <w:ind w:firstLine="709"/>
        <w:jc w:val="both"/>
        <w:rPr>
          <w:rFonts w:eastAsia="Calibri"/>
          <w:sz w:val="28"/>
          <w:szCs w:val="28"/>
        </w:rPr>
      </w:pPr>
      <w:proofErr w:type="gramStart"/>
      <w:r w:rsidRPr="00655590">
        <w:rPr>
          <w:rFonts w:eastAsia="Calibri"/>
          <w:sz w:val="28"/>
          <w:szCs w:val="28"/>
        </w:rP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w:t>
      </w:r>
      <w:proofErr w:type="gramEnd"/>
      <w:r w:rsidRPr="00655590">
        <w:rPr>
          <w:rFonts w:eastAsia="Calibri"/>
          <w:sz w:val="28"/>
          <w:szCs w:val="28"/>
        </w:rPr>
        <w:t xml:space="preserve"> исполнительной власти, </w:t>
      </w:r>
      <w:proofErr w:type="gramStart"/>
      <w:r w:rsidRPr="00655590">
        <w:rPr>
          <w:rFonts w:eastAsia="Calibri"/>
          <w:sz w:val="28"/>
          <w:szCs w:val="28"/>
        </w:rPr>
        <w:t>осуществляющими</w:t>
      </w:r>
      <w:proofErr w:type="gramEnd"/>
      <w:r w:rsidRPr="00655590">
        <w:rPr>
          <w:rFonts w:eastAsia="Calibri"/>
          <w:sz w:val="28"/>
          <w:szCs w:val="28"/>
        </w:rPr>
        <w:t xml:space="preserve"> государственное управление в области охраны окружающей среды.</w:t>
      </w: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Pr="00655590" w:rsidRDefault="004B09EC" w:rsidP="004B09EC">
      <w:pPr>
        <w:ind w:firstLine="425"/>
        <w:jc w:val="both"/>
        <w:rPr>
          <w:b/>
          <w:sz w:val="32"/>
          <w:szCs w:val="32"/>
        </w:rPr>
      </w:pPr>
    </w:p>
    <w:p w:rsidR="004B09EC" w:rsidRPr="00655590" w:rsidRDefault="004B09EC" w:rsidP="004B09EC">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ЗЕМЕЛЬНОГО ПРАВА</w:t>
      </w:r>
    </w:p>
    <w:p w:rsidR="004B09EC" w:rsidRPr="00655590" w:rsidRDefault="004B09EC" w:rsidP="004B09EC">
      <w:pPr>
        <w:ind w:firstLine="425"/>
        <w:jc w:val="both"/>
        <w:rPr>
          <w:b/>
          <w:sz w:val="32"/>
          <w:szCs w:val="32"/>
        </w:rPr>
      </w:pPr>
    </w:p>
    <w:p w:rsidR="004B09EC" w:rsidRPr="00655590" w:rsidRDefault="004B09EC" w:rsidP="004B09EC">
      <w:pPr>
        <w:tabs>
          <w:tab w:val="left" w:pos="1260"/>
        </w:tabs>
        <w:spacing w:line="360" w:lineRule="auto"/>
        <w:ind w:firstLine="709"/>
        <w:jc w:val="center"/>
        <w:rPr>
          <w:b/>
          <w:sz w:val="28"/>
          <w:szCs w:val="28"/>
        </w:rPr>
      </w:pPr>
      <w:r w:rsidRPr="00655590">
        <w:rPr>
          <w:b/>
          <w:sz w:val="28"/>
          <w:szCs w:val="28"/>
        </w:rPr>
        <w:t>1 Понятие, предмет,  метод земельного права</w:t>
      </w:r>
    </w:p>
    <w:p w:rsidR="004B09EC" w:rsidRPr="00655590" w:rsidRDefault="004B09EC" w:rsidP="004B09EC">
      <w:pPr>
        <w:tabs>
          <w:tab w:val="num" w:pos="0"/>
          <w:tab w:val="left" w:pos="1260"/>
        </w:tabs>
        <w:spacing w:line="360" w:lineRule="auto"/>
        <w:ind w:firstLine="709"/>
        <w:jc w:val="both"/>
        <w:rPr>
          <w:sz w:val="28"/>
          <w:szCs w:val="28"/>
        </w:rPr>
      </w:pPr>
      <w:r w:rsidRPr="00655590">
        <w:rPr>
          <w:b/>
          <w:i/>
          <w:sz w:val="28"/>
          <w:szCs w:val="28"/>
        </w:rPr>
        <w:t>Земельное право</w:t>
      </w:r>
      <w:r w:rsidRPr="00655590">
        <w:rPr>
          <w:b/>
          <w:sz w:val="28"/>
          <w:szCs w:val="28"/>
        </w:rPr>
        <w:t xml:space="preserve"> </w:t>
      </w:r>
      <w:r w:rsidRPr="00655590">
        <w:rPr>
          <w:sz w:val="28"/>
          <w:szCs w:val="28"/>
        </w:rPr>
        <w:t>представляет собой комплексную отрасль российского права, состоящую из совокупности норм, регулирующих общественные отношения, возникающие в связи с использованием и охраной земель, а также приобретением, ограничением, прекращением и защитой прав на земельные участки.</w:t>
      </w:r>
    </w:p>
    <w:p w:rsidR="004B09EC" w:rsidRPr="00655590" w:rsidRDefault="004B09EC" w:rsidP="004B09EC">
      <w:pPr>
        <w:tabs>
          <w:tab w:val="num" w:pos="0"/>
          <w:tab w:val="left" w:pos="1260"/>
        </w:tabs>
        <w:spacing w:line="360" w:lineRule="auto"/>
        <w:ind w:firstLine="709"/>
        <w:jc w:val="both"/>
        <w:rPr>
          <w:sz w:val="28"/>
          <w:szCs w:val="28"/>
        </w:rPr>
      </w:pPr>
      <w:r w:rsidRPr="00655590">
        <w:rPr>
          <w:b/>
          <w:i/>
          <w:sz w:val="28"/>
          <w:szCs w:val="28"/>
        </w:rPr>
        <w:t>Предмет земельного права</w:t>
      </w:r>
      <w:r w:rsidRPr="00655590">
        <w:rPr>
          <w:b/>
          <w:sz w:val="28"/>
          <w:szCs w:val="28"/>
        </w:rPr>
        <w:t xml:space="preserve"> </w:t>
      </w:r>
      <w:r w:rsidRPr="00655590">
        <w:rPr>
          <w:sz w:val="28"/>
          <w:szCs w:val="28"/>
        </w:rPr>
        <w:t xml:space="preserve">составляют общественные земельные отношения, которые носят комплексный характер и одновременно являются предметом правового регулирования других отраслей права: конституционного, гражданского, административного, экологического и других. Общим (объединяющим) признаком данных отношений является тот факт, что все они возникают по поводу использования и охраны объектов земельных отношений (земель, земельных участков, частей земельных участков). </w:t>
      </w:r>
    </w:p>
    <w:p w:rsidR="004B09EC" w:rsidRPr="00655590" w:rsidRDefault="004B09EC" w:rsidP="004B09EC">
      <w:pPr>
        <w:tabs>
          <w:tab w:val="num" w:pos="0"/>
          <w:tab w:val="left" w:pos="1260"/>
        </w:tabs>
        <w:spacing w:line="360" w:lineRule="auto"/>
        <w:ind w:firstLine="709"/>
        <w:jc w:val="both"/>
        <w:rPr>
          <w:b/>
          <w:i/>
          <w:sz w:val="28"/>
          <w:szCs w:val="28"/>
        </w:rPr>
      </w:pPr>
      <w:r w:rsidRPr="00655590">
        <w:rPr>
          <w:b/>
          <w:i/>
          <w:sz w:val="28"/>
          <w:szCs w:val="28"/>
        </w:rPr>
        <w:t>К видам земельных правоотношений относятся:</w:t>
      </w:r>
    </w:p>
    <w:p w:rsidR="004B09EC" w:rsidRPr="00655590" w:rsidRDefault="004B09EC" w:rsidP="004B09EC">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приобретением, ограничением, прекращением и защитой прав на земельные участки;</w:t>
      </w:r>
    </w:p>
    <w:p w:rsidR="004B09EC" w:rsidRPr="00655590" w:rsidRDefault="004B09EC" w:rsidP="004B09EC">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осуществлением функций государственного и иных видов управления земельными ресурсами (государственного кадастрового учета, государственной регистрации прав на земельные участки, земельного надзора и контроля, мониторинга земель, землеустройства и т.д.);</w:t>
      </w:r>
    </w:p>
    <w:p w:rsidR="004B09EC" w:rsidRPr="00655590" w:rsidRDefault="004B09EC" w:rsidP="004B09EC">
      <w:pPr>
        <w:tabs>
          <w:tab w:val="num" w:pos="0"/>
          <w:tab w:val="left" w:pos="1260"/>
        </w:tabs>
        <w:spacing w:line="360" w:lineRule="auto"/>
        <w:ind w:firstLine="709"/>
        <w:jc w:val="both"/>
        <w:rPr>
          <w:sz w:val="28"/>
          <w:szCs w:val="28"/>
        </w:rPr>
      </w:pPr>
      <w:r w:rsidRPr="00655590">
        <w:rPr>
          <w:sz w:val="28"/>
          <w:szCs w:val="28"/>
        </w:rPr>
        <w:t>- отношения, возникающие в связи с реализацией принципа платности использования земли (взимания земельного налога, арендной платы, а также определения рыночной и кадастровой стоимости земельных участков);</w:t>
      </w:r>
    </w:p>
    <w:p w:rsidR="004B09EC" w:rsidRPr="00655590" w:rsidRDefault="004B09EC" w:rsidP="004B09EC">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применением мер юридической ответственности за нарушения земельного законодательства (уголовной, административной, гражданско-правовой, дисциплинарной).</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sz w:val="28"/>
          <w:szCs w:val="28"/>
        </w:rPr>
      </w:pPr>
      <w:r w:rsidRPr="00655590">
        <w:rPr>
          <w:b/>
          <w:bCs/>
          <w:i/>
          <w:sz w:val="28"/>
          <w:szCs w:val="28"/>
        </w:rPr>
        <w:lastRenderedPageBreak/>
        <w:t>Метод земельного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земельных отношений. При регулировании земельных отношений, носящих комплексный характер, применяются методы, характерные как для частного, так и публичного права (диспозитивный и императивный). Диспозитивный метод  характерен для регулирования  отношений, возникающих между субъектами прав на земельные участки (собственниками, владельцами, пользователями) и третьими лицами. Императивный метод правового регулирования применяется при регулировании отношений, связанных с применением мер юридической ответственности за земельные правонарушения, а также осуществлением функций государственного управления земельными ресурсами.</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sz w:val="28"/>
          <w:szCs w:val="28"/>
        </w:rPr>
      </w:pPr>
      <w:r w:rsidRPr="00655590">
        <w:rPr>
          <w:b/>
          <w:i/>
          <w:sz w:val="28"/>
          <w:szCs w:val="28"/>
        </w:rPr>
        <w:t>Источниками земельного права</w:t>
      </w:r>
      <w:r w:rsidRPr="00655590">
        <w:rPr>
          <w:sz w:val="28"/>
          <w:szCs w:val="28"/>
        </w:rPr>
        <w:t xml:space="preserve"> являются Конституция Российской Федерации  (статьи 9, 36, 42, 56, 71-73 и др.), Федеральные конституционные законы (например, Федеральный конституционный закон «О Правительстве Российской Федерации»). Основным источником земельного права является </w:t>
      </w:r>
      <w:r w:rsidRPr="00655590">
        <w:rPr>
          <w:i/>
          <w:sz w:val="28"/>
          <w:szCs w:val="28"/>
        </w:rPr>
        <w:t>Земельный кодекс Российской Федерации.</w:t>
      </w:r>
      <w:r w:rsidRPr="00655590">
        <w:rPr>
          <w:rStyle w:val="a5"/>
          <w:i/>
          <w:sz w:val="28"/>
          <w:szCs w:val="28"/>
        </w:rPr>
        <w:t xml:space="preserve"> </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bCs/>
          <w:sz w:val="28"/>
          <w:szCs w:val="28"/>
        </w:rPr>
      </w:pPr>
      <w:proofErr w:type="gramStart"/>
      <w:r w:rsidRPr="00655590">
        <w:rPr>
          <w:sz w:val="28"/>
          <w:szCs w:val="28"/>
        </w:rPr>
        <w:t>Большую группу источников составляют Федеральные законы (например, «Об обороте земель сельскохозяйственного назначения», «Об охране окружающей среды», «О государственной кадастре недвижимости», «О землеустройстве» и другие), подзаконные нормативные правовые акты (например, Указ Президента Российской Федерации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Постановление Правительства Российской</w:t>
      </w:r>
      <w:proofErr w:type="gramEnd"/>
      <w:r w:rsidRPr="00655590">
        <w:rPr>
          <w:sz w:val="28"/>
          <w:szCs w:val="28"/>
        </w:rPr>
        <w:t xml:space="preserve"> Федерации  </w:t>
      </w:r>
      <w:r w:rsidRPr="00655590">
        <w:rPr>
          <w:bCs/>
          <w:sz w:val="28"/>
          <w:szCs w:val="28"/>
        </w:rPr>
        <w:t xml:space="preserve">«Об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lastRenderedPageBreak/>
        <w:t>В соответствии со статьей 72 Конституции Российской Федерации земельное законодательство является предметом совместного ведения Российской Федерац</w:t>
      </w:r>
      <w:proofErr w:type="gramStart"/>
      <w:r w:rsidRPr="00655590">
        <w:rPr>
          <w:sz w:val="28"/>
          <w:szCs w:val="28"/>
        </w:rPr>
        <w:t>ии и ее</w:t>
      </w:r>
      <w:proofErr w:type="gramEnd"/>
      <w:r w:rsidRPr="00655590">
        <w:rPr>
          <w:sz w:val="28"/>
          <w:szCs w:val="28"/>
        </w:rPr>
        <w:t xml:space="preserve"> субъектов, поэтому источниками земельного права являются многочисленные законы субъектов Российской Федерации. К числу таких законов относится Закон Краснодарского края «Об основах регулирования земельных отношений в Краснодарском крае».</w:t>
      </w:r>
    </w:p>
    <w:p w:rsidR="004B09EC" w:rsidRPr="00655590" w:rsidRDefault="004B09EC" w:rsidP="004B09EC">
      <w:pPr>
        <w:pStyle w:val="a6"/>
        <w:tabs>
          <w:tab w:val="num" w:pos="0"/>
          <w:tab w:val="left" w:pos="1260"/>
        </w:tabs>
        <w:spacing w:before="0" w:beforeAutospacing="0" w:after="0" w:afterAutospacing="0" w:line="360" w:lineRule="auto"/>
        <w:ind w:firstLine="709"/>
        <w:jc w:val="both"/>
        <w:rPr>
          <w:sz w:val="28"/>
          <w:szCs w:val="28"/>
        </w:rPr>
      </w:pPr>
    </w:p>
    <w:p w:rsidR="004B09EC" w:rsidRPr="00655590" w:rsidRDefault="004B09EC" w:rsidP="004B09EC">
      <w:pPr>
        <w:tabs>
          <w:tab w:val="left" w:pos="1260"/>
        </w:tabs>
        <w:spacing w:line="360" w:lineRule="auto"/>
        <w:ind w:firstLine="709"/>
        <w:jc w:val="center"/>
        <w:rPr>
          <w:b/>
          <w:sz w:val="28"/>
          <w:szCs w:val="28"/>
        </w:rPr>
      </w:pPr>
      <w:r w:rsidRPr="00655590">
        <w:rPr>
          <w:b/>
          <w:sz w:val="28"/>
          <w:szCs w:val="28"/>
        </w:rPr>
        <w:t>2 Объекты земельных отношений</w:t>
      </w:r>
    </w:p>
    <w:p w:rsidR="004B09EC" w:rsidRPr="00655590" w:rsidRDefault="004B09EC" w:rsidP="004B09EC">
      <w:pPr>
        <w:tabs>
          <w:tab w:val="left" w:pos="1260"/>
        </w:tabs>
        <w:spacing w:line="360" w:lineRule="auto"/>
        <w:ind w:firstLine="709"/>
        <w:jc w:val="both"/>
        <w:rPr>
          <w:b/>
          <w:sz w:val="28"/>
          <w:szCs w:val="28"/>
        </w:rPr>
      </w:pPr>
      <w:r w:rsidRPr="00655590">
        <w:rPr>
          <w:b/>
          <w:i/>
          <w:sz w:val="28"/>
          <w:szCs w:val="28"/>
        </w:rPr>
        <w:t>Объектами земельных отношений</w:t>
      </w:r>
      <w:r w:rsidRPr="00655590">
        <w:rPr>
          <w:sz w:val="28"/>
          <w:szCs w:val="28"/>
        </w:rPr>
        <w:t xml:space="preserve"> выступают вещи материального мира, на использование и охрану которых направлены субъективные права и юридические обязанности их участников. В соответствии со статьей 6 ЗК РФ объектами земельных отношений являются:</w:t>
      </w:r>
      <w:r w:rsidRPr="00655590">
        <w:rPr>
          <w:b/>
          <w:sz w:val="28"/>
          <w:szCs w:val="28"/>
        </w:rPr>
        <w:t xml:space="preserve"> </w:t>
      </w:r>
      <w:r w:rsidRPr="00655590">
        <w:rPr>
          <w:bCs/>
          <w:sz w:val="28"/>
          <w:szCs w:val="28"/>
        </w:rPr>
        <w:t>земля как природный объект и природный ресурс; земельные участки; части земельных участков.</w:t>
      </w:r>
    </w:p>
    <w:p w:rsidR="004B09EC" w:rsidRPr="00655590" w:rsidRDefault="004B09EC" w:rsidP="004B09EC">
      <w:pPr>
        <w:autoSpaceDE w:val="0"/>
        <w:autoSpaceDN w:val="0"/>
        <w:adjustRightInd w:val="0"/>
        <w:spacing w:line="360" w:lineRule="auto"/>
        <w:ind w:firstLine="709"/>
        <w:jc w:val="both"/>
        <w:rPr>
          <w:sz w:val="28"/>
          <w:szCs w:val="28"/>
        </w:rPr>
      </w:pPr>
      <w:r w:rsidRPr="00655590">
        <w:rPr>
          <w:b/>
          <w:bCs/>
          <w:i/>
          <w:sz w:val="28"/>
          <w:szCs w:val="28"/>
        </w:rPr>
        <w:t>1. Земля как природный объект и природный ресурс</w:t>
      </w:r>
      <w:r w:rsidRPr="00655590">
        <w:rPr>
          <w:b/>
          <w:bCs/>
          <w:sz w:val="28"/>
          <w:szCs w:val="28"/>
        </w:rPr>
        <w:t xml:space="preserve"> </w:t>
      </w:r>
      <w:r w:rsidRPr="00655590">
        <w:rPr>
          <w:bCs/>
          <w:sz w:val="28"/>
          <w:szCs w:val="28"/>
        </w:rPr>
        <w:t xml:space="preserve">составную часть окружающей среды и источник экономического потребления человеком природы. Все земли в границах территории Российской Федерации </w:t>
      </w:r>
      <w:r w:rsidRPr="00655590">
        <w:rPr>
          <w:sz w:val="28"/>
          <w:szCs w:val="28"/>
        </w:rPr>
        <w:t xml:space="preserve"> по целевому назначению подразделяются на семь категорий: земли </w:t>
      </w:r>
      <w:hyperlink r:id="rId32" w:history="1">
        <w:r w:rsidRPr="00655590">
          <w:rPr>
            <w:sz w:val="28"/>
            <w:szCs w:val="28"/>
          </w:rPr>
          <w:t>сельскохозяйственного назначения</w:t>
        </w:r>
      </w:hyperlink>
      <w:r w:rsidRPr="00655590">
        <w:rPr>
          <w:sz w:val="28"/>
          <w:szCs w:val="28"/>
        </w:rPr>
        <w:t xml:space="preserve">; земли </w:t>
      </w:r>
      <w:hyperlink r:id="rId33" w:history="1">
        <w:r w:rsidRPr="00655590">
          <w:rPr>
            <w:sz w:val="28"/>
            <w:szCs w:val="28"/>
          </w:rPr>
          <w:t>населенных пунктов</w:t>
        </w:r>
      </w:hyperlink>
      <w:r w:rsidRPr="00655590">
        <w:rPr>
          <w:sz w:val="28"/>
          <w:szCs w:val="28"/>
        </w:rPr>
        <w:t xml:space="preserve">; </w:t>
      </w:r>
      <w:hyperlink r:id="rId34" w:history="1">
        <w:r w:rsidRPr="00655590">
          <w:rPr>
            <w:sz w:val="28"/>
            <w:szCs w:val="28"/>
          </w:rPr>
          <w:t>земли</w:t>
        </w:r>
      </w:hyperlink>
      <w:r w:rsidRPr="00655590">
        <w:rPr>
          <w:sz w:val="28"/>
          <w:szCs w:val="28"/>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земли особо охраняемых </w:t>
      </w:r>
      <w:hyperlink r:id="rId35" w:history="1">
        <w:r w:rsidRPr="00655590">
          <w:rPr>
            <w:sz w:val="28"/>
            <w:szCs w:val="28"/>
          </w:rPr>
          <w:t>территорий и объектов</w:t>
        </w:r>
      </w:hyperlink>
      <w:r w:rsidRPr="00655590">
        <w:rPr>
          <w:sz w:val="28"/>
          <w:szCs w:val="28"/>
        </w:rPr>
        <w:t xml:space="preserve">; земли </w:t>
      </w:r>
      <w:hyperlink r:id="rId36" w:history="1">
        <w:r w:rsidRPr="00655590">
          <w:rPr>
            <w:sz w:val="28"/>
            <w:szCs w:val="28"/>
          </w:rPr>
          <w:t>лесного фонда</w:t>
        </w:r>
      </w:hyperlink>
      <w:r w:rsidRPr="00655590">
        <w:rPr>
          <w:sz w:val="28"/>
          <w:szCs w:val="28"/>
        </w:rPr>
        <w:t xml:space="preserve">; земли </w:t>
      </w:r>
      <w:hyperlink r:id="rId37" w:history="1">
        <w:r w:rsidRPr="00655590">
          <w:rPr>
            <w:sz w:val="28"/>
            <w:szCs w:val="28"/>
          </w:rPr>
          <w:t>водного фонда</w:t>
        </w:r>
      </w:hyperlink>
      <w:r w:rsidRPr="00655590">
        <w:rPr>
          <w:sz w:val="28"/>
          <w:szCs w:val="28"/>
        </w:rPr>
        <w:t xml:space="preserve">; земли </w:t>
      </w:r>
      <w:hyperlink r:id="rId38" w:history="1">
        <w:r w:rsidRPr="00655590">
          <w:rPr>
            <w:sz w:val="28"/>
            <w:szCs w:val="28"/>
          </w:rPr>
          <w:t>запаса</w:t>
        </w:r>
      </w:hyperlink>
      <w:r w:rsidRPr="00655590">
        <w:rPr>
          <w:sz w:val="28"/>
          <w:szCs w:val="28"/>
        </w:rPr>
        <w:t>.</w:t>
      </w:r>
    </w:p>
    <w:p w:rsidR="004B09EC" w:rsidRPr="00655590" w:rsidRDefault="004B09EC" w:rsidP="004B09EC">
      <w:pPr>
        <w:spacing w:line="360" w:lineRule="auto"/>
        <w:ind w:firstLine="709"/>
        <w:jc w:val="both"/>
        <w:rPr>
          <w:sz w:val="28"/>
          <w:szCs w:val="28"/>
        </w:rPr>
      </w:pPr>
      <w:r w:rsidRPr="00655590">
        <w:rPr>
          <w:i/>
          <w:sz w:val="28"/>
          <w:szCs w:val="28"/>
        </w:rPr>
        <w:t>Землями сельскохозяйственного назначения</w:t>
      </w:r>
      <w:r w:rsidRPr="00655590">
        <w:rPr>
          <w:sz w:val="28"/>
          <w:szCs w:val="28"/>
        </w:rPr>
        <w:t xml:space="preserve"> признаются земли, находящиеся за границами населенного пункта и предоставленные для нужд сельского хозяйства, а также предназначенные для этих целей (пункт 1 статьи 77 ЗК РФ). Оборот данных земель регулируется отдельным Федеральным законом «Об обороте земель сельскохозяйственного назначения», на основании которого устанавливаются размеры земельных участков, принадлежащих на праве собственности гражданину и его близким </w:t>
      </w:r>
      <w:r w:rsidRPr="00655590">
        <w:rPr>
          <w:sz w:val="28"/>
          <w:szCs w:val="28"/>
        </w:rPr>
        <w:lastRenderedPageBreak/>
        <w:t>родственникам, минимальные сроки аренды, право преимущественной покупки субъекта Российской Федерации или в случаях. Установленных законом субъекта муниципального образования, а также возможность использования данных земельных участков иностранными гражданами и юридическими лицами только на праве аренды.</w:t>
      </w:r>
    </w:p>
    <w:p w:rsidR="004B09EC" w:rsidRPr="00655590" w:rsidRDefault="004B09EC" w:rsidP="004B09EC">
      <w:pPr>
        <w:autoSpaceDE w:val="0"/>
        <w:autoSpaceDN w:val="0"/>
        <w:adjustRightInd w:val="0"/>
        <w:spacing w:line="360" w:lineRule="auto"/>
        <w:ind w:firstLine="709"/>
        <w:jc w:val="both"/>
        <w:rPr>
          <w:sz w:val="28"/>
          <w:szCs w:val="28"/>
        </w:rPr>
      </w:pPr>
      <w:r w:rsidRPr="00655590">
        <w:rPr>
          <w:i/>
          <w:sz w:val="28"/>
          <w:szCs w:val="28"/>
        </w:rPr>
        <w:t>Землями населенных пунктов</w:t>
      </w:r>
      <w:r w:rsidRPr="00655590">
        <w:rPr>
          <w:sz w:val="28"/>
          <w:szCs w:val="28"/>
        </w:rPr>
        <w:t xml:space="preserve"> признаются земли, используемые и предназначенные для застройки и развития населенных пунктов (пункт 1 статьи 83 ЗК РФ). Правовой режим земель данной категории определяется также и Градостроительным кодексом Российской Федерации, в соответствии с которым устанавливаются виды разрешенного использования земельных участков в границах земель данной категории. Конкретные виды территориальных зон и виды разрешенного использования земельных участков в их пределах определяются в Правилах землепользования и застройки, принимаемых представительными органами местного самоуправления.</w:t>
      </w:r>
    </w:p>
    <w:p w:rsidR="004B09EC" w:rsidRPr="00655590" w:rsidRDefault="004B09EC" w:rsidP="004B09EC">
      <w:pPr>
        <w:autoSpaceDE w:val="0"/>
        <w:autoSpaceDN w:val="0"/>
        <w:adjustRightInd w:val="0"/>
        <w:spacing w:line="360" w:lineRule="auto"/>
        <w:ind w:firstLine="709"/>
        <w:jc w:val="both"/>
        <w:rPr>
          <w:sz w:val="28"/>
          <w:szCs w:val="28"/>
        </w:rPr>
      </w:pPr>
      <w:proofErr w:type="gramStart"/>
      <w:r w:rsidRPr="00655590">
        <w:rPr>
          <w:i/>
          <w:sz w:val="28"/>
          <w:szCs w:val="28"/>
        </w:rPr>
        <w:t>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w:t>
      </w:r>
      <w:r w:rsidRPr="00655590">
        <w:rPr>
          <w:sz w:val="28"/>
          <w:szCs w:val="28"/>
        </w:rPr>
        <w:t xml:space="preserve">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w:t>
      </w:r>
      <w:proofErr w:type="gramEnd"/>
      <w:r w:rsidRPr="00655590">
        <w:rPr>
          <w:sz w:val="28"/>
          <w:szCs w:val="28"/>
        </w:rPr>
        <w:t xml:space="preserve"> задач  (пункт 1 статьи 87 ЗК РФ). </w:t>
      </w:r>
    </w:p>
    <w:p w:rsidR="004B09EC" w:rsidRPr="00655590" w:rsidRDefault="004B09EC" w:rsidP="004B09EC">
      <w:pPr>
        <w:autoSpaceDE w:val="0"/>
        <w:autoSpaceDN w:val="0"/>
        <w:adjustRightInd w:val="0"/>
        <w:spacing w:line="360" w:lineRule="auto"/>
        <w:ind w:firstLine="709"/>
        <w:jc w:val="both"/>
        <w:rPr>
          <w:sz w:val="28"/>
          <w:szCs w:val="28"/>
        </w:rPr>
      </w:pPr>
      <w:proofErr w:type="gramStart"/>
      <w:r w:rsidRPr="00655590">
        <w:rPr>
          <w:sz w:val="28"/>
          <w:szCs w:val="28"/>
        </w:rPr>
        <w:t>К</w:t>
      </w:r>
      <w:r w:rsidRPr="00655590">
        <w:rPr>
          <w:i/>
          <w:sz w:val="28"/>
          <w:szCs w:val="28"/>
        </w:rPr>
        <w:t xml:space="preserve"> землям особо охраняемых территорий</w:t>
      </w:r>
      <w:r w:rsidRPr="00655590">
        <w:rPr>
          <w:sz w:val="28"/>
          <w:szCs w:val="28"/>
        </w:rPr>
        <w:t xml:space="preserve">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w:t>
      </w:r>
      <w:r w:rsidRPr="00655590">
        <w:rPr>
          <w:sz w:val="28"/>
          <w:szCs w:val="28"/>
        </w:rPr>
        <w:lastRenderedPageBreak/>
        <w:t>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 (пункт 1 статьи 94</w:t>
      </w:r>
      <w:proofErr w:type="gramEnd"/>
      <w:r w:rsidRPr="00655590">
        <w:rPr>
          <w:sz w:val="28"/>
          <w:szCs w:val="28"/>
        </w:rPr>
        <w:t xml:space="preserve"> </w:t>
      </w:r>
      <w:proofErr w:type="gramStart"/>
      <w:r w:rsidRPr="00655590">
        <w:rPr>
          <w:sz w:val="28"/>
          <w:szCs w:val="28"/>
        </w:rPr>
        <w:t>ЗК РФ).</w:t>
      </w:r>
      <w:proofErr w:type="gramEnd"/>
      <w:r w:rsidRPr="00655590">
        <w:rPr>
          <w:sz w:val="28"/>
          <w:szCs w:val="28"/>
        </w:rPr>
        <w:t xml:space="preserve"> В состав земель данной категории включены  земли особо охраняемых природных территорий; лечебно-оздоровительных местностей и курортов; земли природоохранного назначения, рекреационного и историко-культурного назначения. Их правовой режим также определяется Федеральными законами «Об особо охраняемых природных территориях»  и «О природных лечебных ресурсах, лечебно-оздоровительных местностях и курортах».</w:t>
      </w:r>
    </w:p>
    <w:p w:rsidR="004B09EC" w:rsidRPr="00655590" w:rsidRDefault="004B09EC" w:rsidP="004B09EC">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лесного фонда</w:t>
      </w:r>
      <w:r w:rsidRPr="00655590">
        <w:rPr>
          <w:sz w:val="28"/>
          <w:szCs w:val="28"/>
        </w:rPr>
        <w:t xml:space="preserve">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(пункт 1 статьи 101 ЗКРФ). Для определения правового режима земель лесного фонда также важны нормы Лесного кодекса Российской Федерации.</w:t>
      </w:r>
    </w:p>
    <w:p w:rsidR="004B09EC" w:rsidRPr="00655590" w:rsidRDefault="004B09EC" w:rsidP="004B09EC">
      <w:pPr>
        <w:autoSpaceDE w:val="0"/>
        <w:autoSpaceDN w:val="0"/>
        <w:adjustRightInd w:val="0"/>
        <w:spacing w:line="360" w:lineRule="auto"/>
        <w:ind w:firstLine="709"/>
        <w:jc w:val="both"/>
        <w:rPr>
          <w:sz w:val="28"/>
          <w:szCs w:val="28"/>
        </w:rPr>
      </w:pPr>
      <w:r w:rsidRPr="00655590">
        <w:rPr>
          <w:i/>
          <w:sz w:val="28"/>
          <w:szCs w:val="28"/>
        </w:rPr>
        <w:t>Землями водного фонда</w:t>
      </w:r>
      <w:r w:rsidRPr="00655590">
        <w:rPr>
          <w:sz w:val="28"/>
          <w:szCs w:val="28"/>
        </w:rPr>
        <w:t xml:space="preserve"> являются земли, покрытые поверхностными водами, сосредоточенными в водных объектах, а также занятые гидротехническими и иными сооружениями, расположенными на водных объектах (пункт 1 статьи 102 ЗК РФ). На землях, покрытых поверхностными водами, не осуществляется образование земельных </w:t>
      </w:r>
      <w:proofErr w:type="gramStart"/>
      <w:r w:rsidRPr="00655590">
        <w:rPr>
          <w:sz w:val="28"/>
          <w:szCs w:val="28"/>
        </w:rPr>
        <w:t>участков</w:t>
      </w:r>
      <w:proofErr w:type="gramEnd"/>
      <w:r w:rsidRPr="00655590">
        <w:rPr>
          <w:sz w:val="28"/>
          <w:szCs w:val="28"/>
        </w:rPr>
        <w:t xml:space="preserve"> и их правовой режим определяется Водным кодексом Российской Федерации.</w:t>
      </w:r>
    </w:p>
    <w:p w:rsidR="004B09EC" w:rsidRPr="00655590" w:rsidRDefault="004B09EC" w:rsidP="004B09EC">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запаса</w:t>
      </w:r>
      <w:r w:rsidRPr="00655590">
        <w:rPr>
          <w:sz w:val="28"/>
          <w:szCs w:val="28"/>
        </w:rPr>
        <w:t xml:space="preserve"> относятся земли, находящиеся в государственной или муниципальной собственности и не предоставленные гражданам или юридическим лицам (пункт 1 статьи 103 ЗК РФ).</w:t>
      </w:r>
    </w:p>
    <w:p w:rsidR="004B09EC" w:rsidRPr="00655590" w:rsidRDefault="004B09EC" w:rsidP="004B09EC">
      <w:pPr>
        <w:autoSpaceDE w:val="0"/>
        <w:autoSpaceDN w:val="0"/>
        <w:adjustRightInd w:val="0"/>
        <w:spacing w:line="360" w:lineRule="auto"/>
        <w:ind w:firstLine="709"/>
        <w:jc w:val="both"/>
        <w:rPr>
          <w:sz w:val="28"/>
          <w:szCs w:val="28"/>
        </w:rPr>
      </w:pPr>
      <w:r w:rsidRPr="00655590">
        <w:rPr>
          <w:sz w:val="28"/>
          <w:szCs w:val="28"/>
        </w:rPr>
        <w:t>Использование земель в Российской Федерации осуществляется строго в соответствии с целевым назначением. Несоблюдение данного требования влечет применение мер юридической ответственности.</w:t>
      </w:r>
    </w:p>
    <w:p w:rsidR="004B09EC" w:rsidRPr="00655590" w:rsidRDefault="004B09EC" w:rsidP="004B09EC">
      <w:pPr>
        <w:autoSpaceDE w:val="0"/>
        <w:autoSpaceDN w:val="0"/>
        <w:adjustRightInd w:val="0"/>
        <w:spacing w:line="360" w:lineRule="auto"/>
        <w:ind w:firstLine="709"/>
        <w:jc w:val="both"/>
        <w:outlineLvl w:val="0"/>
        <w:rPr>
          <w:sz w:val="28"/>
          <w:szCs w:val="28"/>
        </w:rPr>
      </w:pPr>
      <w:r w:rsidRPr="00655590">
        <w:rPr>
          <w:b/>
          <w:i/>
          <w:sz w:val="28"/>
          <w:szCs w:val="28"/>
        </w:rPr>
        <w:t>2.</w:t>
      </w:r>
      <w:r w:rsidRPr="00655590">
        <w:rPr>
          <w:i/>
          <w:sz w:val="28"/>
          <w:szCs w:val="28"/>
        </w:rPr>
        <w:t xml:space="preserve"> </w:t>
      </w:r>
      <w:r w:rsidRPr="00655590">
        <w:rPr>
          <w:b/>
          <w:i/>
          <w:sz w:val="28"/>
          <w:szCs w:val="28"/>
        </w:rPr>
        <w:t>Земельный участок</w:t>
      </w:r>
      <w:r w:rsidRPr="00655590">
        <w:rPr>
          <w:sz w:val="28"/>
          <w:szCs w:val="28"/>
        </w:rPr>
        <w:t xml:space="preserve">  является недвижимой вещью, которая представляет собой часть земной поверхности и имеет характеристики, </w:t>
      </w:r>
      <w:r w:rsidRPr="00655590">
        <w:rPr>
          <w:sz w:val="28"/>
          <w:szCs w:val="28"/>
        </w:rPr>
        <w:lastRenderedPageBreak/>
        <w:t xml:space="preserve">позволяющие определить ее в качестве индивидуально определенной вещи (часть 3 статьи 6 ЗК РФ). Данный объект земельный отношений представляет собой индивидуально определенную вещь, образование которой возможно несколькими способами: путем раздела, выдела, объединения, перераспределения, создания искусственного земельного участка, а также из земель, находящихся в государственной или муниципальной собственности. </w:t>
      </w:r>
    </w:p>
    <w:p w:rsidR="004B09EC" w:rsidRPr="00655590" w:rsidRDefault="004B09EC" w:rsidP="004B09EC">
      <w:pPr>
        <w:autoSpaceDE w:val="0"/>
        <w:autoSpaceDN w:val="0"/>
        <w:adjustRightInd w:val="0"/>
        <w:spacing w:line="360" w:lineRule="auto"/>
        <w:ind w:firstLine="709"/>
        <w:jc w:val="both"/>
        <w:outlineLvl w:val="0"/>
        <w:rPr>
          <w:sz w:val="28"/>
          <w:szCs w:val="28"/>
        </w:rPr>
      </w:pPr>
      <w:r w:rsidRPr="00655590">
        <w:rPr>
          <w:sz w:val="28"/>
          <w:szCs w:val="28"/>
        </w:rPr>
        <w:t>Отношения, связанные с формированием земельных участков и их постановкой на государственный кадастровый учет регулируются федеральным законом «О государственном кадастре недвижимости». По общему правилу, образованными земельные участки считаются с момента государственной регистрации прав на них в соответствии с Федеральным законом «О государственной регистрации прав на недвижимое имущество и сделок с ним».</w:t>
      </w:r>
    </w:p>
    <w:p w:rsidR="004B09EC" w:rsidRPr="00655590" w:rsidRDefault="004B09EC" w:rsidP="004B09EC">
      <w:pPr>
        <w:spacing w:line="360" w:lineRule="auto"/>
        <w:ind w:firstLine="709"/>
        <w:jc w:val="both"/>
        <w:rPr>
          <w:sz w:val="28"/>
          <w:szCs w:val="28"/>
        </w:rPr>
      </w:pPr>
      <w:r w:rsidRPr="00655590">
        <w:rPr>
          <w:b/>
          <w:i/>
          <w:sz w:val="28"/>
          <w:szCs w:val="28"/>
        </w:rPr>
        <w:t>Часть земельного участка</w:t>
      </w:r>
      <w:r w:rsidRPr="00655590">
        <w:rPr>
          <w:b/>
          <w:sz w:val="28"/>
          <w:szCs w:val="28"/>
        </w:rPr>
        <w:t xml:space="preserve"> </w:t>
      </w:r>
      <w:r w:rsidRPr="00655590">
        <w:rPr>
          <w:sz w:val="28"/>
          <w:szCs w:val="28"/>
        </w:rPr>
        <w:t xml:space="preserve">представляет собой </w:t>
      </w:r>
      <w:r w:rsidRPr="00655590">
        <w:rPr>
          <w:b/>
          <w:bCs/>
          <w:i/>
          <w:iCs/>
          <w:sz w:val="28"/>
          <w:szCs w:val="28"/>
        </w:rPr>
        <w:t xml:space="preserve"> </w:t>
      </w:r>
      <w:r w:rsidRPr="00655590">
        <w:rPr>
          <w:sz w:val="28"/>
          <w:szCs w:val="28"/>
        </w:rPr>
        <w:t xml:space="preserve">определенную площадь земельного участка, которая индивидуализируется при осуществлении государственного кадастрового учета.  От понятия «часть земельного участка» необходимо отличать понятие «доля в праве на земельный участок», которая представляет собой условную часть права на   земельный участок, принадлежащий нескольким лицам.  </w:t>
      </w:r>
    </w:p>
    <w:p w:rsidR="004B09EC" w:rsidRPr="00655590" w:rsidRDefault="004B09EC" w:rsidP="004B09EC">
      <w:pPr>
        <w:spacing w:line="360" w:lineRule="auto"/>
        <w:ind w:firstLine="709"/>
        <w:jc w:val="both"/>
        <w:rPr>
          <w:sz w:val="28"/>
          <w:szCs w:val="28"/>
        </w:rPr>
      </w:pPr>
    </w:p>
    <w:p w:rsidR="004B09EC" w:rsidRPr="00655590" w:rsidRDefault="004B09EC" w:rsidP="004B09EC">
      <w:pPr>
        <w:tabs>
          <w:tab w:val="left" w:pos="1260"/>
        </w:tabs>
        <w:spacing w:line="360" w:lineRule="auto"/>
        <w:ind w:firstLine="709"/>
        <w:jc w:val="center"/>
        <w:rPr>
          <w:b/>
          <w:sz w:val="28"/>
          <w:szCs w:val="28"/>
        </w:rPr>
      </w:pPr>
      <w:r w:rsidRPr="00655590">
        <w:rPr>
          <w:b/>
          <w:sz w:val="28"/>
          <w:szCs w:val="28"/>
        </w:rPr>
        <w:t>3 Право собственности на земельные участки</w:t>
      </w:r>
    </w:p>
    <w:p w:rsidR="004B09EC" w:rsidRPr="00655590" w:rsidRDefault="004B09EC" w:rsidP="004B09EC">
      <w:pPr>
        <w:pStyle w:val="p7"/>
        <w:spacing w:before="0" w:beforeAutospacing="0" w:after="0" w:afterAutospacing="0" w:line="360" w:lineRule="auto"/>
        <w:ind w:firstLine="709"/>
        <w:jc w:val="both"/>
        <w:rPr>
          <w:sz w:val="28"/>
          <w:szCs w:val="28"/>
        </w:rPr>
      </w:pPr>
      <w:r w:rsidRPr="00655590">
        <w:rPr>
          <w:rStyle w:val="s7"/>
          <w:b/>
          <w:i/>
          <w:sz w:val="28"/>
          <w:szCs w:val="28"/>
        </w:rPr>
        <w:t>Право собственности на земельные участки</w:t>
      </w:r>
      <w:r w:rsidRPr="00655590">
        <w:rPr>
          <w:rStyle w:val="s7"/>
          <w:sz w:val="28"/>
          <w:szCs w:val="28"/>
        </w:rPr>
        <w:t xml:space="preserve"> представляет собой наиболее полное вещное право, включающее в себя правомочия владения, пользования и распоряжения.  </w:t>
      </w:r>
      <w:r w:rsidRPr="00655590">
        <w:rPr>
          <w:i/>
          <w:sz w:val="28"/>
          <w:szCs w:val="28"/>
        </w:rPr>
        <w:t xml:space="preserve">Правомочие </w:t>
      </w:r>
      <w:r w:rsidRPr="00655590">
        <w:rPr>
          <w:rStyle w:val="s1"/>
          <w:i/>
          <w:sz w:val="28"/>
          <w:szCs w:val="28"/>
        </w:rPr>
        <w:t>владения</w:t>
      </w:r>
      <w:r w:rsidRPr="00655590">
        <w:rPr>
          <w:rStyle w:val="s1"/>
          <w:sz w:val="28"/>
          <w:szCs w:val="28"/>
        </w:rPr>
        <w:t xml:space="preserve"> </w:t>
      </w:r>
      <w:r w:rsidRPr="00655590">
        <w:rPr>
          <w:sz w:val="28"/>
          <w:szCs w:val="28"/>
        </w:rPr>
        <w:t xml:space="preserve">означает основанную на законе возможность собственника  осуществлять господство  над вещью, фактически обладать ею. </w:t>
      </w:r>
      <w:r w:rsidRPr="00655590">
        <w:rPr>
          <w:i/>
          <w:sz w:val="28"/>
          <w:szCs w:val="28"/>
        </w:rPr>
        <w:t xml:space="preserve">Правомочие </w:t>
      </w:r>
      <w:r w:rsidRPr="00655590">
        <w:rPr>
          <w:rStyle w:val="s1"/>
          <w:i/>
          <w:sz w:val="28"/>
          <w:szCs w:val="28"/>
        </w:rPr>
        <w:t>пользования</w:t>
      </w:r>
      <w:r w:rsidRPr="00655590">
        <w:rPr>
          <w:sz w:val="28"/>
          <w:szCs w:val="28"/>
        </w:rPr>
        <w:t xml:space="preserve"> - это основанная на законе возможность собственника  извлекать полезные свойства вещи. Так, земельный участок может быть средством сельскохозяйственного производства, пространственным базисом для размещения объектов недвижимости. </w:t>
      </w:r>
      <w:r w:rsidRPr="00655590">
        <w:rPr>
          <w:i/>
          <w:sz w:val="28"/>
          <w:szCs w:val="28"/>
        </w:rPr>
        <w:t xml:space="preserve">Правомочие </w:t>
      </w:r>
      <w:r w:rsidRPr="00655590">
        <w:rPr>
          <w:rStyle w:val="s1"/>
          <w:i/>
          <w:sz w:val="28"/>
          <w:szCs w:val="28"/>
        </w:rPr>
        <w:t>распоряжения</w:t>
      </w:r>
      <w:r w:rsidRPr="00655590">
        <w:rPr>
          <w:rStyle w:val="s1"/>
          <w:sz w:val="28"/>
          <w:szCs w:val="28"/>
        </w:rPr>
        <w:t xml:space="preserve"> </w:t>
      </w:r>
      <w:r w:rsidRPr="00655590">
        <w:rPr>
          <w:sz w:val="28"/>
          <w:szCs w:val="28"/>
        </w:rPr>
        <w:t xml:space="preserve">выражается в возможности </w:t>
      </w:r>
      <w:r w:rsidRPr="00655590">
        <w:rPr>
          <w:sz w:val="28"/>
          <w:szCs w:val="28"/>
        </w:rPr>
        <w:lastRenderedPageBreak/>
        <w:t xml:space="preserve">определения юридической судьбы земельного участка путем изменения его принадлежности, состояния или назначения.  </w:t>
      </w:r>
    </w:p>
    <w:p w:rsidR="004B09EC" w:rsidRPr="00655590" w:rsidRDefault="004B09EC" w:rsidP="004B09EC">
      <w:pPr>
        <w:pStyle w:val="p7"/>
        <w:spacing w:before="0" w:beforeAutospacing="0" w:after="0" w:afterAutospacing="0" w:line="360" w:lineRule="auto"/>
        <w:ind w:firstLine="709"/>
        <w:jc w:val="both"/>
        <w:rPr>
          <w:sz w:val="28"/>
          <w:szCs w:val="28"/>
        </w:rPr>
      </w:pPr>
      <w:r w:rsidRPr="00655590">
        <w:rPr>
          <w:sz w:val="28"/>
          <w:szCs w:val="28"/>
        </w:rPr>
        <w:t xml:space="preserve">Законодательно определены особенности правового режима земельных участков как объектов права собственности, субъекты данного права, а также особенности содержания права собственности на земельные участки. </w:t>
      </w:r>
      <w:r w:rsidRPr="00655590">
        <w:rPr>
          <w:i/>
          <w:sz w:val="28"/>
          <w:szCs w:val="28"/>
        </w:rPr>
        <w:t>Объектом</w:t>
      </w:r>
      <w:r w:rsidRPr="00655590">
        <w:rPr>
          <w:sz w:val="28"/>
          <w:szCs w:val="28"/>
        </w:rPr>
        <w:t xml:space="preserve"> права собственности выступает индивидуально определенный земельный участок. </w:t>
      </w:r>
    </w:p>
    <w:p w:rsidR="004B09EC" w:rsidRPr="00655590" w:rsidRDefault="004B09EC" w:rsidP="004B09EC">
      <w:pPr>
        <w:pStyle w:val="p7"/>
        <w:spacing w:before="0" w:beforeAutospacing="0" w:after="0" w:afterAutospacing="0" w:line="360" w:lineRule="auto"/>
        <w:ind w:firstLine="709"/>
        <w:jc w:val="both"/>
        <w:rPr>
          <w:sz w:val="28"/>
          <w:szCs w:val="28"/>
        </w:rPr>
      </w:pPr>
      <w:r w:rsidRPr="00655590">
        <w:rPr>
          <w:i/>
          <w:sz w:val="28"/>
          <w:szCs w:val="28"/>
        </w:rPr>
        <w:t>Субъектами</w:t>
      </w:r>
      <w:r w:rsidRPr="00655590">
        <w:rPr>
          <w:sz w:val="28"/>
          <w:szCs w:val="28"/>
        </w:rPr>
        <w:t xml:space="preserve"> данного права выступают физические и юридические лица, а также публично-правовые образования (Российская Федерация, субъекты Российской Федерации и муниципальные образования). Особенности субъектного состава отношений собственности на земельные участки предопределяют наличие трех </w:t>
      </w:r>
      <w:r w:rsidRPr="00655590">
        <w:rPr>
          <w:i/>
          <w:sz w:val="28"/>
          <w:szCs w:val="28"/>
        </w:rPr>
        <w:t>форм собственности</w:t>
      </w:r>
      <w:r w:rsidRPr="00655590">
        <w:rPr>
          <w:sz w:val="28"/>
          <w:szCs w:val="28"/>
        </w:rPr>
        <w:t>: частной, государственной (федеральной и субъектов Российской Федерации) и муниципальной.</w:t>
      </w:r>
    </w:p>
    <w:p w:rsidR="004B09EC" w:rsidRPr="00655590" w:rsidRDefault="004B09EC" w:rsidP="004B09EC">
      <w:pPr>
        <w:pStyle w:val="p7"/>
        <w:spacing w:before="0" w:beforeAutospacing="0" w:after="0" w:afterAutospacing="0" w:line="360" w:lineRule="auto"/>
        <w:ind w:firstLine="709"/>
        <w:jc w:val="both"/>
        <w:rPr>
          <w:sz w:val="28"/>
          <w:szCs w:val="28"/>
        </w:rPr>
      </w:pPr>
      <w:r w:rsidRPr="00655590">
        <w:rPr>
          <w:sz w:val="28"/>
          <w:szCs w:val="28"/>
        </w:rPr>
        <w:t xml:space="preserve">Право </w:t>
      </w:r>
      <w:r w:rsidRPr="00655590">
        <w:rPr>
          <w:i/>
          <w:sz w:val="28"/>
          <w:szCs w:val="28"/>
        </w:rPr>
        <w:t>частной собственности</w:t>
      </w:r>
      <w:r w:rsidRPr="00655590">
        <w:rPr>
          <w:sz w:val="28"/>
          <w:szCs w:val="28"/>
        </w:rPr>
        <w:t xml:space="preserve">  физических и юридических лиц на земельные участки возникает по гражданско-правовым основаниям. Иностранные граждане, иностранные юридические лица и лица без гражданства не могут обладать земельными участками на праве собственности, находящимися на приграничных территориях, перечень которых устанавливается Президентом Российской Федерации и иными земельными участками, если такой запрет установлен Федеральным законом (например, земельными участками сельскохозяйственного назначения).</w:t>
      </w:r>
    </w:p>
    <w:p w:rsidR="004B09EC" w:rsidRPr="00655590" w:rsidRDefault="004B09EC" w:rsidP="004B09EC">
      <w:pPr>
        <w:autoSpaceDE w:val="0"/>
        <w:autoSpaceDN w:val="0"/>
        <w:adjustRightInd w:val="0"/>
        <w:spacing w:line="360" w:lineRule="auto"/>
        <w:ind w:firstLine="709"/>
        <w:jc w:val="both"/>
        <w:rPr>
          <w:sz w:val="28"/>
          <w:szCs w:val="28"/>
        </w:rPr>
      </w:pPr>
      <w:r w:rsidRPr="00655590">
        <w:rPr>
          <w:sz w:val="28"/>
          <w:szCs w:val="28"/>
        </w:rPr>
        <w:t xml:space="preserve">Кроме того, земельным законодательством установлен перечень земельных участков, которые не могут находиться в частной собственности   (изъяты из оборота или ограниченны в обороте). В соответствии со статьей 27 ЗК РФ при </w:t>
      </w:r>
      <w:r w:rsidRPr="00655590">
        <w:rPr>
          <w:i/>
          <w:sz w:val="28"/>
          <w:szCs w:val="28"/>
        </w:rPr>
        <w:t>изъятии  из оборота</w:t>
      </w:r>
      <w:r w:rsidRPr="00655590">
        <w:rPr>
          <w:sz w:val="28"/>
          <w:szCs w:val="28"/>
        </w:rPr>
        <w:t xml:space="preserve">, земельные участки не предоставляются в частную собственность и не являются объектами сделок, предусмотренных гражданским законодательством (например, земли заповедников, воинских и гражданских захоронений).  При </w:t>
      </w:r>
      <w:r w:rsidRPr="00655590">
        <w:rPr>
          <w:i/>
          <w:sz w:val="28"/>
          <w:szCs w:val="28"/>
        </w:rPr>
        <w:t>ограничении оборота</w:t>
      </w:r>
      <w:r w:rsidRPr="00655590">
        <w:rPr>
          <w:sz w:val="28"/>
          <w:szCs w:val="28"/>
        </w:rPr>
        <w:t xml:space="preserve"> земельные участки не предоставляются в частную собственность, однако могут выступать </w:t>
      </w:r>
      <w:r w:rsidRPr="00655590">
        <w:rPr>
          <w:sz w:val="28"/>
          <w:szCs w:val="28"/>
        </w:rPr>
        <w:lastRenderedPageBreak/>
        <w:t xml:space="preserve">объектами обязательственных отношений. Такие участки могут использоваться физическими юридическими лицами на правах аренды или безвозмездного срочного пользования. </w:t>
      </w:r>
      <w:proofErr w:type="gramStart"/>
      <w:r w:rsidRPr="00655590">
        <w:rPr>
          <w:sz w:val="28"/>
          <w:szCs w:val="28"/>
        </w:rPr>
        <w:t>Например, в обороте ограничены земельные участки из состава земель лесного фонда, предназначенные для нужд связи и т.д.).</w:t>
      </w:r>
      <w:proofErr w:type="gramEnd"/>
    </w:p>
    <w:p w:rsidR="004B09EC" w:rsidRPr="00655590" w:rsidRDefault="004B09EC" w:rsidP="004B09EC">
      <w:pPr>
        <w:autoSpaceDE w:val="0"/>
        <w:autoSpaceDN w:val="0"/>
        <w:adjustRightInd w:val="0"/>
        <w:spacing w:line="360" w:lineRule="auto"/>
        <w:ind w:firstLine="709"/>
        <w:jc w:val="both"/>
        <w:rPr>
          <w:sz w:val="28"/>
          <w:szCs w:val="28"/>
        </w:rPr>
      </w:pPr>
      <w:r w:rsidRPr="00655590">
        <w:rPr>
          <w:sz w:val="28"/>
          <w:szCs w:val="28"/>
        </w:rPr>
        <w:t xml:space="preserve">Право </w:t>
      </w:r>
      <w:r w:rsidRPr="00655590">
        <w:rPr>
          <w:i/>
          <w:sz w:val="28"/>
          <w:szCs w:val="28"/>
        </w:rPr>
        <w:t>государственной или муниципальной собственности</w:t>
      </w:r>
      <w:r w:rsidRPr="00655590">
        <w:rPr>
          <w:sz w:val="28"/>
          <w:szCs w:val="28"/>
        </w:rPr>
        <w:t xml:space="preserve"> на земельные участки может возникать по основаниям, установленным гражданским законодательством, в том числе при изъятии земельных участков для государственных или муниципальных нужд, а также по иным основаниям, определенным федеральными законами, в том числе при разграничении государственной собственности на землю.</w:t>
      </w:r>
    </w:p>
    <w:p w:rsidR="004B09EC" w:rsidRPr="00655590" w:rsidRDefault="004B09EC" w:rsidP="004B09EC">
      <w:pPr>
        <w:autoSpaceDE w:val="0"/>
        <w:autoSpaceDN w:val="0"/>
        <w:adjustRightInd w:val="0"/>
        <w:spacing w:line="360" w:lineRule="auto"/>
        <w:ind w:firstLine="709"/>
        <w:jc w:val="both"/>
        <w:rPr>
          <w:sz w:val="28"/>
          <w:szCs w:val="28"/>
        </w:rPr>
      </w:pPr>
      <w:r w:rsidRPr="00655590">
        <w:rPr>
          <w:sz w:val="28"/>
          <w:szCs w:val="28"/>
        </w:rPr>
        <w:t xml:space="preserve">Право собственности на земельные участки имеет и особенности своего </w:t>
      </w:r>
      <w:r w:rsidRPr="00655590">
        <w:rPr>
          <w:i/>
          <w:sz w:val="28"/>
          <w:szCs w:val="28"/>
        </w:rPr>
        <w:t>содержания</w:t>
      </w:r>
      <w:r w:rsidRPr="00655590">
        <w:rPr>
          <w:sz w:val="28"/>
          <w:szCs w:val="28"/>
        </w:rPr>
        <w:t xml:space="preserve">, которое составляют права и обязанности собственников земельных участков. В соответствии со статьей 42 ЗК РФ собственник земельного участка имеет </w:t>
      </w:r>
      <w:r w:rsidRPr="00655590">
        <w:rPr>
          <w:i/>
          <w:sz w:val="28"/>
          <w:szCs w:val="28"/>
        </w:rPr>
        <w:t>право</w:t>
      </w:r>
      <w:r w:rsidRPr="00655590">
        <w:rPr>
          <w:sz w:val="28"/>
          <w:szCs w:val="28"/>
        </w:rPr>
        <w:t xml:space="preserve">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возводить жилые, производственные, культурно-бытовые и иные здания, строения, сооружения;  проводить в соответствии с разрешенным использованием оросительные, осушительные, и другие мелиоративные работы, строить пруды и иные водные объекты.   </w:t>
      </w:r>
    </w:p>
    <w:p w:rsidR="004B09EC" w:rsidRPr="00655590" w:rsidRDefault="004B09EC" w:rsidP="004B09EC">
      <w:pPr>
        <w:autoSpaceDE w:val="0"/>
        <w:autoSpaceDN w:val="0"/>
        <w:adjustRightInd w:val="0"/>
        <w:spacing w:line="360" w:lineRule="auto"/>
        <w:ind w:firstLine="709"/>
        <w:jc w:val="both"/>
        <w:rPr>
          <w:sz w:val="28"/>
          <w:szCs w:val="28"/>
        </w:rPr>
      </w:pPr>
      <w:r w:rsidRPr="00655590">
        <w:rPr>
          <w:sz w:val="28"/>
          <w:szCs w:val="28"/>
        </w:rPr>
        <w:t xml:space="preserve">В </w:t>
      </w:r>
      <w:r w:rsidRPr="00655590">
        <w:rPr>
          <w:i/>
          <w:sz w:val="28"/>
          <w:szCs w:val="28"/>
        </w:rPr>
        <w:t>обязанности</w:t>
      </w:r>
      <w:r w:rsidRPr="00655590">
        <w:rPr>
          <w:sz w:val="28"/>
          <w:szCs w:val="28"/>
        </w:rPr>
        <w:t xml:space="preserve"> собственника (статья 42 ЗК РФ) входит соблюдение требований использования земельного участка в соответствии с его целевым назначением и разрешенным использованием; сохранения межевых, геодезических и других специальные знаков; осуществления мероприятий по охране земель, лесов, водных объектов и других природных ресурсов и т.д.</w:t>
      </w:r>
    </w:p>
    <w:p w:rsidR="004B09EC" w:rsidRPr="00655590" w:rsidRDefault="004B09EC" w:rsidP="004B09EC">
      <w:pPr>
        <w:spacing w:line="360" w:lineRule="auto"/>
        <w:ind w:firstLine="709"/>
        <w:jc w:val="both"/>
        <w:rPr>
          <w:sz w:val="28"/>
          <w:szCs w:val="28"/>
        </w:rPr>
      </w:pPr>
      <w:r w:rsidRPr="00655590">
        <w:rPr>
          <w:sz w:val="28"/>
          <w:szCs w:val="28"/>
        </w:rPr>
        <w:t xml:space="preserve">Таким образом, особенностью содержания права собственности на земельные участки является наличие его ограничения, которые могут быть как экологическими (устанавливаться в целях сохранения данной </w:t>
      </w:r>
      <w:proofErr w:type="gramStart"/>
      <w:r w:rsidRPr="00655590">
        <w:rPr>
          <w:sz w:val="28"/>
          <w:szCs w:val="28"/>
        </w:rPr>
        <w:t>вещи</w:t>
      </w:r>
      <w:proofErr w:type="gramEnd"/>
      <w:r w:rsidRPr="00655590">
        <w:rPr>
          <w:sz w:val="28"/>
          <w:szCs w:val="28"/>
        </w:rPr>
        <w:t xml:space="preserve"> как </w:t>
      </w:r>
      <w:r w:rsidRPr="00655590">
        <w:rPr>
          <w:sz w:val="28"/>
          <w:szCs w:val="28"/>
        </w:rPr>
        <w:lastRenderedPageBreak/>
        <w:t>природного объекта), так и иными, например необходимыми для обеспечения публичных интересов.</w:t>
      </w:r>
    </w:p>
    <w:p w:rsidR="004B09EC" w:rsidRPr="00655590" w:rsidRDefault="004B09EC" w:rsidP="004B09EC">
      <w:pPr>
        <w:tabs>
          <w:tab w:val="left" w:pos="1260"/>
        </w:tabs>
        <w:spacing w:line="360" w:lineRule="auto"/>
        <w:ind w:firstLine="709"/>
        <w:jc w:val="center"/>
        <w:rPr>
          <w:b/>
          <w:sz w:val="28"/>
          <w:szCs w:val="28"/>
        </w:rPr>
      </w:pPr>
    </w:p>
    <w:p w:rsidR="004B09EC" w:rsidRPr="00655590" w:rsidRDefault="004B09EC" w:rsidP="004B09EC">
      <w:pPr>
        <w:tabs>
          <w:tab w:val="left" w:pos="1260"/>
        </w:tabs>
        <w:spacing w:line="360" w:lineRule="auto"/>
        <w:ind w:firstLine="709"/>
        <w:jc w:val="center"/>
        <w:rPr>
          <w:b/>
          <w:sz w:val="28"/>
          <w:szCs w:val="28"/>
        </w:rPr>
      </w:pPr>
      <w:r w:rsidRPr="00655590">
        <w:rPr>
          <w:b/>
          <w:sz w:val="28"/>
          <w:szCs w:val="28"/>
        </w:rPr>
        <w:t>4 Права на земельные участки лиц, не являющихся собственниками</w:t>
      </w:r>
    </w:p>
    <w:p w:rsidR="004B09EC" w:rsidRPr="00655590" w:rsidRDefault="004B09EC" w:rsidP="004B09EC">
      <w:pPr>
        <w:spacing w:line="360" w:lineRule="auto"/>
        <w:ind w:firstLine="709"/>
        <w:jc w:val="both"/>
        <w:rPr>
          <w:sz w:val="28"/>
          <w:szCs w:val="28"/>
        </w:rPr>
      </w:pPr>
      <w:proofErr w:type="gramStart"/>
      <w:r w:rsidRPr="00655590">
        <w:rPr>
          <w:sz w:val="28"/>
          <w:szCs w:val="28"/>
        </w:rPr>
        <w:t xml:space="preserve">К </w:t>
      </w:r>
      <w:r w:rsidRPr="00655590">
        <w:rPr>
          <w:b/>
          <w:i/>
          <w:sz w:val="28"/>
          <w:szCs w:val="28"/>
        </w:rPr>
        <w:t>правам на земельные участки лиц, не являющихся собственниками</w:t>
      </w:r>
      <w:r w:rsidRPr="00655590">
        <w:rPr>
          <w:i/>
          <w:sz w:val="28"/>
          <w:szCs w:val="28"/>
        </w:rPr>
        <w:t xml:space="preserve"> </w:t>
      </w:r>
      <w:r w:rsidRPr="00655590">
        <w:rPr>
          <w:sz w:val="28"/>
          <w:szCs w:val="28"/>
        </w:rPr>
        <w:t xml:space="preserve">относятся ограниченные вещные права (право постоянного бессрочного пользования, пожизненного наследуемого владения, ограниченного пользования чужим земельным участком (сервитут), а также права, которые возникают на основе обязательственных договоров (аренды, безвозмездного срочного пользования). </w:t>
      </w:r>
      <w:proofErr w:type="gramEnd"/>
    </w:p>
    <w:p w:rsidR="004B09EC" w:rsidRPr="00655590" w:rsidRDefault="004B09EC" w:rsidP="004B09EC">
      <w:pPr>
        <w:spacing w:line="360" w:lineRule="auto"/>
        <w:ind w:firstLine="709"/>
        <w:jc w:val="both"/>
        <w:rPr>
          <w:sz w:val="28"/>
          <w:szCs w:val="28"/>
        </w:rPr>
      </w:pPr>
      <w:r w:rsidRPr="00655590">
        <w:rPr>
          <w:i/>
          <w:sz w:val="28"/>
          <w:szCs w:val="28"/>
        </w:rPr>
        <w:t>Право постоянного бессрочного пользования</w:t>
      </w:r>
      <w:r w:rsidRPr="00655590">
        <w:rPr>
          <w:sz w:val="28"/>
          <w:szCs w:val="28"/>
        </w:rPr>
        <w:t xml:space="preserve">  представляет собой ограниченное вещное право, при котором его субъект владеет и пользуется земельным участком, но не вправе им распоряжаться.  При этом: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юридические лица, указанные в  статье 39.9. ЗК РФ (государственные и муниципальные учреждения, казенные предприятия  и т.д.); по общему правилу возникает данное право на основании решения органа государственной власти или местного самоуправления;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4B09EC" w:rsidRPr="00655590" w:rsidRDefault="004B09EC" w:rsidP="004B09EC">
      <w:pPr>
        <w:spacing w:line="360" w:lineRule="auto"/>
        <w:ind w:firstLine="709"/>
        <w:jc w:val="both"/>
        <w:rPr>
          <w:sz w:val="28"/>
          <w:szCs w:val="28"/>
        </w:rPr>
      </w:pPr>
      <w:r w:rsidRPr="00655590">
        <w:rPr>
          <w:sz w:val="28"/>
          <w:szCs w:val="28"/>
        </w:rPr>
        <w:t>В настоящее время земельные участки на этом праве гражданам и юридическим лицам, не указанным  в статье 39.9 ЗК РФ,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юридические лица обязаны по своему выбору заключить договор аренды земельного участка или приобрести его в собственность за плату.</w:t>
      </w:r>
    </w:p>
    <w:p w:rsidR="004B09EC" w:rsidRPr="00655590" w:rsidRDefault="004B09EC" w:rsidP="004B09EC">
      <w:pPr>
        <w:spacing w:line="360" w:lineRule="auto"/>
        <w:ind w:firstLine="709"/>
        <w:jc w:val="both"/>
        <w:rPr>
          <w:sz w:val="28"/>
          <w:szCs w:val="28"/>
        </w:rPr>
      </w:pPr>
      <w:r w:rsidRPr="00655590">
        <w:rPr>
          <w:sz w:val="28"/>
          <w:szCs w:val="28"/>
        </w:rPr>
        <w:lastRenderedPageBreak/>
        <w:t xml:space="preserve">Право </w:t>
      </w:r>
      <w:r w:rsidRPr="00655590">
        <w:rPr>
          <w:i/>
          <w:sz w:val="28"/>
          <w:szCs w:val="28"/>
        </w:rPr>
        <w:t>пожизненного наследуемого владения</w:t>
      </w:r>
      <w:r w:rsidRPr="00655590">
        <w:rPr>
          <w:sz w:val="28"/>
          <w:szCs w:val="28"/>
        </w:rPr>
        <w:t xml:space="preserve"> также представляет собой ограниченное вещное право, при котором: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граждане; по общему правилу возникает данное право на основании решения органа государственной власти или местного самоуправления либо в порядке наследования;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4B09EC" w:rsidRPr="00655590" w:rsidRDefault="004B09EC" w:rsidP="004B09EC">
      <w:pPr>
        <w:spacing w:line="360" w:lineRule="auto"/>
        <w:ind w:firstLine="709"/>
        <w:jc w:val="both"/>
        <w:rPr>
          <w:sz w:val="28"/>
          <w:szCs w:val="28"/>
        </w:rPr>
      </w:pPr>
      <w:r w:rsidRPr="00655590">
        <w:rPr>
          <w:sz w:val="28"/>
          <w:szCs w:val="28"/>
        </w:rPr>
        <w:t xml:space="preserve">С момента вступления в силу ЗК РФ   земельные участки на этом праве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w:t>
      </w:r>
    </w:p>
    <w:p w:rsidR="004B09EC" w:rsidRPr="00655590" w:rsidRDefault="004B09EC" w:rsidP="004B09EC">
      <w:pPr>
        <w:spacing w:line="360" w:lineRule="auto"/>
        <w:ind w:firstLine="709"/>
        <w:jc w:val="both"/>
        <w:rPr>
          <w:sz w:val="28"/>
          <w:szCs w:val="28"/>
        </w:rPr>
      </w:pPr>
      <w:r w:rsidRPr="00655590">
        <w:rPr>
          <w:sz w:val="28"/>
          <w:szCs w:val="28"/>
        </w:rPr>
        <w:t xml:space="preserve">Право </w:t>
      </w:r>
      <w:r w:rsidRPr="00655590">
        <w:rPr>
          <w:i/>
          <w:sz w:val="28"/>
          <w:szCs w:val="28"/>
        </w:rPr>
        <w:t xml:space="preserve">аренды </w:t>
      </w:r>
      <w:r w:rsidRPr="00655590">
        <w:rPr>
          <w:sz w:val="28"/>
          <w:szCs w:val="28"/>
        </w:rPr>
        <w:t>земельного участка является одним из самых распространенных видов прав на земельные участки лиц, не являющихся собственниками (статья 22 ЗК РФ). По общему правилу право аренды, возникает на основании договора между арендодателем (собственником) и арендатором, в соответствии с которым земельный участок передается во временное владение и пользование либо только в пользование на определенный срок за плату. Арендная плата определяется по соглашению сторон (при передаче в аренду земельных участков, находящихся в частной собственности) либо определяется на основании нормативного правового акта (при передаче в аренду земельных участков, находящихся в государственной или муниципальной собственности). Арендатор обладает   правом преимущественной покупки земельного участка, продажи права аренды, внесения его в уставный капитал юридического лица, залога, а также правом передачи земельного участка в субаренду без согласия собственника при его надлежащем уведомлении.</w:t>
      </w:r>
    </w:p>
    <w:p w:rsidR="004B09EC" w:rsidRPr="00655590" w:rsidRDefault="004B09EC" w:rsidP="004B09EC">
      <w:pPr>
        <w:spacing w:line="360" w:lineRule="auto"/>
        <w:ind w:firstLine="709"/>
        <w:jc w:val="both"/>
        <w:rPr>
          <w:sz w:val="28"/>
          <w:szCs w:val="28"/>
        </w:rPr>
      </w:pPr>
      <w:r w:rsidRPr="00655590">
        <w:rPr>
          <w:sz w:val="28"/>
          <w:szCs w:val="28"/>
        </w:rPr>
        <w:lastRenderedPageBreak/>
        <w:t xml:space="preserve">Право </w:t>
      </w:r>
      <w:r w:rsidRPr="00655590">
        <w:rPr>
          <w:i/>
          <w:sz w:val="28"/>
          <w:szCs w:val="28"/>
        </w:rPr>
        <w:t>безвозмездного пользования</w:t>
      </w:r>
      <w:r w:rsidRPr="00655590">
        <w:rPr>
          <w:sz w:val="28"/>
          <w:szCs w:val="28"/>
        </w:rPr>
        <w:t xml:space="preserve"> является обязательственным видом права, которое может возникнуть как на земельные участки, находящиеся в частной, так и государственной и муниципальной собственности. Земельный участок передается собственником во временное пользование (на определенный срок) безвозмездно. При передаче земельных участков, находящихся в частной собственности, срок определяется договором, а в государственной или муниципальной – законом. Например, в соответствии со статьей 39.10 ЗК РФ земельные участки на данном праве могут быть предоставлены работникам определенных организаций в виде служебного земельного надела на срок трудового договора.  </w:t>
      </w:r>
    </w:p>
    <w:p w:rsidR="004B09EC" w:rsidRPr="00655590" w:rsidRDefault="004B09EC" w:rsidP="004B09EC">
      <w:pPr>
        <w:spacing w:line="360" w:lineRule="auto"/>
        <w:ind w:firstLine="709"/>
        <w:jc w:val="both"/>
        <w:rPr>
          <w:sz w:val="28"/>
          <w:szCs w:val="28"/>
        </w:rPr>
      </w:pPr>
      <w:r w:rsidRPr="00655590">
        <w:rPr>
          <w:i/>
          <w:sz w:val="28"/>
          <w:szCs w:val="28"/>
        </w:rPr>
        <w:t>Сервитут (право ограниченного пользования чужим земельным участком)</w:t>
      </w:r>
      <w:r w:rsidRPr="00655590">
        <w:rPr>
          <w:sz w:val="28"/>
          <w:szCs w:val="28"/>
        </w:rPr>
        <w:t xml:space="preserve"> может быть установлен по основаниям, определенным гражданским или земельным законодательством. В соответствии с гражданским законодательством устанавливается </w:t>
      </w:r>
      <w:r w:rsidRPr="00655590">
        <w:rPr>
          <w:i/>
          <w:sz w:val="28"/>
          <w:szCs w:val="28"/>
        </w:rPr>
        <w:t>частный сервитут</w:t>
      </w:r>
      <w:r w:rsidRPr="00655590">
        <w:rPr>
          <w:sz w:val="28"/>
          <w:szCs w:val="28"/>
        </w:rPr>
        <w:t>, который представляет собой ограниченное вещное право пользования чужой недвижимой вещью. Частный сервитут может быть установлен на основании соглашения сторон или по решению суда, при этом собственник вправе требовать установления соразмерной платы за пользование земельным участком. Публичный сервитут (статья 23 ЗК РФ), являясь ограничением права на земельный участок в публичных интересах,  по общему правилу устанавливается правовым актом (нормативным или актом индивидуального правоприменения) при условии обязательного проведения общественных слушаний.</w:t>
      </w:r>
    </w:p>
    <w:p w:rsidR="004B09EC" w:rsidRPr="00655590" w:rsidRDefault="004B09EC" w:rsidP="004B09EC">
      <w:pPr>
        <w:spacing w:line="360" w:lineRule="auto"/>
        <w:ind w:firstLine="709"/>
        <w:jc w:val="center"/>
        <w:rPr>
          <w:sz w:val="28"/>
          <w:szCs w:val="28"/>
        </w:rPr>
      </w:pPr>
    </w:p>
    <w:p w:rsidR="004B09EC" w:rsidRDefault="004B09EC" w:rsidP="004B09EC">
      <w:pPr>
        <w:tabs>
          <w:tab w:val="left" w:pos="1260"/>
        </w:tabs>
        <w:spacing w:line="360" w:lineRule="auto"/>
        <w:ind w:firstLine="709"/>
        <w:jc w:val="center"/>
        <w:rPr>
          <w:b/>
          <w:sz w:val="28"/>
          <w:szCs w:val="28"/>
        </w:rPr>
      </w:pPr>
      <w:r w:rsidRPr="00655590">
        <w:rPr>
          <w:b/>
          <w:sz w:val="28"/>
          <w:szCs w:val="28"/>
        </w:rPr>
        <w:t>5 Приобретение, ограничение и прекращение прав</w:t>
      </w:r>
    </w:p>
    <w:p w:rsidR="004B09EC" w:rsidRPr="00655590" w:rsidRDefault="004B09EC" w:rsidP="004B09EC">
      <w:pPr>
        <w:tabs>
          <w:tab w:val="left" w:pos="1260"/>
        </w:tabs>
        <w:spacing w:line="360" w:lineRule="auto"/>
        <w:ind w:firstLine="709"/>
        <w:jc w:val="center"/>
        <w:rPr>
          <w:b/>
          <w:sz w:val="28"/>
          <w:szCs w:val="28"/>
        </w:rPr>
      </w:pPr>
      <w:r w:rsidRPr="00655590">
        <w:rPr>
          <w:b/>
          <w:sz w:val="28"/>
          <w:szCs w:val="28"/>
        </w:rPr>
        <w:t>на земельные участки</w:t>
      </w:r>
    </w:p>
    <w:p w:rsidR="004B09EC" w:rsidRPr="00655590" w:rsidRDefault="004B09EC" w:rsidP="004B09EC">
      <w:pPr>
        <w:spacing w:line="360" w:lineRule="auto"/>
        <w:ind w:firstLine="709"/>
        <w:jc w:val="both"/>
        <w:rPr>
          <w:sz w:val="28"/>
          <w:szCs w:val="28"/>
        </w:rPr>
      </w:pPr>
      <w:bookmarkStart w:id="12" w:name="sub_251"/>
      <w:r w:rsidRPr="00655590">
        <w:rPr>
          <w:sz w:val="28"/>
          <w:szCs w:val="28"/>
        </w:rPr>
        <w:t>Права на земельные участки возникают по основаниям, установленным гражданским законодательством и федеральными законами</w:t>
      </w:r>
      <w:bookmarkEnd w:id="12"/>
      <w:r w:rsidRPr="00655590">
        <w:rPr>
          <w:sz w:val="28"/>
          <w:szCs w:val="28"/>
        </w:rPr>
        <w:t xml:space="preserve"> (статья 25 ЗК РФ). Основаниями </w:t>
      </w:r>
      <w:r w:rsidRPr="00655590">
        <w:rPr>
          <w:i/>
          <w:sz w:val="28"/>
          <w:szCs w:val="28"/>
        </w:rPr>
        <w:t>возникновения права</w:t>
      </w:r>
      <w:r w:rsidRPr="00655590">
        <w:rPr>
          <w:sz w:val="28"/>
          <w:szCs w:val="28"/>
        </w:rPr>
        <w:t xml:space="preserve"> являются юридические факты, система которых предопределяет способ его приобретения. </w:t>
      </w:r>
    </w:p>
    <w:p w:rsidR="004B09EC" w:rsidRPr="00655590" w:rsidRDefault="004B09EC" w:rsidP="004B09EC">
      <w:pPr>
        <w:autoSpaceDE w:val="0"/>
        <w:autoSpaceDN w:val="0"/>
        <w:adjustRightInd w:val="0"/>
        <w:spacing w:line="360" w:lineRule="auto"/>
        <w:ind w:firstLine="709"/>
        <w:jc w:val="both"/>
        <w:rPr>
          <w:sz w:val="28"/>
          <w:szCs w:val="28"/>
        </w:rPr>
      </w:pPr>
      <w:r w:rsidRPr="00655590">
        <w:rPr>
          <w:sz w:val="28"/>
          <w:szCs w:val="28"/>
        </w:rPr>
        <w:lastRenderedPageBreak/>
        <w:t>Наиболее распространенными видами юридических фактов – оснований возникновения прав на земельные участки являются следующие.</w:t>
      </w:r>
    </w:p>
    <w:p w:rsidR="004B09EC" w:rsidRPr="00655590" w:rsidRDefault="004B09EC" w:rsidP="004B09EC">
      <w:pPr>
        <w:spacing w:line="360" w:lineRule="auto"/>
        <w:ind w:firstLine="709"/>
        <w:jc w:val="both"/>
        <w:rPr>
          <w:sz w:val="28"/>
          <w:szCs w:val="28"/>
        </w:rPr>
      </w:pPr>
      <w:r w:rsidRPr="00655590">
        <w:rPr>
          <w:b/>
          <w:i/>
          <w:sz w:val="28"/>
          <w:szCs w:val="28"/>
        </w:rPr>
        <w:t>1. Акт органа государственной власти или местного самоуправления.</w:t>
      </w:r>
      <w:r w:rsidRPr="00655590">
        <w:rPr>
          <w:b/>
          <w:sz w:val="28"/>
          <w:szCs w:val="28"/>
        </w:rPr>
        <w:t xml:space="preserve"> </w:t>
      </w:r>
      <w:r w:rsidRPr="00655590">
        <w:rPr>
          <w:sz w:val="28"/>
          <w:szCs w:val="28"/>
        </w:rPr>
        <w:t>В настоящее время такой юридический факт, как правило, не рассматривается в качестве единственного основания возникновения права, поскольку  по общему правилу предоставление земельных участков, находящихся в государственной или муниципальной собственности, в собственность граждан и юридических лиц осуществляется за плату, что подразумевает заключение договора купли-продажи.</w:t>
      </w:r>
    </w:p>
    <w:p w:rsidR="004B09EC" w:rsidRPr="00655590" w:rsidRDefault="004B09EC" w:rsidP="004B09EC">
      <w:pPr>
        <w:autoSpaceDE w:val="0"/>
        <w:autoSpaceDN w:val="0"/>
        <w:adjustRightInd w:val="0"/>
        <w:spacing w:line="360" w:lineRule="auto"/>
        <w:ind w:firstLine="709"/>
        <w:jc w:val="both"/>
        <w:rPr>
          <w:bCs/>
          <w:sz w:val="28"/>
          <w:szCs w:val="28"/>
        </w:rPr>
      </w:pPr>
      <w:r w:rsidRPr="00655590">
        <w:rPr>
          <w:sz w:val="28"/>
          <w:szCs w:val="28"/>
        </w:rPr>
        <w:t xml:space="preserve">Предоставление земельных участков в собственность граждан и юридических лиц на основании акта органа власти может осуществляться бесплатно в случаях, предусмотренных ЗК РФ, федеральными законами и законами субъектов Российской Федерации. Таким образом, все предусмотренные законом основания бесплатного предоставления земельных участков в собственность граждан и юридических лиц можно подразделить на три основные группы. К </w:t>
      </w:r>
      <w:r w:rsidRPr="00655590">
        <w:rPr>
          <w:i/>
          <w:sz w:val="28"/>
          <w:szCs w:val="28"/>
        </w:rPr>
        <w:t>первой группе</w:t>
      </w:r>
      <w:r w:rsidRPr="00655590">
        <w:rPr>
          <w:sz w:val="28"/>
          <w:szCs w:val="28"/>
        </w:rPr>
        <w:t xml:space="preserve"> относятся те основания, которые определенны в тексте ЗК РФ. Например,  таким основаниям посвящена отдельная статья - 39.5 ЗК РФ, в соответствии с которой земельные участки предоставляются бесплатно по решению органа государственной власти религиозной организации, имеющей в собственности здания или сооружения религиозного или благотворительного назначения.  </w:t>
      </w:r>
      <w:r w:rsidRPr="00655590">
        <w:rPr>
          <w:i/>
          <w:sz w:val="28"/>
          <w:szCs w:val="28"/>
        </w:rPr>
        <w:t>Ко второй группе</w:t>
      </w:r>
      <w:r w:rsidRPr="00655590">
        <w:rPr>
          <w:sz w:val="28"/>
          <w:szCs w:val="28"/>
        </w:rPr>
        <w:t xml:space="preserve">  можно отнести основания, установленные другими федеральными законами. </w:t>
      </w:r>
      <w:proofErr w:type="gramStart"/>
      <w:r w:rsidRPr="00655590">
        <w:rPr>
          <w:sz w:val="28"/>
          <w:szCs w:val="28"/>
        </w:rPr>
        <w:t>Например, пункт 4 статьи 3 Федерального закона «О введении в действие Земельного кодекса Российской Федерации», на основании которого граждане Российской Федерации, имеющие в фактическом пользовании земельные участки с расположенными на них жилыми домами, приобретенные ими в результате сделок, которые были совершены до вступления в силу Закона СССР от 6 марта 1990 года № 1305-1 «О собственности в СССР», но которые не</w:t>
      </w:r>
      <w:proofErr w:type="gramEnd"/>
      <w:r w:rsidRPr="00655590">
        <w:rPr>
          <w:sz w:val="28"/>
          <w:szCs w:val="28"/>
        </w:rPr>
        <w:t xml:space="preserve"> были надлежаще оформлены и зарегистрированы, имеют право бесплатно приобрести право собственности </w:t>
      </w:r>
      <w:r w:rsidRPr="00655590">
        <w:rPr>
          <w:sz w:val="28"/>
          <w:szCs w:val="28"/>
        </w:rPr>
        <w:lastRenderedPageBreak/>
        <w:t xml:space="preserve">на указанные земельные участки. </w:t>
      </w:r>
      <w:r w:rsidRPr="00655590">
        <w:rPr>
          <w:i/>
          <w:sz w:val="28"/>
          <w:szCs w:val="28"/>
        </w:rPr>
        <w:t>К третьей группе</w:t>
      </w:r>
      <w:r w:rsidRPr="00655590">
        <w:rPr>
          <w:sz w:val="28"/>
          <w:szCs w:val="28"/>
        </w:rPr>
        <w:t xml:space="preserve"> относятся основания, установленные законами субъектов Российской Федерации.</w:t>
      </w:r>
      <w:r w:rsidRPr="00655590">
        <w:rPr>
          <w:bCs/>
          <w:sz w:val="28"/>
          <w:szCs w:val="28"/>
        </w:rPr>
        <w:t xml:space="preserve"> </w:t>
      </w:r>
      <w:proofErr w:type="gramStart"/>
      <w:r w:rsidRPr="00655590">
        <w:rPr>
          <w:bCs/>
          <w:sz w:val="28"/>
          <w:szCs w:val="28"/>
        </w:rPr>
        <w:t>Например, в соответствии со статьей 14 Закона Краснодарского края «Об основах регулирования земельных отношений в Краснодарском крае» предоставление земельных участков в собственность граждан бесплатно осуществляется в случае, когда гражданин, постоянно проживающий в городе или поселке городского типа, состоящий на учете в соответствии с жилищным законодательством как нуждающийся в улучшении жилищных условий, приобрел по основаниям, установленным гражданским законодательством, право собственности на</w:t>
      </w:r>
      <w:proofErr w:type="gramEnd"/>
      <w:r w:rsidRPr="00655590">
        <w:rPr>
          <w:bCs/>
          <w:sz w:val="28"/>
          <w:szCs w:val="28"/>
        </w:rPr>
        <w:t xml:space="preserve"> жилое здание или жилое строение (его часть), расположенное на этом земельном участке. </w:t>
      </w:r>
    </w:p>
    <w:p w:rsidR="004B09EC" w:rsidRPr="00655590" w:rsidRDefault="004B09EC" w:rsidP="004B09EC">
      <w:pPr>
        <w:autoSpaceDE w:val="0"/>
        <w:autoSpaceDN w:val="0"/>
        <w:adjustRightInd w:val="0"/>
        <w:spacing w:line="360" w:lineRule="auto"/>
        <w:ind w:firstLine="709"/>
        <w:jc w:val="both"/>
        <w:rPr>
          <w:bCs/>
          <w:sz w:val="28"/>
          <w:szCs w:val="28"/>
        </w:rPr>
      </w:pPr>
      <w:r w:rsidRPr="00655590">
        <w:rPr>
          <w:bCs/>
          <w:sz w:val="28"/>
          <w:szCs w:val="28"/>
        </w:rPr>
        <w:t>На основании акта органа государственной власти или местного самоуправления также возникают права на земельные участки лиц, не являющихся собственниками, например, право постоянного бессрочного пользования земельным участком.</w:t>
      </w:r>
    </w:p>
    <w:p w:rsidR="004B09EC" w:rsidRPr="00655590" w:rsidRDefault="004B09EC" w:rsidP="004B09EC">
      <w:pPr>
        <w:autoSpaceDE w:val="0"/>
        <w:autoSpaceDN w:val="0"/>
        <w:adjustRightInd w:val="0"/>
        <w:spacing w:line="360" w:lineRule="auto"/>
        <w:ind w:firstLine="709"/>
        <w:jc w:val="both"/>
        <w:rPr>
          <w:sz w:val="28"/>
          <w:szCs w:val="28"/>
        </w:rPr>
      </w:pPr>
      <w:r w:rsidRPr="00655590">
        <w:rPr>
          <w:b/>
          <w:i/>
          <w:sz w:val="28"/>
          <w:szCs w:val="28"/>
        </w:rPr>
        <w:t>2. Договоры и иные сделки.</w:t>
      </w:r>
      <w:r w:rsidRPr="00655590">
        <w:rPr>
          <w:sz w:val="28"/>
          <w:szCs w:val="28"/>
        </w:rPr>
        <w:t xml:space="preserve"> Такие юридические факты являются распространенным основанием возникновения как права собственности (договоры купли-продажи, односторонняя сделка дарения и т.д.), так и прав на земельные участки лиц, не являющихся собственниками (договор аренды, соглашение об установлении сервитута, договор безвозмездного срочного пользования земельным участком). </w:t>
      </w:r>
    </w:p>
    <w:p w:rsidR="004B09EC" w:rsidRPr="00655590" w:rsidRDefault="004B09EC" w:rsidP="004B09EC">
      <w:pPr>
        <w:autoSpaceDE w:val="0"/>
        <w:autoSpaceDN w:val="0"/>
        <w:adjustRightInd w:val="0"/>
        <w:spacing w:line="360" w:lineRule="auto"/>
        <w:ind w:firstLine="709"/>
        <w:jc w:val="both"/>
        <w:rPr>
          <w:sz w:val="28"/>
          <w:szCs w:val="28"/>
        </w:rPr>
      </w:pPr>
      <w:r w:rsidRPr="00655590">
        <w:rPr>
          <w:sz w:val="28"/>
          <w:szCs w:val="28"/>
        </w:rPr>
        <w:t xml:space="preserve">Договор купли-продажи земельного участка, находящегося в государственной или муниципальной собственности является основанием приобретения права частной собственности  в порядке приватизации, то есть возмездного отчуждения государственного и муниципального имущества гражданам и юридическим лицам. Приватизация подразумевает организацию и проведение торгов по продаже земельных участков, находящихся в публичной собственности. Однако законом могут быть определены основания, когда право на приобретение земельного участка принадлежит конкретным субъектам. Например, в соответствии со статьей 39.20 ЗК РФ </w:t>
      </w:r>
      <w:r w:rsidRPr="00655590">
        <w:rPr>
          <w:sz w:val="28"/>
          <w:szCs w:val="28"/>
        </w:rPr>
        <w:lastRenderedPageBreak/>
        <w:t>исключительное право на приобретение земельного участка принадлежит собственнику расположенного на нем здания, строения или сооружения.</w:t>
      </w:r>
    </w:p>
    <w:p w:rsidR="004B09EC" w:rsidRPr="00655590" w:rsidRDefault="004B09EC" w:rsidP="004B09EC">
      <w:pPr>
        <w:autoSpaceDE w:val="0"/>
        <w:autoSpaceDN w:val="0"/>
        <w:adjustRightInd w:val="0"/>
        <w:spacing w:line="360" w:lineRule="auto"/>
        <w:ind w:firstLine="709"/>
        <w:jc w:val="both"/>
        <w:rPr>
          <w:sz w:val="28"/>
          <w:szCs w:val="28"/>
        </w:rPr>
      </w:pPr>
      <w:r w:rsidRPr="00655590">
        <w:rPr>
          <w:b/>
          <w:i/>
          <w:sz w:val="28"/>
          <w:szCs w:val="28"/>
        </w:rPr>
        <w:t>3. Судебное решение.</w:t>
      </w:r>
      <w:r w:rsidRPr="00655590">
        <w:rPr>
          <w:b/>
          <w:sz w:val="28"/>
          <w:szCs w:val="28"/>
        </w:rPr>
        <w:t xml:space="preserve"> </w:t>
      </w:r>
      <w:r w:rsidRPr="00655590">
        <w:rPr>
          <w:sz w:val="28"/>
          <w:szCs w:val="28"/>
        </w:rPr>
        <w:t xml:space="preserve">Например, на основании судебного решения признается как право собственности, так и права на земельные участки лиц, не являющихся собственниками.  </w:t>
      </w:r>
    </w:p>
    <w:p w:rsidR="004B09EC" w:rsidRPr="00655590" w:rsidRDefault="004B09EC" w:rsidP="004B09EC">
      <w:pPr>
        <w:autoSpaceDE w:val="0"/>
        <w:autoSpaceDN w:val="0"/>
        <w:adjustRightInd w:val="0"/>
        <w:spacing w:line="360" w:lineRule="auto"/>
        <w:ind w:firstLine="709"/>
        <w:jc w:val="both"/>
        <w:rPr>
          <w:sz w:val="28"/>
          <w:szCs w:val="28"/>
        </w:rPr>
      </w:pPr>
      <w:r w:rsidRPr="00655590">
        <w:rPr>
          <w:b/>
          <w:i/>
          <w:sz w:val="28"/>
          <w:szCs w:val="28"/>
        </w:rPr>
        <w:t>4. Иные юридические факты.</w:t>
      </w:r>
      <w:r w:rsidRPr="00655590">
        <w:rPr>
          <w:b/>
          <w:sz w:val="28"/>
          <w:szCs w:val="28"/>
        </w:rPr>
        <w:t xml:space="preserve"> </w:t>
      </w:r>
      <w:r w:rsidRPr="00655590">
        <w:rPr>
          <w:sz w:val="28"/>
          <w:szCs w:val="28"/>
        </w:rPr>
        <w:t>Права на земельные участки могут возникнуть и на основании других юридических фактов, определенных законом. Например, при смене собственника объекта недвижимости к покупателю переходят права продавца на земельный участок на тех же условиях и в том же объеме, если иное не предусмотрено законом.</w:t>
      </w:r>
    </w:p>
    <w:p w:rsidR="004B09EC" w:rsidRPr="00655590" w:rsidRDefault="004B09EC" w:rsidP="004B09EC">
      <w:pPr>
        <w:spacing w:line="360" w:lineRule="auto"/>
        <w:ind w:firstLine="709"/>
        <w:jc w:val="both"/>
        <w:rPr>
          <w:sz w:val="28"/>
          <w:szCs w:val="28"/>
        </w:rPr>
      </w:pPr>
      <w:r w:rsidRPr="00655590">
        <w:rPr>
          <w:sz w:val="28"/>
          <w:szCs w:val="28"/>
        </w:rPr>
        <w:t>Приобретение права на земельные участки как правоотношение характеризуется тем обстоятельством, что в большинстве случаев для возникновения права необходимо наличие не одного, а нескольких юридических фактов (так называемого юридического состава). Это обусловлено законодательным требованием государственной регистрации права в соответствии с Федеральным законом «О государственной регистрации прав на недвижимое имущество и сделок с ним». Государственной регистрации подлежат и отдельные виды договоров, например, договоры аренды земельных участков, заключенные на срок более одного года.</w:t>
      </w:r>
    </w:p>
    <w:p w:rsidR="004B09EC" w:rsidRPr="00655590" w:rsidRDefault="004B09EC" w:rsidP="004B09EC">
      <w:pPr>
        <w:autoSpaceDE w:val="0"/>
        <w:autoSpaceDN w:val="0"/>
        <w:adjustRightInd w:val="0"/>
        <w:spacing w:line="360" w:lineRule="auto"/>
        <w:ind w:firstLine="709"/>
        <w:jc w:val="both"/>
        <w:rPr>
          <w:sz w:val="28"/>
          <w:szCs w:val="28"/>
        </w:rPr>
      </w:pPr>
      <w:r w:rsidRPr="00655590">
        <w:rPr>
          <w:sz w:val="28"/>
          <w:szCs w:val="28"/>
        </w:rPr>
        <w:t xml:space="preserve"> Права на земельные участки могут быть </w:t>
      </w:r>
      <w:r w:rsidRPr="00655590">
        <w:rPr>
          <w:i/>
          <w:sz w:val="28"/>
          <w:szCs w:val="28"/>
        </w:rPr>
        <w:t>ограничены</w:t>
      </w:r>
      <w:r w:rsidRPr="00655590">
        <w:rPr>
          <w:sz w:val="28"/>
          <w:szCs w:val="28"/>
        </w:rPr>
        <w:t xml:space="preserve"> законом, договором, судебным решением. В качестве ограничений права ЗК РФ (статья 56) определены особые условия использования земельных участков,  охраны окружающей среды,  начала и завершения застройки или освоения земельного участка в течение установленных сроков. Одним из распространенных видов ограничений прав является ограничения, устанавливаемые решением органа власти о резервировании земель, которые влекут правовое последствие - запрет на приватизацию земельного участка. Ограничения прав также подлежат государственной регистрации.</w:t>
      </w:r>
    </w:p>
    <w:p w:rsidR="004B09EC" w:rsidRPr="00655590" w:rsidRDefault="004B09EC" w:rsidP="004B09EC">
      <w:pPr>
        <w:autoSpaceDE w:val="0"/>
        <w:autoSpaceDN w:val="0"/>
        <w:adjustRightInd w:val="0"/>
        <w:spacing w:line="360" w:lineRule="auto"/>
        <w:ind w:firstLine="709"/>
        <w:jc w:val="both"/>
        <w:rPr>
          <w:sz w:val="28"/>
          <w:szCs w:val="28"/>
        </w:rPr>
      </w:pPr>
      <w:r w:rsidRPr="00655590">
        <w:rPr>
          <w:i/>
          <w:sz w:val="28"/>
          <w:szCs w:val="28"/>
        </w:rPr>
        <w:lastRenderedPageBreak/>
        <w:t>Прекращение</w:t>
      </w:r>
      <w:r w:rsidRPr="00655590">
        <w:rPr>
          <w:sz w:val="28"/>
          <w:szCs w:val="28"/>
        </w:rPr>
        <w:t xml:space="preserve"> прав на земельные участки может быть реализовано различными способами. </w:t>
      </w:r>
      <w:proofErr w:type="gramStart"/>
      <w:r w:rsidRPr="00655590">
        <w:rPr>
          <w:sz w:val="28"/>
          <w:szCs w:val="28"/>
        </w:rPr>
        <w:t xml:space="preserve">Наиболее распространенной является классификация способов прекращения прав на земельные участки на </w:t>
      </w:r>
      <w:r w:rsidRPr="00655590">
        <w:rPr>
          <w:i/>
          <w:sz w:val="28"/>
          <w:szCs w:val="28"/>
        </w:rPr>
        <w:t>добровольные</w:t>
      </w:r>
      <w:r w:rsidRPr="00655590">
        <w:rPr>
          <w:sz w:val="28"/>
          <w:szCs w:val="28"/>
        </w:rPr>
        <w:t xml:space="preserve"> (совершение сделок, в том числе отказ от прав на земельный участок) и </w:t>
      </w:r>
      <w:r w:rsidRPr="00655590">
        <w:rPr>
          <w:i/>
          <w:sz w:val="28"/>
          <w:szCs w:val="28"/>
        </w:rPr>
        <w:t>принудительные</w:t>
      </w:r>
      <w:r w:rsidRPr="00655590">
        <w:rPr>
          <w:sz w:val="28"/>
          <w:szCs w:val="28"/>
        </w:rPr>
        <w:t xml:space="preserve"> (реквизиция, конфискация, национализация, изъятие земельного участка для государственных или муниципальных нужд, а также прекращение прав на земельные участки в связи с совершением земельного правонарушения)</w:t>
      </w:r>
      <w:proofErr w:type="gramEnd"/>
    </w:p>
    <w:p w:rsidR="004B09EC" w:rsidRPr="00655590"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Default="004B09EC" w:rsidP="004B09EC">
      <w:pPr>
        <w:jc w:val="both"/>
        <w:rPr>
          <w:b/>
          <w:sz w:val="32"/>
          <w:szCs w:val="32"/>
        </w:rPr>
      </w:pPr>
    </w:p>
    <w:p w:rsidR="004B09EC" w:rsidRDefault="004B09EC" w:rsidP="004B09EC">
      <w:pPr>
        <w:ind w:firstLine="425"/>
        <w:jc w:val="both"/>
        <w:rPr>
          <w:b/>
          <w:sz w:val="32"/>
          <w:szCs w:val="32"/>
        </w:rPr>
      </w:pPr>
    </w:p>
    <w:p w:rsidR="004B09EC" w:rsidRDefault="004B09EC" w:rsidP="004B09EC">
      <w:pPr>
        <w:ind w:firstLine="425"/>
        <w:jc w:val="both"/>
        <w:rPr>
          <w:b/>
          <w:sz w:val="32"/>
          <w:szCs w:val="32"/>
        </w:rPr>
      </w:pPr>
    </w:p>
    <w:p w:rsidR="004B09EC" w:rsidRPr="00655590" w:rsidRDefault="004B09EC" w:rsidP="004B09EC">
      <w:pPr>
        <w:ind w:firstLine="425"/>
        <w:jc w:val="both"/>
        <w:rPr>
          <w:b/>
          <w:sz w:val="32"/>
          <w:szCs w:val="32"/>
        </w:rPr>
      </w:pPr>
    </w:p>
    <w:p w:rsidR="004B09EC" w:rsidRPr="00655590" w:rsidRDefault="004B09EC" w:rsidP="004B09EC">
      <w:pPr>
        <w:ind w:firstLine="425"/>
        <w:jc w:val="both"/>
        <w:rPr>
          <w:b/>
          <w:sz w:val="32"/>
          <w:szCs w:val="32"/>
        </w:rPr>
      </w:pPr>
    </w:p>
    <w:p w:rsidR="004B09EC" w:rsidRPr="00655590" w:rsidRDefault="004B09EC" w:rsidP="004B09EC">
      <w:pPr>
        <w:ind w:firstLine="425"/>
        <w:jc w:val="both"/>
        <w:rPr>
          <w:b/>
          <w:sz w:val="32"/>
          <w:szCs w:val="32"/>
        </w:rPr>
      </w:pPr>
    </w:p>
    <w:p w:rsidR="004B09EC" w:rsidRPr="00655590" w:rsidRDefault="004B09EC" w:rsidP="004B09EC">
      <w:pPr>
        <w:ind w:firstLine="425"/>
        <w:jc w:val="center"/>
        <w:rPr>
          <w:b/>
          <w:sz w:val="28"/>
          <w:szCs w:val="28"/>
        </w:rPr>
      </w:pPr>
      <w:r w:rsidRPr="00655590">
        <w:rPr>
          <w:b/>
          <w:sz w:val="28"/>
          <w:szCs w:val="28"/>
        </w:rPr>
        <w:lastRenderedPageBreak/>
        <w:t>ОГЛАВЛЕНИЕ</w:t>
      </w:r>
    </w:p>
    <w:p w:rsidR="004B09EC" w:rsidRDefault="004B09EC" w:rsidP="004B09EC">
      <w:pPr>
        <w:ind w:firstLine="425"/>
        <w:jc w:val="center"/>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4B09EC" w:rsidTr="00BD5E3B">
        <w:tc>
          <w:tcPr>
            <w:tcW w:w="9180" w:type="dxa"/>
          </w:tcPr>
          <w:p w:rsidR="004B09EC" w:rsidRDefault="004B09EC" w:rsidP="00BD5E3B">
            <w:pPr>
              <w:jc w:val="both"/>
              <w:rPr>
                <w:b/>
                <w:sz w:val="28"/>
                <w:szCs w:val="28"/>
              </w:rPr>
            </w:pPr>
            <w:r w:rsidRPr="00655590">
              <w:rPr>
                <w:b/>
                <w:sz w:val="28"/>
                <w:szCs w:val="28"/>
              </w:rPr>
              <w:t>ВВЕДЕНИЕ</w:t>
            </w:r>
            <w:r w:rsidRPr="00655590">
              <w:rPr>
                <w:sz w:val="28"/>
                <w:szCs w:val="28"/>
              </w:rPr>
              <w:t>……………………………………………………………………</w:t>
            </w:r>
          </w:p>
        </w:tc>
        <w:tc>
          <w:tcPr>
            <w:tcW w:w="567" w:type="dxa"/>
          </w:tcPr>
          <w:p w:rsidR="004B09EC" w:rsidRPr="00C97161" w:rsidRDefault="004B09EC" w:rsidP="00BD5E3B">
            <w:pPr>
              <w:jc w:val="both"/>
              <w:rPr>
                <w:sz w:val="28"/>
                <w:szCs w:val="28"/>
              </w:rPr>
            </w:pPr>
            <w:r>
              <w:rPr>
                <w:sz w:val="28"/>
                <w:szCs w:val="28"/>
              </w:rPr>
              <w:t>3</w:t>
            </w:r>
          </w:p>
        </w:tc>
      </w:tr>
    </w:tbl>
    <w:p w:rsidR="004B09EC" w:rsidRDefault="004B09EC" w:rsidP="004B09EC">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4B09EC" w:rsidTr="00BD5E3B">
        <w:tc>
          <w:tcPr>
            <w:tcW w:w="9180" w:type="dxa"/>
          </w:tcPr>
          <w:p w:rsidR="004B09EC" w:rsidRPr="00655590" w:rsidRDefault="004B09EC" w:rsidP="00BD5E3B">
            <w:pPr>
              <w:jc w:val="both"/>
              <w:rPr>
                <w:sz w:val="28"/>
                <w:szCs w:val="28"/>
              </w:rPr>
            </w:pPr>
            <w:r>
              <w:rPr>
                <w:b/>
                <w:sz w:val="28"/>
                <w:szCs w:val="28"/>
              </w:rPr>
              <w:t>Лекция</w:t>
            </w:r>
            <w:r w:rsidRPr="00D90898">
              <w:rPr>
                <w:b/>
                <w:sz w:val="28"/>
                <w:szCs w:val="28"/>
              </w:rPr>
              <w:t xml:space="preserve">. </w:t>
            </w:r>
            <w:r>
              <w:rPr>
                <w:b/>
                <w:sz w:val="28"/>
                <w:szCs w:val="28"/>
              </w:rPr>
              <w:t>ОСНОВЫ ТЕОРИИ ГОСУДАРСТВА И ПРАВА</w:t>
            </w:r>
            <w:r>
              <w:rPr>
                <w:sz w:val="28"/>
                <w:szCs w:val="28"/>
              </w:rPr>
              <w:t>…….………</w:t>
            </w:r>
          </w:p>
        </w:tc>
        <w:tc>
          <w:tcPr>
            <w:tcW w:w="567" w:type="dxa"/>
          </w:tcPr>
          <w:p w:rsidR="004B09EC" w:rsidRPr="00C97161" w:rsidRDefault="004B09EC" w:rsidP="00BD5E3B">
            <w:pPr>
              <w:jc w:val="both"/>
              <w:rPr>
                <w:sz w:val="28"/>
                <w:szCs w:val="28"/>
              </w:rPr>
            </w:pPr>
            <w:r>
              <w:rPr>
                <w:sz w:val="28"/>
                <w:szCs w:val="28"/>
              </w:rPr>
              <w:t>5</w:t>
            </w:r>
          </w:p>
        </w:tc>
      </w:tr>
      <w:tr w:rsidR="004B09EC" w:rsidTr="00BD5E3B">
        <w:tc>
          <w:tcPr>
            <w:tcW w:w="9180" w:type="dxa"/>
          </w:tcPr>
          <w:p w:rsidR="004B09EC" w:rsidRPr="007879B7" w:rsidRDefault="004B09EC" w:rsidP="00BD5E3B">
            <w:pPr>
              <w:tabs>
                <w:tab w:val="left" w:pos="426"/>
              </w:tabs>
              <w:jc w:val="both"/>
              <w:rPr>
                <w:rFonts w:eastAsia="Calibri"/>
                <w:sz w:val="28"/>
                <w:szCs w:val="28"/>
              </w:rPr>
            </w:pPr>
            <w:r>
              <w:rPr>
                <w:rFonts w:eastAsia="Calibri"/>
                <w:sz w:val="28"/>
                <w:szCs w:val="28"/>
              </w:rPr>
              <w:t xml:space="preserve">1 </w:t>
            </w:r>
            <w:r w:rsidRPr="007879B7">
              <w:rPr>
                <w:rFonts w:eastAsia="Calibri"/>
                <w:sz w:val="28"/>
                <w:szCs w:val="28"/>
              </w:rPr>
              <w:t>Понятие и признаки государства…………………………………………</w:t>
            </w:r>
          </w:p>
        </w:tc>
        <w:tc>
          <w:tcPr>
            <w:tcW w:w="567" w:type="dxa"/>
          </w:tcPr>
          <w:p w:rsidR="004B09EC" w:rsidRPr="00C97161" w:rsidRDefault="004B09EC" w:rsidP="00BD5E3B">
            <w:pPr>
              <w:jc w:val="both"/>
              <w:rPr>
                <w:sz w:val="28"/>
                <w:szCs w:val="28"/>
              </w:rPr>
            </w:pPr>
            <w:r w:rsidRPr="00C97161">
              <w:rPr>
                <w:sz w:val="28"/>
                <w:szCs w:val="28"/>
              </w:rPr>
              <w:t>5</w:t>
            </w:r>
          </w:p>
        </w:tc>
      </w:tr>
      <w:tr w:rsidR="004B09EC" w:rsidTr="00BD5E3B">
        <w:tc>
          <w:tcPr>
            <w:tcW w:w="9180" w:type="dxa"/>
          </w:tcPr>
          <w:p w:rsidR="004B09EC" w:rsidRPr="007879B7" w:rsidRDefault="004B09EC" w:rsidP="00BD5E3B">
            <w:pPr>
              <w:tabs>
                <w:tab w:val="left" w:pos="426"/>
              </w:tabs>
              <w:jc w:val="both"/>
              <w:rPr>
                <w:sz w:val="28"/>
                <w:szCs w:val="28"/>
              </w:rPr>
            </w:pPr>
            <w:r>
              <w:rPr>
                <w:rFonts w:eastAsia="Calibri"/>
                <w:sz w:val="28"/>
                <w:szCs w:val="28"/>
              </w:rPr>
              <w:t xml:space="preserve">2 </w:t>
            </w:r>
            <w:r w:rsidRPr="007879B7">
              <w:rPr>
                <w:rFonts w:eastAsia="Calibri"/>
                <w:sz w:val="28"/>
                <w:szCs w:val="28"/>
              </w:rPr>
              <w:t xml:space="preserve">Формы государства………………………………………………………. </w:t>
            </w:r>
          </w:p>
        </w:tc>
        <w:tc>
          <w:tcPr>
            <w:tcW w:w="567" w:type="dxa"/>
          </w:tcPr>
          <w:p w:rsidR="004B09EC" w:rsidRPr="00C97161" w:rsidRDefault="004B09EC" w:rsidP="00BD5E3B">
            <w:pPr>
              <w:jc w:val="both"/>
              <w:rPr>
                <w:sz w:val="28"/>
                <w:szCs w:val="28"/>
              </w:rPr>
            </w:pPr>
            <w:r w:rsidRPr="00C97161">
              <w:rPr>
                <w:sz w:val="28"/>
                <w:szCs w:val="28"/>
              </w:rPr>
              <w:t>6</w:t>
            </w:r>
          </w:p>
        </w:tc>
      </w:tr>
      <w:tr w:rsidR="004B09EC" w:rsidTr="00BD5E3B">
        <w:tc>
          <w:tcPr>
            <w:tcW w:w="9180" w:type="dxa"/>
          </w:tcPr>
          <w:p w:rsidR="004B09EC" w:rsidRPr="007879B7" w:rsidRDefault="004B09EC" w:rsidP="00BD5E3B">
            <w:pPr>
              <w:tabs>
                <w:tab w:val="left" w:pos="426"/>
              </w:tabs>
              <w:jc w:val="both"/>
              <w:rPr>
                <w:sz w:val="28"/>
                <w:szCs w:val="28"/>
              </w:rPr>
            </w:pPr>
            <w:r>
              <w:rPr>
                <w:rFonts w:eastAsia="Calibri"/>
                <w:sz w:val="28"/>
                <w:szCs w:val="28"/>
              </w:rPr>
              <w:t xml:space="preserve">3 </w:t>
            </w:r>
            <w:r w:rsidRPr="007879B7">
              <w:rPr>
                <w:rFonts w:eastAsia="Calibri"/>
                <w:sz w:val="28"/>
                <w:szCs w:val="28"/>
              </w:rPr>
              <w:t>Правовое государство………………………………………………………</w:t>
            </w:r>
          </w:p>
        </w:tc>
        <w:tc>
          <w:tcPr>
            <w:tcW w:w="567" w:type="dxa"/>
          </w:tcPr>
          <w:p w:rsidR="004B09EC" w:rsidRPr="00C97161" w:rsidRDefault="004B09EC" w:rsidP="00BD5E3B">
            <w:pPr>
              <w:jc w:val="both"/>
              <w:rPr>
                <w:sz w:val="28"/>
                <w:szCs w:val="28"/>
              </w:rPr>
            </w:pPr>
            <w:r w:rsidRPr="00C97161">
              <w:rPr>
                <w:sz w:val="28"/>
                <w:szCs w:val="28"/>
              </w:rPr>
              <w:t>9</w:t>
            </w:r>
          </w:p>
        </w:tc>
      </w:tr>
      <w:tr w:rsidR="004B09EC" w:rsidTr="00BD5E3B">
        <w:tc>
          <w:tcPr>
            <w:tcW w:w="9180" w:type="dxa"/>
          </w:tcPr>
          <w:p w:rsidR="004B09EC" w:rsidRPr="007879B7" w:rsidRDefault="004B09EC" w:rsidP="00BD5E3B">
            <w:pPr>
              <w:tabs>
                <w:tab w:val="left" w:pos="426"/>
              </w:tabs>
              <w:jc w:val="both"/>
              <w:rPr>
                <w:sz w:val="28"/>
                <w:szCs w:val="28"/>
              </w:rPr>
            </w:pPr>
            <w:r>
              <w:rPr>
                <w:rFonts w:eastAsia="Calibri"/>
                <w:sz w:val="28"/>
                <w:szCs w:val="28"/>
              </w:rPr>
              <w:t xml:space="preserve">4 </w:t>
            </w:r>
            <w:r w:rsidRPr="007879B7">
              <w:rPr>
                <w:rFonts w:eastAsia="Calibri"/>
                <w:sz w:val="28"/>
                <w:szCs w:val="28"/>
              </w:rPr>
              <w:t>Норма права: понятие, структура и классификация……………………...</w:t>
            </w:r>
          </w:p>
        </w:tc>
        <w:tc>
          <w:tcPr>
            <w:tcW w:w="567" w:type="dxa"/>
          </w:tcPr>
          <w:p w:rsidR="004B09EC" w:rsidRPr="00BD7DF8" w:rsidRDefault="004B09EC" w:rsidP="00BD5E3B">
            <w:pPr>
              <w:jc w:val="both"/>
              <w:rPr>
                <w:sz w:val="28"/>
                <w:szCs w:val="28"/>
              </w:rPr>
            </w:pPr>
            <w:r w:rsidRPr="00BD7DF8">
              <w:rPr>
                <w:sz w:val="28"/>
                <w:szCs w:val="28"/>
              </w:rPr>
              <w:t>10</w:t>
            </w:r>
          </w:p>
        </w:tc>
      </w:tr>
      <w:tr w:rsidR="004B09EC" w:rsidTr="00BD5E3B">
        <w:tc>
          <w:tcPr>
            <w:tcW w:w="9180" w:type="dxa"/>
          </w:tcPr>
          <w:p w:rsidR="004B09EC" w:rsidRPr="007879B7" w:rsidRDefault="004B09EC" w:rsidP="00BD5E3B">
            <w:pPr>
              <w:tabs>
                <w:tab w:val="left" w:pos="426"/>
              </w:tabs>
              <w:jc w:val="both"/>
              <w:rPr>
                <w:sz w:val="28"/>
                <w:szCs w:val="28"/>
              </w:rPr>
            </w:pPr>
            <w:r>
              <w:rPr>
                <w:rFonts w:eastAsia="Calibri"/>
                <w:sz w:val="28"/>
                <w:szCs w:val="28"/>
              </w:rPr>
              <w:t>5 И</w:t>
            </w:r>
            <w:r w:rsidRPr="007879B7">
              <w:rPr>
                <w:rFonts w:eastAsia="Calibri"/>
                <w:sz w:val="28"/>
                <w:szCs w:val="28"/>
              </w:rPr>
              <w:t xml:space="preserve">сточники (формы) права…………………………………………………. </w:t>
            </w:r>
          </w:p>
        </w:tc>
        <w:tc>
          <w:tcPr>
            <w:tcW w:w="567" w:type="dxa"/>
          </w:tcPr>
          <w:p w:rsidR="004B09EC" w:rsidRPr="00BD7DF8" w:rsidRDefault="004B09EC" w:rsidP="00BD5E3B">
            <w:pPr>
              <w:jc w:val="both"/>
              <w:rPr>
                <w:sz w:val="28"/>
                <w:szCs w:val="28"/>
              </w:rPr>
            </w:pPr>
            <w:r w:rsidRPr="00BD7DF8">
              <w:rPr>
                <w:sz w:val="28"/>
                <w:szCs w:val="28"/>
              </w:rPr>
              <w:t>13</w:t>
            </w:r>
          </w:p>
        </w:tc>
      </w:tr>
      <w:tr w:rsidR="004B09EC" w:rsidTr="00BD5E3B">
        <w:tc>
          <w:tcPr>
            <w:tcW w:w="9180" w:type="dxa"/>
          </w:tcPr>
          <w:p w:rsidR="004B09EC" w:rsidRPr="007879B7" w:rsidRDefault="004B09EC" w:rsidP="00BD5E3B">
            <w:pPr>
              <w:tabs>
                <w:tab w:val="left" w:pos="426"/>
              </w:tabs>
              <w:jc w:val="both"/>
              <w:rPr>
                <w:sz w:val="28"/>
                <w:szCs w:val="28"/>
              </w:rPr>
            </w:pPr>
            <w:r>
              <w:rPr>
                <w:rFonts w:eastAsia="Calibri"/>
                <w:sz w:val="28"/>
                <w:szCs w:val="28"/>
              </w:rPr>
              <w:t xml:space="preserve">6 </w:t>
            </w:r>
            <w:r w:rsidRPr="007879B7">
              <w:rPr>
                <w:rFonts w:eastAsia="Calibri"/>
                <w:sz w:val="28"/>
                <w:szCs w:val="28"/>
              </w:rPr>
              <w:t xml:space="preserve">Правоотношения и их участники…………………………………………. </w:t>
            </w:r>
          </w:p>
        </w:tc>
        <w:tc>
          <w:tcPr>
            <w:tcW w:w="567" w:type="dxa"/>
          </w:tcPr>
          <w:p w:rsidR="004B09EC" w:rsidRPr="00BD7DF8" w:rsidRDefault="004B09EC" w:rsidP="00BD5E3B">
            <w:pPr>
              <w:jc w:val="both"/>
              <w:rPr>
                <w:sz w:val="28"/>
                <w:szCs w:val="28"/>
              </w:rPr>
            </w:pPr>
            <w:r w:rsidRPr="00BD7DF8">
              <w:rPr>
                <w:sz w:val="28"/>
                <w:szCs w:val="28"/>
              </w:rPr>
              <w:t>14</w:t>
            </w:r>
          </w:p>
        </w:tc>
      </w:tr>
      <w:tr w:rsidR="004B09EC" w:rsidTr="00BD5E3B">
        <w:tc>
          <w:tcPr>
            <w:tcW w:w="9180" w:type="dxa"/>
          </w:tcPr>
          <w:p w:rsidR="004B09EC" w:rsidRPr="007879B7" w:rsidRDefault="004B09EC" w:rsidP="00BD5E3B">
            <w:pPr>
              <w:tabs>
                <w:tab w:val="left" w:pos="426"/>
              </w:tabs>
              <w:jc w:val="both"/>
              <w:rPr>
                <w:sz w:val="28"/>
                <w:szCs w:val="28"/>
              </w:rPr>
            </w:pPr>
            <w:r>
              <w:rPr>
                <w:rFonts w:eastAsia="Calibri"/>
                <w:sz w:val="28"/>
                <w:szCs w:val="28"/>
              </w:rPr>
              <w:t xml:space="preserve">7 </w:t>
            </w:r>
            <w:r w:rsidRPr="007879B7">
              <w:rPr>
                <w:rFonts w:eastAsia="Calibri"/>
                <w:sz w:val="28"/>
                <w:szCs w:val="28"/>
              </w:rPr>
              <w:t xml:space="preserve">Правонарушение……………………………………………………………. </w:t>
            </w:r>
          </w:p>
        </w:tc>
        <w:tc>
          <w:tcPr>
            <w:tcW w:w="567" w:type="dxa"/>
          </w:tcPr>
          <w:p w:rsidR="004B09EC" w:rsidRPr="00BD7DF8" w:rsidRDefault="004B09EC" w:rsidP="00BD5E3B">
            <w:pPr>
              <w:jc w:val="both"/>
              <w:rPr>
                <w:sz w:val="28"/>
                <w:szCs w:val="28"/>
              </w:rPr>
            </w:pPr>
            <w:r w:rsidRPr="00BD7DF8">
              <w:rPr>
                <w:sz w:val="28"/>
                <w:szCs w:val="28"/>
              </w:rPr>
              <w:t>15</w:t>
            </w:r>
          </w:p>
        </w:tc>
      </w:tr>
      <w:tr w:rsidR="004B09EC" w:rsidTr="00BD5E3B">
        <w:tc>
          <w:tcPr>
            <w:tcW w:w="9180" w:type="dxa"/>
          </w:tcPr>
          <w:p w:rsidR="004B09EC" w:rsidRPr="007879B7" w:rsidRDefault="004B09EC" w:rsidP="00BD5E3B">
            <w:pPr>
              <w:tabs>
                <w:tab w:val="left" w:pos="426"/>
              </w:tabs>
              <w:jc w:val="both"/>
              <w:rPr>
                <w:sz w:val="28"/>
                <w:szCs w:val="28"/>
              </w:rPr>
            </w:pPr>
            <w:r>
              <w:rPr>
                <w:rFonts w:eastAsia="Calibri"/>
                <w:sz w:val="28"/>
                <w:szCs w:val="28"/>
              </w:rPr>
              <w:t xml:space="preserve">8 </w:t>
            </w:r>
            <w:r w:rsidRPr="007879B7">
              <w:rPr>
                <w:rFonts w:eastAsia="Calibri"/>
                <w:sz w:val="28"/>
                <w:szCs w:val="28"/>
              </w:rPr>
              <w:t>Юридическая ответственность: понятие, признаки, виды……………….</w:t>
            </w:r>
          </w:p>
        </w:tc>
        <w:tc>
          <w:tcPr>
            <w:tcW w:w="567" w:type="dxa"/>
          </w:tcPr>
          <w:p w:rsidR="004B09EC" w:rsidRPr="00BD7DF8" w:rsidRDefault="004B09EC" w:rsidP="00BD5E3B">
            <w:pPr>
              <w:jc w:val="both"/>
              <w:rPr>
                <w:sz w:val="28"/>
                <w:szCs w:val="28"/>
              </w:rPr>
            </w:pPr>
            <w:r w:rsidRPr="00BD7DF8">
              <w:rPr>
                <w:sz w:val="28"/>
                <w:szCs w:val="28"/>
              </w:rPr>
              <w:t>17</w:t>
            </w:r>
          </w:p>
        </w:tc>
      </w:tr>
    </w:tbl>
    <w:p w:rsidR="004B09EC" w:rsidRDefault="004B09EC" w:rsidP="004B09EC">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4B09EC" w:rsidTr="00BD5E3B">
        <w:tc>
          <w:tcPr>
            <w:tcW w:w="9180" w:type="dxa"/>
          </w:tcPr>
          <w:p w:rsidR="004B09EC" w:rsidRPr="00432935" w:rsidRDefault="004B09EC" w:rsidP="00BD5E3B">
            <w:pPr>
              <w:widowControl w:val="0"/>
              <w:autoSpaceDE w:val="0"/>
              <w:autoSpaceDN w:val="0"/>
              <w:adjustRightInd w:val="0"/>
              <w:jc w:val="both"/>
              <w:rPr>
                <w:sz w:val="28"/>
                <w:szCs w:val="28"/>
              </w:rPr>
            </w:pPr>
            <w:r>
              <w:rPr>
                <w:b/>
                <w:sz w:val="28"/>
                <w:szCs w:val="28"/>
              </w:rPr>
              <w:t>Лекция</w:t>
            </w:r>
            <w:r w:rsidRPr="004D4C24">
              <w:rPr>
                <w:b/>
                <w:sz w:val="28"/>
                <w:szCs w:val="28"/>
              </w:rPr>
              <w:t xml:space="preserve">. </w:t>
            </w:r>
            <w:r>
              <w:rPr>
                <w:b/>
                <w:sz w:val="28"/>
                <w:szCs w:val="28"/>
              </w:rPr>
              <w:t>ОСНОВЫ КОНСТИТУЦИОННОГО ПРАВА</w:t>
            </w:r>
            <w:r>
              <w:rPr>
                <w:sz w:val="28"/>
                <w:szCs w:val="28"/>
              </w:rPr>
              <w:t>..........................</w:t>
            </w:r>
          </w:p>
        </w:tc>
        <w:tc>
          <w:tcPr>
            <w:tcW w:w="567" w:type="dxa"/>
          </w:tcPr>
          <w:p w:rsidR="004B09EC" w:rsidRPr="00BD7DF8" w:rsidRDefault="004B09EC" w:rsidP="00BD5E3B">
            <w:pPr>
              <w:jc w:val="both"/>
              <w:rPr>
                <w:sz w:val="28"/>
                <w:szCs w:val="28"/>
              </w:rPr>
            </w:pPr>
            <w:r w:rsidRPr="00BD7DF8">
              <w:rPr>
                <w:sz w:val="28"/>
                <w:szCs w:val="28"/>
              </w:rPr>
              <w:t>18</w:t>
            </w:r>
          </w:p>
        </w:tc>
      </w:tr>
      <w:tr w:rsidR="004B09EC" w:rsidTr="00BD5E3B">
        <w:tc>
          <w:tcPr>
            <w:tcW w:w="9180" w:type="dxa"/>
          </w:tcPr>
          <w:p w:rsidR="004B09EC" w:rsidRPr="004D4C24" w:rsidRDefault="004B09EC" w:rsidP="00BD5E3B">
            <w:pPr>
              <w:tabs>
                <w:tab w:val="left" w:pos="851"/>
                <w:tab w:val="left" w:pos="993"/>
              </w:tabs>
              <w:jc w:val="both"/>
              <w:rPr>
                <w:rFonts w:eastAsia="Calibri"/>
                <w:sz w:val="28"/>
                <w:szCs w:val="28"/>
              </w:rPr>
            </w:pPr>
            <w:r>
              <w:rPr>
                <w:sz w:val="28"/>
                <w:szCs w:val="28"/>
              </w:rPr>
              <w:t>1</w:t>
            </w:r>
            <w:r w:rsidRPr="004D4C24">
              <w:rPr>
                <w:sz w:val="28"/>
                <w:szCs w:val="28"/>
              </w:rPr>
              <w:t xml:space="preserve"> </w:t>
            </w:r>
            <w:r w:rsidRPr="004D4C24">
              <w:rPr>
                <w:rFonts w:eastAsia="Calibri"/>
                <w:sz w:val="28"/>
                <w:szCs w:val="28"/>
              </w:rPr>
              <w:t>Понятие, предмет и метод конституционного права</w:t>
            </w:r>
            <w:r>
              <w:rPr>
                <w:rFonts w:eastAsia="Calibri"/>
                <w:sz w:val="28"/>
                <w:szCs w:val="28"/>
              </w:rPr>
              <w:t>……………………..</w:t>
            </w:r>
            <w:r w:rsidRPr="004D4C24">
              <w:rPr>
                <w:rFonts w:eastAsia="Calibri"/>
                <w:sz w:val="28"/>
                <w:szCs w:val="28"/>
              </w:rPr>
              <w:t xml:space="preserve">  </w:t>
            </w:r>
          </w:p>
        </w:tc>
        <w:tc>
          <w:tcPr>
            <w:tcW w:w="567" w:type="dxa"/>
          </w:tcPr>
          <w:p w:rsidR="004B09EC" w:rsidRPr="00BD7DF8" w:rsidRDefault="004B09EC" w:rsidP="00BD5E3B">
            <w:pPr>
              <w:jc w:val="both"/>
              <w:rPr>
                <w:sz w:val="28"/>
                <w:szCs w:val="28"/>
              </w:rPr>
            </w:pPr>
            <w:r w:rsidRPr="00BD7DF8">
              <w:rPr>
                <w:sz w:val="28"/>
                <w:szCs w:val="28"/>
              </w:rPr>
              <w:t>18</w:t>
            </w:r>
          </w:p>
        </w:tc>
      </w:tr>
      <w:tr w:rsidR="004B09EC" w:rsidTr="00BD5E3B">
        <w:tc>
          <w:tcPr>
            <w:tcW w:w="9180" w:type="dxa"/>
          </w:tcPr>
          <w:p w:rsidR="004B09EC" w:rsidRPr="004D4C24" w:rsidRDefault="004B09EC" w:rsidP="00BD5E3B">
            <w:pPr>
              <w:tabs>
                <w:tab w:val="left" w:pos="851"/>
                <w:tab w:val="left" w:pos="993"/>
              </w:tabs>
              <w:jc w:val="both"/>
              <w:rPr>
                <w:rFonts w:eastAsia="Calibri"/>
                <w:sz w:val="28"/>
                <w:szCs w:val="28"/>
              </w:rPr>
            </w:pPr>
            <w:r>
              <w:rPr>
                <w:rFonts w:eastAsia="Calibri"/>
                <w:sz w:val="28"/>
                <w:szCs w:val="28"/>
              </w:rPr>
              <w:t xml:space="preserve">2 </w:t>
            </w:r>
            <w:r w:rsidRPr="004D4C24">
              <w:rPr>
                <w:rFonts w:eastAsia="Calibri"/>
                <w:sz w:val="28"/>
                <w:szCs w:val="28"/>
              </w:rPr>
              <w:t>Источники конституционного права</w:t>
            </w:r>
            <w:r>
              <w:rPr>
                <w:rFonts w:eastAsia="Calibri"/>
                <w:sz w:val="28"/>
                <w:szCs w:val="28"/>
              </w:rPr>
              <w:t>……………………………………...</w:t>
            </w:r>
            <w:r w:rsidRPr="004D4C24">
              <w:rPr>
                <w:rFonts w:eastAsia="Calibri"/>
                <w:sz w:val="28"/>
                <w:szCs w:val="28"/>
              </w:rPr>
              <w:t xml:space="preserve"> </w:t>
            </w:r>
          </w:p>
        </w:tc>
        <w:tc>
          <w:tcPr>
            <w:tcW w:w="567" w:type="dxa"/>
          </w:tcPr>
          <w:p w:rsidR="004B09EC" w:rsidRPr="00BD7DF8" w:rsidRDefault="004B09EC" w:rsidP="00BD5E3B">
            <w:pPr>
              <w:jc w:val="both"/>
              <w:rPr>
                <w:sz w:val="28"/>
                <w:szCs w:val="28"/>
              </w:rPr>
            </w:pPr>
            <w:r w:rsidRPr="00BD7DF8">
              <w:rPr>
                <w:sz w:val="28"/>
                <w:szCs w:val="28"/>
              </w:rPr>
              <w:t>19</w:t>
            </w:r>
          </w:p>
        </w:tc>
      </w:tr>
      <w:tr w:rsidR="004B09EC" w:rsidTr="00BD5E3B">
        <w:tc>
          <w:tcPr>
            <w:tcW w:w="9180" w:type="dxa"/>
          </w:tcPr>
          <w:p w:rsidR="004B09EC" w:rsidRDefault="004B09EC" w:rsidP="00BD5E3B">
            <w:r>
              <w:rPr>
                <w:rFonts w:eastAsia="Calibri"/>
                <w:sz w:val="28"/>
                <w:szCs w:val="28"/>
              </w:rPr>
              <w:t>3</w:t>
            </w:r>
            <w:r w:rsidRPr="004D4C24">
              <w:rPr>
                <w:rFonts w:eastAsia="Calibri"/>
                <w:sz w:val="28"/>
                <w:szCs w:val="28"/>
              </w:rPr>
              <w:t xml:space="preserve"> Основы конституционного строя РФ</w:t>
            </w:r>
            <w:r>
              <w:rPr>
                <w:rFonts w:eastAsia="Calibri"/>
                <w:sz w:val="28"/>
                <w:szCs w:val="28"/>
              </w:rPr>
              <w:t>………………………………….</w:t>
            </w:r>
            <w:r>
              <w:rPr>
                <w:sz w:val="28"/>
                <w:szCs w:val="28"/>
              </w:rPr>
              <w:t>…..</w:t>
            </w:r>
          </w:p>
        </w:tc>
        <w:tc>
          <w:tcPr>
            <w:tcW w:w="567" w:type="dxa"/>
          </w:tcPr>
          <w:p w:rsidR="004B09EC" w:rsidRPr="00BD7DF8" w:rsidRDefault="004B09EC" w:rsidP="00BD5E3B">
            <w:pPr>
              <w:jc w:val="both"/>
              <w:rPr>
                <w:sz w:val="28"/>
                <w:szCs w:val="28"/>
              </w:rPr>
            </w:pPr>
            <w:r w:rsidRPr="00BD7DF8">
              <w:rPr>
                <w:sz w:val="28"/>
                <w:szCs w:val="28"/>
              </w:rPr>
              <w:t>20</w:t>
            </w:r>
          </w:p>
        </w:tc>
      </w:tr>
      <w:tr w:rsidR="004B09EC" w:rsidTr="00BD5E3B">
        <w:tc>
          <w:tcPr>
            <w:tcW w:w="9180" w:type="dxa"/>
          </w:tcPr>
          <w:p w:rsidR="004B09EC" w:rsidRPr="004D4C24" w:rsidRDefault="004B09EC" w:rsidP="00BD5E3B">
            <w:pPr>
              <w:rPr>
                <w:rFonts w:eastAsia="Calibri"/>
                <w:sz w:val="28"/>
                <w:szCs w:val="28"/>
              </w:rPr>
            </w:pPr>
            <w:r>
              <w:rPr>
                <w:rFonts w:eastAsia="Calibri"/>
                <w:sz w:val="28"/>
                <w:szCs w:val="28"/>
              </w:rPr>
              <w:t>4 Гражданство в Российской Федерации……………………………………</w:t>
            </w:r>
          </w:p>
        </w:tc>
        <w:tc>
          <w:tcPr>
            <w:tcW w:w="567" w:type="dxa"/>
          </w:tcPr>
          <w:p w:rsidR="004B09EC" w:rsidRPr="00BD7DF8" w:rsidRDefault="004B09EC" w:rsidP="00BD5E3B">
            <w:pPr>
              <w:jc w:val="both"/>
              <w:rPr>
                <w:sz w:val="28"/>
                <w:szCs w:val="28"/>
              </w:rPr>
            </w:pPr>
            <w:r w:rsidRPr="00BD7DF8">
              <w:rPr>
                <w:sz w:val="28"/>
                <w:szCs w:val="28"/>
              </w:rPr>
              <w:t>23</w:t>
            </w:r>
          </w:p>
        </w:tc>
      </w:tr>
    </w:tbl>
    <w:p w:rsidR="004B09EC" w:rsidRDefault="004B09EC" w:rsidP="004B09EC">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4B09EC" w:rsidTr="00BD5E3B">
        <w:tc>
          <w:tcPr>
            <w:tcW w:w="9180" w:type="dxa"/>
          </w:tcPr>
          <w:p w:rsidR="004B09EC" w:rsidRPr="00432935" w:rsidRDefault="004B09EC" w:rsidP="00BD5E3B">
            <w:pPr>
              <w:tabs>
                <w:tab w:val="left" w:pos="426"/>
              </w:tabs>
              <w:jc w:val="both"/>
              <w:rPr>
                <w:sz w:val="28"/>
                <w:szCs w:val="28"/>
              </w:rPr>
            </w:pPr>
            <w:r>
              <w:rPr>
                <w:b/>
                <w:sz w:val="28"/>
                <w:szCs w:val="28"/>
              </w:rPr>
              <w:t>Лекция</w:t>
            </w:r>
            <w:r w:rsidRPr="00586D89">
              <w:rPr>
                <w:b/>
                <w:sz w:val="28"/>
                <w:szCs w:val="28"/>
              </w:rPr>
              <w:t xml:space="preserve">. </w:t>
            </w:r>
            <w:r>
              <w:rPr>
                <w:b/>
                <w:sz w:val="28"/>
                <w:szCs w:val="28"/>
              </w:rPr>
              <w:t>ОСНОВЫ УГОЛОВНОГО ПРАВА</w:t>
            </w:r>
            <w:r>
              <w:rPr>
                <w:sz w:val="28"/>
                <w:szCs w:val="28"/>
              </w:rPr>
              <w:t>…………………………….</w:t>
            </w:r>
          </w:p>
        </w:tc>
        <w:tc>
          <w:tcPr>
            <w:tcW w:w="567" w:type="dxa"/>
          </w:tcPr>
          <w:p w:rsidR="004B09EC" w:rsidRPr="00921B48" w:rsidRDefault="004B09EC" w:rsidP="00BD5E3B">
            <w:pPr>
              <w:jc w:val="both"/>
              <w:rPr>
                <w:sz w:val="28"/>
                <w:szCs w:val="28"/>
              </w:rPr>
            </w:pPr>
            <w:r w:rsidRPr="00921B48">
              <w:rPr>
                <w:sz w:val="28"/>
                <w:szCs w:val="28"/>
              </w:rPr>
              <w:t>30</w:t>
            </w:r>
          </w:p>
        </w:tc>
      </w:tr>
      <w:tr w:rsidR="004B09EC" w:rsidTr="00BD5E3B">
        <w:tc>
          <w:tcPr>
            <w:tcW w:w="9180" w:type="dxa"/>
          </w:tcPr>
          <w:p w:rsidR="004B09EC" w:rsidRPr="007879B7" w:rsidRDefault="004B09EC" w:rsidP="00BD5E3B">
            <w:pPr>
              <w:tabs>
                <w:tab w:val="left" w:pos="0"/>
              </w:tabs>
              <w:jc w:val="both"/>
              <w:rPr>
                <w:sz w:val="28"/>
                <w:szCs w:val="28"/>
              </w:rPr>
            </w:pPr>
            <w:r>
              <w:rPr>
                <w:sz w:val="28"/>
                <w:szCs w:val="28"/>
              </w:rPr>
              <w:t xml:space="preserve">1 </w:t>
            </w:r>
            <w:r w:rsidRPr="007879B7">
              <w:rPr>
                <w:sz w:val="28"/>
                <w:szCs w:val="28"/>
              </w:rPr>
              <w:t>Понятие, предмет, метод, источники  уголовного права………………...</w:t>
            </w:r>
          </w:p>
        </w:tc>
        <w:tc>
          <w:tcPr>
            <w:tcW w:w="567" w:type="dxa"/>
          </w:tcPr>
          <w:p w:rsidR="004B09EC" w:rsidRPr="00921B48" w:rsidRDefault="004B09EC" w:rsidP="00BD5E3B">
            <w:pPr>
              <w:jc w:val="both"/>
              <w:rPr>
                <w:sz w:val="28"/>
                <w:szCs w:val="28"/>
              </w:rPr>
            </w:pPr>
            <w:r w:rsidRPr="00921B48">
              <w:rPr>
                <w:sz w:val="28"/>
                <w:szCs w:val="28"/>
              </w:rPr>
              <w:t>30</w:t>
            </w:r>
          </w:p>
        </w:tc>
      </w:tr>
      <w:tr w:rsidR="004B09EC" w:rsidRPr="007879B7" w:rsidTr="00BD5E3B">
        <w:tc>
          <w:tcPr>
            <w:tcW w:w="9180" w:type="dxa"/>
          </w:tcPr>
          <w:p w:rsidR="004B09EC" w:rsidRPr="007879B7" w:rsidRDefault="004B09EC" w:rsidP="00BD5E3B">
            <w:pPr>
              <w:pStyle w:val="af6"/>
              <w:rPr>
                <w:rFonts w:ascii="Times New Roman" w:hAnsi="Times New Roman" w:cs="Times New Roman"/>
                <w:sz w:val="28"/>
                <w:szCs w:val="28"/>
              </w:rPr>
            </w:pPr>
            <w:r>
              <w:rPr>
                <w:rFonts w:ascii="Times New Roman" w:hAnsi="Times New Roman" w:cs="Times New Roman"/>
                <w:sz w:val="28"/>
                <w:szCs w:val="28"/>
              </w:rPr>
              <w:t xml:space="preserve">2 </w:t>
            </w:r>
            <w:r w:rsidRPr="007879B7">
              <w:rPr>
                <w:rFonts w:ascii="Times New Roman" w:hAnsi="Times New Roman" w:cs="Times New Roman"/>
                <w:sz w:val="28"/>
                <w:szCs w:val="28"/>
              </w:rPr>
              <w:t xml:space="preserve">Понятие, виды, состав преступления……………………………………. </w:t>
            </w:r>
          </w:p>
        </w:tc>
        <w:tc>
          <w:tcPr>
            <w:tcW w:w="567" w:type="dxa"/>
          </w:tcPr>
          <w:p w:rsidR="004B09EC" w:rsidRPr="007879B7" w:rsidRDefault="004B09EC" w:rsidP="00BD5E3B">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4B09EC" w:rsidRPr="007879B7" w:rsidTr="00BD5E3B">
        <w:tc>
          <w:tcPr>
            <w:tcW w:w="9180" w:type="dxa"/>
          </w:tcPr>
          <w:p w:rsidR="004B09EC" w:rsidRPr="007879B7" w:rsidRDefault="004B09EC" w:rsidP="00BD5E3B">
            <w:pPr>
              <w:pStyle w:val="af6"/>
              <w:rPr>
                <w:rFonts w:ascii="Times New Roman" w:hAnsi="Times New Roman" w:cs="Times New Roman"/>
                <w:sz w:val="28"/>
                <w:szCs w:val="28"/>
              </w:rPr>
            </w:pPr>
            <w:r w:rsidRPr="007879B7">
              <w:rPr>
                <w:rFonts w:ascii="Times New Roman" w:hAnsi="Times New Roman" w:cs="Times New Roman"/>
                <w:sz w:val="28"/>
                <w:szCs w:val="28"/>
              </w:rPr>
              <w:t>3</w:t>
            </w:r>
            <w:r>
              <w:rPr>
                <w:rFonts w:ascii="Times New Roman" w:hAnsi="Times New Roman" w:cs="Times New Roman"/>
                <w:sz w:val="28"/>
                <w:szCs w:val="28"/>
              </w:rPr>
              <w:t xml:space="preserve"> </w:t>
            </w:r>
            <w:r w:rsidRPr="007879B7">
              <w:rPr>
                <w:rFonts w:ascii="Times New Roman" w:hAnsi="Times New Roman" w:cs="Times New Roman"/>
                <w:sz w:val="28"/>
                <w:szCs w:val="28"/>
              </w:rPr>
              <w:t xml:space="preserve">Назначение, цели наказания. Обстоятельства, исключающие преступность деяния......................................................................................... </w:t>
            </w:r>
          </w:p>
        </w:tc>
        <w:tc>
          <w:tcPr>
            <w:tcW w:w="567" w:type="dxa"/>
          </w:tcPr>
          <w:p w:rsidR="004B09EC" w:rsidRPr="007879B7" w:rsidRDefault="004B09EC" w:rsidP="00BD5E3B">
            <w:pPr>
              <w:pStyle w:val="af6"/>
              <w:rPr>
                <w:rFonts w:ascii="Times New Roman" w:hAnsi="Times New Roman" w:cs="Times New Roman"/>
                <w:sz w:val="28"/>
                <w:szCs w:val="28"/>
              </w:rPr>
            </w:pPr>
          </w:p>
          <w:p w:rsidR="004B09EC" w:rsidRPr="007879B7" w:rsidRDefault="004B09EC" w:rsidP="00BD5E3B">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4B09EC" w:rsidTr="00BD5E3B">
        <w:tc>
          <w:tcPr>
            <w:tcW w:w="9180" w:type="dxa"/>
          </w:tcPr>
          <w:p w:rsidR="004B09EC" w:rsidRDefault="004B09EC" w:rsidP="00BD5E3B">
            <w:pPr>
              <w:tabs>
                <w:tab w:val="left" w:pos="426"/>
              </w:tabs>
            </w:pPr>
            <w:r>
              <w:rPr>
                <w:sz w:val="28"/>
                <w:szCs w:val="28"/>
              </w:rPr>
              <w:t xml:space="preserve">4 </w:t>
            </w:r>
            <w:r w:rsidRPr="00586D89">
              <w:rPr>
                <w:sz w:val="28"/>
                <w:szCs w:val="28"/>
              </w:rPr>
              <w:t>Амнистия, помилование, судимость</w:t>
            </w:r>
            <w:r>
              <w:rPr>
                <w:sz w:val="28"/>
                <w:szCs w:val="28"/>
              </w:rPr>
              <w:t>………………………………………</w:t>
            </w:r>
          </w:p>
        </w:tc>
        <w:tc>
          <w:tcPr>
            <w:tcW w:w="567" w:type="dxa"/>
          </w:tcPr>
          <w:p w:rsidR="004B09EC" w:rsidRPr="00921B48" w:rsidRDefault="004B09EC" w:rsidP="00BD5E3B">
            <w:pPr>
              <w:jc w:val="both"/>
              <w:rPr>
                <w:sz w:val="28"/>
                <w:szCs w:val="28"/>
              </w:rPr>
            </w:pPr>
            <w:r w:rsidRPr="00921B48">
              <w:rPr>
                <w:sz w:val="28"/>
                <w:szCs w:val="28"/>
              </w:rPr>
              <w:t>34</w:t>
            </w:r>
          </w:p>
        </w:tc>
      </w:tr>
    </w:tbl>
    <w:p w:rsidR="004B09EC" w:rsidRDefault="004B09EC" w:rsidP="004B09EC">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4B09EC" w:rsidTr="00BD5E3B">
        <w:tc>
          <w:tcPr>
            <w:tcW w:w="9180" w:type="dxa"/>
          </w:tcPr>
          <w:p w:rsidR="004B09EC" w:rsidRPr="00432935" w:rsidRDefault="004B09EC" w:rsidP="00BD5E3B">
            <w:pPr>
              <w:jc w:val="both"/>
              <w:rPr>
                <w:sz w:val="28"/>
                <w:szCs w:val="28"/>
              </w:rPr>
            </w:pPr>
            <w:r>
              <w:rPr>
                <w:b/>
                <w:sz w:val="28"/>
                <w:szCs w:val="28"/>
              </w:rPr>
              <w:t>Лекция</w:t>
            </w:r>
            <w:r w:rsidRPr="00257163">
              <w:rPr>
                <w:b/>
                <w:sz w:val="28"/>
                <w:szCs w:val="28"/>
              </w:rPr>
              <w:t xml:space="preserve">. </w:t>
            </w:r>
            <w:r>
              <w:rPr>
                <w:b/>
                <w:sz w:val="28"/>
                <w:szCs w:val="28"/>
              </w:rPr>
              <w:t>ОСНОВЫ АДМИНИСТРАТИВНОГО ПРАВА</w:t>
            </w:r>
            <w:r>
              <w:rPr>
                <w:sz w:val="28"/>
                <w:szCs w:val="28"/>
              </w:rPr>
              <w:t>………………</w:t>
            </w:r>
          </w:p>
        </w:tc>
        <w:tc>
          <w:tcPr>
            <w:tcW w:w="567" w:type="dxa"/>
          </w:tcPr>
          <w:p w:rsidR="004B09EC" w:rsidRPr="00921B48" w:rsidRDefault="004B09EC" w:rsidP="00BD5E3B">
            <w:pPr>
              <w:jc w:val="both"/>
              <w:rPr>
                <w:sz w:val="28"/>
                <w:szCs w:val="28"/>
              </w:rPr>
            </w:pPr>
            <w:r w:rsidRPr="00921B48">
              <w:rPr>
                <w:sz w:val="28"/>
                <w:szCs w:val="28"/>
              </w:rPr>
              <w:t>37</w:t>
            </w:r>
          </w:p>
        </w:tc>
      </w:tr>
      <w:tr w:rsidR="004B09EC" w:rsidTr="00BD5E3B">
        <w:tc>
          <w:tcPr>
            <w:tcW w:w="9180" w:type="dxa"/>
          </w:tcPr>
          <w:p w:rsidR="004B09EC" w:rsidRPr="00257163" w:rsidRDefault="004B09EC" w:rsidP="00BD5E3B">
            <w:pPr>
              <w:tabs>
                <w:tab w:val="left" w:pos="993"/>
              </w:tabs>
              <w:jc w:val="both"/>
              <w:rPr>
                <w:rFonts w:eastAsia="Calibri"/>
                <w:sz w:val="28"/>
                <w:szCs w:val="28"/>
              </w:rPr>
            </w:pPr>
            <w:r w:rsidRPr="00257163">
              <w:rPr>
                <w:rFonts w:eastAsia="Calibri"/>
                <w:sz w:val="28"/>
                <w:szCs w:val="28"/>
              </w:rPr>
              <w:t>1 Понятие и система административного права</w:t>
            </w:r>
            <w:r>
              <w:rPr>
                <w:rFonts w:eastAsia="Calibri"/>
                <w:sz w:val="28"/>
                <w:szCs w:val="28"/>
              </w:rPr>
              <w:t>……………………………</w:t>
            </w:r>
            <w:r w:rsidRPr="00257163">
              <w:rPr>
                <w:rFonts w:eastAsia="Calibri"/>
                <w:sz w:val="28"/>
                <w:szCs w:val="28"/>
              </w:rPr>
              <w:t xml:space="preserve"> </w:t>
            </w:r>
          </w:p>
        </w:tc>
        <w:tc>
          <w:tcPr>
            <w:tcW w:w="567" w:type="dxa"/>
          </w:tcPr>
          <w:p w:rsidR="004B09EC" w:rsidRPr="00921B48" w:rsidRDefault="004B09EC" w:rsidP="00BD5E3B">
            <w:pPr>
              <w:jc w:val="both"/>
              <w:rPr>
                <w:sz w:val="28"/>
                <w:szCs w:val="28"/>
              </w:rPr>
            </w:pPr>
            <w:r w:rsidRPr="00921B48">
              <w:rPr>
                <w:sz w:val="28"/>
                <w:szCs w:val="28"/>
              </w:rPr>
              <w:t>37</w:t>
            </w:r>
          </w:p>
        </w:tc>
      </w:tr>
      <w:tr w:rsidR="004B09EC" w:rsidTr="00BD5E3B">
        <w:tc>
          <w:tcPr>
            <w:tcW w:w="9180" w:type="dxa"/>
          </w:tcPr>
          <w:p w:rsidR="004B09EC" w:rsidRPr="00257163" w:rsidRDefault="004B09EC" w:rsidP="00BD5E3B">
            <w:pPr>
              <w:tabs>
                <w:tab w:val="left" w:pos="993"/>
              </w:tabs>
              <w:jc w:val="both"/>
              <w:rPr>
                <w:rFonts w:eastAsia="Calibri"/>
                <w:sz w:val="28"/>
                <w:szCs w:val="28"/>
              </w:rPr>
            </w:pPr>
            <w:r w:rsidRPr="00257163">
              <w:rPr>
                <w:rFonts w:eastAsia="Calibri"/>
                <w:sz w:val="28"/>
                <w:szCs w:val="28"/>
              </w:rPr>
              <w:t xml:space="preserve">2 </w:t>
            </w:r>
            <w:r>
              <w:rPr>
                <w:rFonts w:eastAsia="Calibri"/>
                <w:sz w:val="28"/>
                <w:szCs w:val="28"/>
              </w:rPr>
              <w:t>Система органов исполнительной власти………………………………...</w:t>
            </w:r>
            <w:r w:rsidRPr="00257163">
              <w:rPr>
                <w:rFonts w:eastAsia="Calibri"/>
                <w:sz w:val="28"/>
                <w:szCs w:val="28"/>
              </w:rPr>
              <w:t xml:space="preserve"> </w:t>
            </w:r>
          </w:p>
        </w:tc>
        <w:tc>
          <w:tcPr>
            <w:tcW w:w="567" w:type="dxa"/>
          </w:tcPr>
          <w:p w:rsidR="004B09EC" w:rsidRPr="00921B48" w:rsidRDefault="004B09EC" w:rsidP="00BD5E3B">
            <w:pPr>
              <w:jc w:val="both"/>
              <w:rPr>
                <w:sz w:val="28"/>
                <w:szCs w:val="28"/>
              </w:rPr>
            </w:pPr>
            <w:r w:rsidRPr="00921B48">
              <w:rPr>
                <w:sz w:val="28"/>
                <w:szCs w:val="28"/>
              </w:rPr>
              <w:t>39</w:t>
            </w:r>
          </w:p>
        </w:tc>
      </w:tr>
      <w:tr w:rsidR="004B09EC" w:rsidTr="00BD5E3B">
        <w:tc>
          <w:tcPr>
            <w:tcW w:w="9180" w:type="dxa"/>
          </w:tcPr>
          <w:p w:rsidR="004B09EC" w:rsidRPr="00257163" w:rsidRDefault="004B09EC" w:rsidP="00BD5E3B">
            <w:pPr>
              <w:tabs>
                <w:tab w:val="left" w:pos="993"/>
              </w:tabs>
              <w:jc w:val="both"/>
              <w:rPr>
                <w:rFonts w:eastAsia="Calibri"/>
                <w:sz w:val="28"/>
                <w:szCs w:val="28"/>
              </w:rPr>
            </w:pPr>
            <w:r>
              <w:rPr>
                <w:rFonts w:eastAsia="Calibri"/>
                <w:sz w:val="28"/>
                <w:szCs w:val="28"/>
              </w:rPr>
              <w:t>3 Понятие административного проступка…………………………………..</w:t>
            </w:r>
          </w:p>
        </w:tc>
        <w:tc>
          <w:tcPr>
            <w:tcW w:w="567" w:type="dxa"/>
          </w:tcPr>
          <w:p w:rsidR="004B09EC" w:rsidRPr="00921B48" w:rsidRDefault="004B09EC" w:rsidP="00BD5E3B">
            <w:pPr>
              <w:jc w:val="both"/>
              <w:rPr>
                <w:sz w:val="28"/>
                <w:szCs w:val="28"/>
              </w:rPr>
            </w:pPr>
            <w:r w:rsidRPr="00921B48">
              <w:rPr>
                <w:sz w:val="28"/>
                <w:szCs w:val="28"/>
              </w:rPr>
              <w:t>43</w:t>
            </w:r>
          </w:p>
        </w:tc>
      </w:tr>
      <w:tr w:rsidR="004B09EC" w:rsidTr="00BD5E3B">
        <w:tc>
          <w:tcPr>
            <w:tcW w:w="9180" w:type="dxa"/>
          </w:tcPr>
          <w:p w:rsidR="004B09EC" w:rsidRDefault="004B09EC" w:rsidP="00BD5E3B">
            <w:pPr>
              <w:tabs>
                <w:tab w:val="left" w:pos="993"/>
              </w:tabs>
              <w:jc w:val="both"/>
              <w:rPr>
                <w:rFonts w:eastAsia="Calibri"/>
                <w:sz w:val="28"/>
                <w:szCs w:val="28"/>
              </w:rPr>
            </w:pPr>
            <w:r>
              <w:rPr>
                <w:rFonts w:eastAsia="Calibri"/>
                <w:sz w:val="28"/>
                <w:szCs w:val="28"/>
              </w:rPr>
              <w:t xml:space="preserve">4 Основания и </w:t>
            </w:r>
            <w:r w:rsidRPr="00257163">
              <w:rPr>
                <w:rFonts w:eastAsia="Calibri"/>
                <w:sz w:val="28"/>
                <w:szCs w:val="28"/>
              </w:rPr>
              <w:t xml:space="preserve">порядок привлечения </w:t>
            </w:r>
          </w:p>
          <w:p w:rsidR="004B09EC" w:rsidRPr="00257163" w:rsidRDefault="004B09EC" w:rsidP="00BD5E3B">
            <w:pPr>
              <w:tabs>
                <w:tab w:val="left" w:pos="993"/>
              </w:tabs>
              <w:jc w:val="both"/>
              <w:rPr>
                <w:rFonts w:eastAsia="Calibri"/>
                <w:sz w:val="28"/>
                <w:szCs w:val="28"/>
              </w:rPr>
            </w:pPr>
            <w:r w:rsidRPr="00257163">
              <w:rPr>
                <w:rFonts w:eastAsia="Calibri"/>
                <w:sz w:val="28"/>
                <w:szCs w:val="28"/>
              </w:rPr>
              <w:t>к административной ответственности</w:t>
            </w:r>
            <w:r>
              <w:rPr>
                <w:rFonts w:eastAsia="Calibri"/>
                <w:sz w:val="28"/>
                <w:szCs w:val="28"/>
              </w:rPr>
              <w:t>………………………………………...</w:t>
            </w:r>
          </w:p>
        </w:tc>
        <w:tc>
          <w:tcPr>
            <w:tcW w:w="567" w:type="dxa"/>
          </w:tcPr>
          <w:p w:rsidR="004B09EC" w:rsidRPr="00921B48" w:rsidRDefault="004B09EC" w:rsidP="00BD5E3B">
            <w:pPr>
              <w:jc w:val="both"/>
              <w:rPr>
                <w:sz w:val="28"/>
                <w:szCs w:val="28"/>
              </w:rPr>
            </w:pPr>
          </w:p>
          <w:p w:rsidR="004B09EC" w:rsidRPr="00921B48" w:rsidRDefault="004B09EC" w:rsidP="00BD5E3B">
            <w:pPr>
              <w:jc w:val="both"/>
              <w:rPr>
                <w:sz w:val="28"/>
                <w:szCs w:val="28"/>
              </w:rPr>
            </w:pPr>
            <w:r w:rsidRPr="00921B48">
              <w:rPr>
                <w:sz w:val="28"/>
                <w:szCs w:val="28"/>
              </w:rPr>
              <w:t>47</w:t>
            </w:r>
          </w:p>
        </w:tc>
      </w:tr>
      <w:tr w:rsidR="004B09EC" w:rsidTr="00BD5E3B">
        <w:tc>
          <w:tcPr>
            <w:tcW w:w="9180" w:type="dxa"/>
          </w:tcPr>
          <w:p w:rsidR="004B09EC" w:rsidRDefault="004B09EC" w:rsidP="00BD5E3B">
            <w:r>
              <w:rPr>
                <w:rFonts w:eastAsia="Calibri"/>
                <w:sz w:val="28"/>
                <w:szCs w:val="28"/>
              </w:rPr>
              <w:t>5</w:t>
            </w:r>
            <w:r w:rsidRPr="00257163">
              <w:rPr>
                <w:rFonts w:eastAsia="Calibri"/>
                <w:sz w:val="28"/>
                <w:szCs w:val="28"/>
              </w:rPr>
              <w:t xml:space="preserve"> Виды административных наказаний</w:t>
            </w:r>
            <w:r>
              <w:rPr>
                <w:rFonts w:eastAsia="Calibri"/>
                <w:sz w:val="28"/>
                <w:szCs w:val="28"/>
              </w:rPr>
              <w:t>………………………………………</w:t>
            </w:r>
          </w:p>
        </w:tc>
        <w:tc>
          <w:tcPr>
            <w:tcW w:w="567" w:type="dxa"/>
          </w:tcPr>
          <w:p w:rsidR="004B09EC" w:rsidRPr="00921B48" w:rsidRDefault="004B09EC" w:rsidP="00BD5E3B">
            <w:pPr>
              <w:jc w:val="both"/>
              <w:rPr>
                <w:sz w:val="28"/>
                <w:szCs w:val="28"/>
              </w:rPr>
            </w:pPr>
            <w:r w:rsidRPr="00921B48">
              <w:rPr>
                <w:sz w:val="28"/>
                <w:szCs w:val="28"/>
              </w:rPr>
              <w:t>50</w:t>
            </w:r>
          </w:p>
        </w:tc>
      </w:tr>
    </w:tbl>
    <w:p w:rsidR="004B09EC" w:rsidRDefault="004B09EC" w:rsidP="004B09EC">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4B09EC" w:rsidTr="00BD5E3B">
        <w:tc>
          <w:tcPr>
            <w:tcW w:w="9180" w:type="dxa"/>
          </w:tcPr>
          <w:p w:rsidR="004B09EC" w:rsidRPr="00432935" w:rsidRDefault="004B09EC" w:rsidP="00BD5E3B">
            <w:pPr>
              <w:tabs>
                <w:tab w:val="left" w:pos="271"/>
                <w:tab w:val="left" w:pos="372"/>
                <w:tab w:val="left" w:pos="1695"/>
              </w:tabs>
              <w:jc w:val="both"/>
              <w:rPr>
                <w:sz w:val="28"/>
                <w:szCs w:val="28"/>
              </w:rPr>
            </w:pPr>
            <w:r>
              <w:rPr>
                <w:b/>
                <w:sz w:val="28"/>
                <w:szCs w:val="28"/>
              </w:rPr>
              <w:t>Лекция</w:t>
            </w:r>
            <w:r w:rsidRPr="00D817A5">
              <w:rPr>
                <w:b/>
                <w:sz w:val="28"/>
                <w:szCs w:val="28"/>
              </w:rPr>
              <w:t xml:space="preserve">. </w:t>
            </w:r>
            <w:r>
              <w:rPr>
                <w:b/>
                <w:sz w:val="28"/>
                <w:szCs w:val="28"/>
              </w:rPr>
              <w:t>ОСНОВЫ ГРАЖДАНСКОГО ПРАВА</w:t>
            </w:r>
            <w:r>
              <w:rPr>
                <w:sz w:val="28"/>
                <w:szCs w:val="28"/>
              </w:rPr>
              <w:t>………………………...</w:t>
            </w:r>
          </w:p>
        </w:tc>
        <w:tc>
          <w:tcPr>
            <w:tcW w:w="567" w:type="dxa"/>
          </w:tcPr>
          <w:p w:rsidR="004B09EC" w:rsidRPr="00921B48" w:rsidRDefault="004B09EC" w:rsidP="00BD5E3B">
            <w:pPr>
              <w:jc w:val="both"/>
              <w:rPr>
                <w:sz w:val="28"/>
                <w:szCs w:val="28"/>
              </w:rPr>
            </w:pPr>
            <w:r w:rsidRPr="00921B48">
              <w:rPr>
                <w:sz w:val="28"/>
                <w:szCs w:val="28"/>
              </w:rPr>
              <w:t>54</w:t>
            </w:r>
          </w:p>
        </w:tc>
      </w:tr>
      <w:tr w:rsidR="004B09EC" w:rsidTr="00BD5E3B">
        <w:tc>
          <w:tcPr>
            <w:tcW w:w="9180" w:type="dxa"/>
          </w:tcPr>
          <w:p w:rsidR="004B09EC" w:rsidRPr="00D817A5" w:rsidRDefault="004B09EC" w:rsidP="00BD5E3B">
            <w:pPr>
              <w:tabs>
                <w:tab w:val="left" w:pos="900"/>
              </w:tabs>
              <w:autoSpaceDE w:val="0"/>
              <w:autoSpaceDN w:val="0"/>
              <w:jc w:val="both"/>
              <w:rPr>
                <w:rFonts w:eastAsia="Calibri"/>
                <w:sz w:val="28"/>
                <w:szCs w:val="28"/>
              </w:rPr>
            </w:pPr>
            <w:r w:rsidRPr="00D817A5">
              <w:rPr>
                <w:rFonts w:eastAsia="Calibri"/>
                <w:sz w:val="28"/>
                <w:szCs w:val="28"/>
              </w:rPr>
              <w:t>1 Понятие, система и источники гражданского права</w:t>
            </w:r>
            <w:r>
              <w:rPr>
                <w:rFonts w:eastAsia="Calibri"/>
                <w:sz w:val="28"/>
                <w:szCs w:val="28"/>
              </w:rPr>
              <w:t>……………………..</w:t>
            </w:r>
            <w:r w:rsidRPr="00D817A5">
              <w:rPr>
                <w:rFonts w:eastAsia="Calibri"/>
                <w:sz w:val="28"/>
                <w:szCs w:val="28"/>
              </w:rPr>
              <w:t xml:space="preserve"> </w:t>
            </w:r>
          </w:p>
        </w:tc>
        <w:tc>
          <w:tcPr>
            <w:tcW w:w="567" w:type="dxa"/>
          </w:tcPr>
          <w:p w:rsidR="004B09EC" w:rsidRPr="00921B48" w:rsidRDefault="004B09EC" w:rsidP="00BD5E3B">
            <w:pPr>
              <w:jc w:val="both"/>
              <w:rPr>
                <w:sz w:val="28"/>
                <w:szCs w:val="28"/>
              </w:rPr>
            </w:pPr>
            <w:r w:rsidRPr="00921B48">
              <w:rPr>
                <w:sz w:val="28"/>
                <w:szCs w:val="28"/>
              </w:rPr>
              <w:t>54</w:t>
            </w:r>
          </w:p>
        </w:tc>
      </w:tr>
      <w:tr w:rsidR="004B09EC" w:rsidTr="00BD5E3B">
        <w:tc>
          <w:tcPr>
            <w:tcW w:w="9180" w:type="dxa"/>
          </w:tcPr>
          <w:p w:rsidR="004B09EC" w:rsidRPr="00D817A5" w:rsidRDefault="004B09EC" w:rsidP="00BD5E3B">
            <w:pPr>
              <w:tabs>
                <w:tab w:val="left" w:pos="900"/>
              </w:tabs>
              <w:autoSpaceDE w:val="0"/>
              <w:autoSpaceDN w:val="0"/>
              <w:jc w:val="both"/>
              <w:rPr>
                <w:rFonts w:eastAsia="Calibri"/>
                <w:sz w:val="28"/>
                <w:szCs w:val="28"/>
              </w:rPr>
            </w:pPr>
            <w:r>
              <w:rPr>
                <w:rFonts w:eastAsia="Calibri"/>
                <w:sz w:val="28"/>
                <w:szCs w:val="28"/>
              </w:rPr>
              <w:t>2 Гражданское правоотношение. Субъекты гражданского права. Объекты гражданского права…………………………….……………………</w:t>
            </w:r>
            <w:r w:rsidRPr="00D817A5">
              <w:rPr>
                <w:rFonts w:eastAsia="Calibri"/>
                <w:sz w:val="28"/>
                <w:szCs w:val="28"/>
              </w:rPr>
              <w:t xml:space="preserve"> </w:t>
            </w:r>
          </w:p>
        </w:tc>
        <w:tc>
          <w:tcPr>
            <w:tcW w:w="567" w:type="dxa"/>
          </w:tcPr>
          <w:p w:rsidR="004B09EC" w:rsidRPr="00921B48" w:rsidRDefault="004B09EC" w:rsidP="00BD5E3B">
            <w:pPr>
              <w:jc w:val="both"/>
              <w:rPr>
                <w:sz w:val="28"/>
                <w:szCs w:val="28"/>
              </w:rPr>
            </w:pPr>
          </w:p>
          <w:p w:rsidR="004B09EC" w:rsidRPr="00921B48" w:rsidRDefault="004B09EC" w:rsidP="00BD5E3B">
            <w:pPr>
              <w:jc w:val="both"/>
              <w:rPr>
                <w:sz w:val="28"/>
                <w:szCs w:val="28"/>
              </w:rPr>
            </w:pPr>
            <w:r w:rsidRPr="00921B48">
              <w:rPr>
                <w:sz w:val="28"/>
                <w:szCs w:val="28"/>
              </w:rPr>
              <w:t>57</w:t>
            </w:r>
          </w:p>
        </w:tc>
      </w:tr>
      <w:tr w:rsidR="004B09EC" w:rsidTr="00BD5E3B">
        <w:tc>
          <w:tcPr>
            <w:tcW w:w="9180" w:type="dxa"/>
          </w:tcPr>
          <w:p w:rsidR="004B09EC" w:rsidRPr="00D817A5" w:rsidRDefault="004B09EC" w:rsidP="00BD5E3B">
            <w:pPr>
              <w:tabs>
                <w:tab w:val="left" w:pos="900"/>
              </w:tabs>
              <w:autoSpaceDE w:val="0"/>
              <w:autoSpaceDN w:val="0"/>
              <w:jc w:val="both"/>
              <w:rPr>
                <w:rFonts w:eastAsia="Calibri"/>
                <w:sz w:val="28"/>
                <w:szCs w:val="28"/>
              </w:rPr>
            </w:pPr>
            <w:r w:rsidRPr="00D817A5">
              <w:rPr>
                <w:rFonts w:eastAsia="Calibri"/>
                <w:sz w:val="28"/>
                <w:szCs w:val="28"/>
              </w:rPr>
              <w:t>3 Сделки. Представительство</w:t>
            </w:r>
            <w:r>
              <w:rPr>
                <w:rFonts w:eastAsia="Calibri"/>
                <w:sz w:val="28"/>
                <w:szCs w:val="28"/>
              </w:rPr>
              <w:t>………………………………………………..</w:t>
            </w:r>
            <w:r w:rsidRPr="00D817A5">
              <w:rPr>
                <w:rFonts w:eastAsia="Calibri"/>
                <w:sz w:val="28"/>
                <w:szCs w:val="28"/>
              </w:rPr>
              <w:t xml:space="preserve"> </w:t>
            </w:r>
          </w:p>
        </w:tc>
        <w:tc>
          <w:tcPr>
            <w:tcW w:w="567" w:type="dxa"/>
          </w:tcPr>
          <w:p w:rsidR="004B09EC" w:rsidRPr="00921B48" w:rsidRDefault="004B09EC" w:rsidP="00BD5E3B">
            <w:pPr>
              <w:jc w:val="both"/>
              <w:rPr>
                <w:sz w:val="28"/>
                <w:szCs w:val="28"/>
              </w:rPr>
            </w:pPr>
            <w:r w:rsidRPr="00921B48">
              <w:rPr>
                <w:sz w:val="28"/>
                <w:szCs w:val="28"/>
              </w:rPr>
              <w:t>61</w:t>
            </w:r>
          </w:p>
        </w:tc>
      </w:tr>
      <w:tr w:rsidR="004B09EC" w:rsidTr="00BD5E3B">
        <w:tc>
          <w:tcPr>
            <w:tcW w:w="9180" w:type="dxa"/>
          </w:tcPr>
          <w:p w:rsidR="004B09EC" w:rsidRPr="00D817A5" w:rsidRDefault="004B09EC" w:rsidP="00BD5E3B">
            <w:pPr>
              <w:tabs>
                <w:tab w:val="left" w:pos="900"/>
              </w:tabs>
              <w:autoSpaceDE w:val="0"/>
              <w:autoSpaceDN w:val="0"/>
              <w:jc w:val="both"/>
              <w:rPr>
                <w:rFonts w:eastAsia="Calibri"/>
                <w:sz w:val="28"/>
                <w:szCs w:val="28"/>
              </w:rPr>
            </w:pPr>
            <w:r w:rsidRPr="00D817A5">
              <w:rPr>
                <w:rFonts w:eastAsia="Calibri"/>
                <w:sz w:val="28"/>
                <w:szCs w:val="28"/>
              </w:rPr>
              <w:t xml:space="preserve">4 </w:t>
            </w:r>
            <w:r>
              <w:rPr>
                <w:rFonts w:eastAsia="Calibri"/>
                <w:sz w:val="28"/>
                <w:szCs w:val="28"/>
              </w:rPr>
              <w:t>Понятие и формы права собственности. Право интеллектуальной собственности……………………………………………………………...…...</w:t>
            </w:r>
            <w:r w:rsidRPr="00D817A5">
              <w:rPr>
                <w:rFonts w:eastAsia="Calibri"/>
                <w:sz w:val="28"/>
                <w:szCs w:val="28"/>
              </w:rPr>
              <w:t xml:space="preserve"> </w:t>
            </w:r>
          </w:p>
        </w:tc>
        <w:tc>
          <w:tcPr>
            <w:tcW w:w="567" w:type="dxa"/>
          </w:tcPr>
          <w:p w:rsidR="004B09EC" w:rsidRPr="00921B48" w:rsidRDefault="004B09EC" w:rsidP="00BD5E3B">
            <w:pPr>
              <w:jc w:val="both"/>
              <w:rPr>
                <w:sz w:val="28"/>
                <w:szCs w:val="28"/>
              </w:rPr>
            </w:pPr>
          </w:p>
          <w:p w:rsidR="004B09EC" w:rsidRPr="00921B48" w:rsidRDefault="004B09EC" w:rsidP="00BD5E3B">
            <w:pPr>
              <w:jc w:val="both"/>
              <w:rPr>
                <w:sz w:val="28"/>
                <w:szCs w:val="28"/>
              </w:rPr>
            </w:pPr>
            <w:r w:rsidRPr="00921B48">
              <w:rPr>
                <w:sz w:val="28"/>
                <w:szCs w:val="28"/>
              </w:rPr>
              <w:t>63</w:t>
            </w:r>
          </w:p>
        </w:tc>
      </w:tr>
      <w:tr w:rsidR="004B09EC" w:rsidTr="00BD5E3B">
        <w:tc>
          <w:tcPr>
            <w:tcW w:w="9180" w:type="dxa"/>
          </w:tcPr>
          <w:p w:rsidR="004B09EC" w:rsidRDefault="004B09EC" w:rsidP="00BD5E3B">
            <w:pPr>
              <w:tabs>
                <w:tab w:val="left" w:pos="900"/>
              </w:tabs>
              <w:autoSpaceDE w:val="0"/>
              <w:autoSpaceDN w:val="0"/>
              <w:jc w:val="both"/>
              <w:rPr>
                <w:sz w:val="28"/>
                <w:szCs w:val="28"/>
              </w:rPr>
            </w:pPr>
            <w:r w:rsidRPr="00D817A5">
              <w:rPr>
                <w:rFonts w:eastAsia="Calibri"/>
                <w:sz w:val="28"/>
                <w:szCs w:val="28"/>
              </w:rPr>
              <w:t xml:space="preserve">5 </w:t>
            </w:r>
            <w:r w:rsidRPr="00921B48">
              <w:rPr>
                <w:sz w:val="28"/>
                <w:szCs w:val="28"/>
              </w:rPr>
              <w:t xml:space="preserve">Понятие и исполнение обязательств. Ответственность за нарушение обязательств. Договорные обязательства. </w:t>
            </w:r>
          </w:p>
          <w:p w:rsidR="004B09EC" w:rsidRPr="00D817A5" w:rsidRDefault="004B09EC" w:rsidP="00BD5E3B">
            <w:pPr>
              <w:tabs>
                <w:tab w:val="left" w:pos="900"/>
              </w:tabs>
              <w:autoSpaceDE w:val="0"/>
              <w:autoSpaceDN w:val="0"/>
              <w:jc w:val="both"/>
              <w:rPr>
                <w:rFonts w:eastAsia="Calibri"/>
                <w:bCs/>
                <w:sz w:val="28"/>
                <w:szCs w:val="28"/>
              </w:rPr>
            </w:pPr>
            <w:r w:rsidRPr="00921B48">
              <w:rPr>
                <w:sz w:val="28"/>
                <w:szCs w:val="28"/>
              </w:rPr>
              <w:lastRenderedPageBreak/>
              <w:t>Обязательства, возникающие из причинения вреда и неосновательного обогащения</w:t>
            </w:r>
            <w:r>
              <w:rPr>
                <w:rFonts w:eastAsia="Calibri"/>
                <w:bCs/>
                <w:sz w:val="28"/>
                <w:szCs w:val="28"/>
              </w:rPr>
              <w:t xml:space="preserve"> …………………………………......................................................</w:t>
            </w:r>
            <w:r w:rsidRPr="00D817A5">
              <w:rPr>
                <w:rFonts w:eastAsia="Calibri"/>
                <w:bCs/>
                <w:sz w:val="28"/>
                <w:szCs w:val="28"/>
              </w:rPr>
              <w:t xml:space="preserve"> </w:t>
            </w:r>
          </w:p>
        </w:tc>
        <w:tc>
          <w:tcPr>
            <w:tcW w:w="567" w:type="dxa"/>
          </w:tcPr>
          <w:p w:rsidR="004B09EC" w:rsidRPr="00921B48" w:rsidRDefault="004B09EC" w:rsidP="00BD5E3B">
            <w:pPr>
              <w:jc w:val="both"/>
              <w:rPr>
                <w:sz w:val="28"/>
                <w:szCs w:val="28"/>
              </w:rPr>
            </w:pPr>
          </w:p>
          <w:p w:rsidR="004B09EC" w:rsidRPr="00921B48" w:rsidRDefault="004B09EC" w:rsidP="00BD5E3B">
            <w:pPr>
              <w:jc w:val="both"/>
              <w:rPr>
                <w:sz w:val="28"/>
                <w:szCs w:val="28"/>
              </w:rPr>
            </w:pPr>
          </w:p>
          <w:p w:rsidR="004B09EC" w:rsidRPr="00921B48" w:rsidRDefault="004B09EC" w:rsidP="00BD5E3B">
            <w:pPr>
              <w:jc w:val="both"/>
              <w:rPr>
                <w:sz w:val="28"/>
                <w:szCs w:val="28"/>
              </w:rPr>
            </w:pPr>
          </w:p>
          <w:p w:rsidR="004B09EC" w:rsidRPr="00921B48" w:rsidRDefault="004B09EC" w:rsidP="00BD5E3B">
            <w:pPr>
              <w:jc w:val="both"/>
              <w:rPr>
                <w:sz w:val="28"/>
                <w:szCs w:val="28"/>
              </w:rPr>
            </w:pPr>
            <w:r w:rsidRPr="00921B48">
              <w:rPr>
                <w:sz w:val="28"/>
                <w:szCs w:val="28"/>
              </w:rPr>
              <w:t>65</w:t>
            </w:r>
          </w:p>
        </w:tc>
      </w:tr>
      <w:tr w:rsidR="004B09EC" w:rsidTr="00BD5E3B">
        <w:tc>
          <w:tcPr>
            <w:tcW w:w="9180" w:type="dxa"/>
          </w:tcPr>
          <w:p w:rsidR="004B09EC" w:rsidRDefault="004B09EC" w:rsidP="00BD5E3B">
            <w:r>
              <w:rPr>
                <w:rFonts w:eastAsia="Calibri"/>
                <w:bCs/>
                <w:sz w:val="28"/>
                <w:szCs w:val="28"/>
              </w:rPr>
              <w:lastRenderedPageBreak/>
              <w:t>6</w:t>
            </w:r>
            <w:r w:rsidRPr="00D817A5">
              <w:rPr>
                <w:rFonts w:eastAsia="Calibri"/>
                <w:bCs/>
                <w:sz w:val="28"/>
                <w:szCs w:val="28"/>
              </w:rPr>
              <w:t xml:space="preserve"> Наследственное право</w:t>
            </w:r>
            <w:r>
              <w:rPr>
                <w:rFonts w:eastAsia="Calibri"/>
                <w:bCs/>
                <w:sz w:val="28"/>
                <w:szCs w:val="28"/>
              </w:rPr>
              <w:t>………………………………..…………………….</w:t>
            </w:r>
          </w:p>
        </w:tc>
        <w:tc>
          <w:tcPr>
            <w:tcW w:w="567" w:type="dxa"/>
          </w:tcPr>
          <w:p w:rsidR="004B09EC" w:rsidRPr="00921B48" w:rsidRDefault="004B09EC" w:rsidP="00BD5E3B">
            <w:pPr>
              <w:jc w:val="both"/>
              <w:rPr>
                <w:sz w:val="28"/>
                <w:szCs w:val="28"/>
              </w:rPr>
            </w:pPr>
            <w:r w:rsidRPr="00921B48">
              <w:rPr>
                <w:sz w:val="28"/>
                <w:szCs w:val="28"/>
              </w:rPr>
              <w:t>67</w:t>
            </w:r>
          </w:p>
        </w:tc>
      </w:tr>
    </w:tbl>
    <w:p w:rsidR="004B09EC" w:rsidRDefault="004B09EC" w:rsidP="004B09EC">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4B09EC" w:rsidTr="00BD5E3B">
        <w:tc>
          <w:tcPr>
            <w:tcW w:w="9180" w:type="dxa"/>
          </w:tcPr>
          <w:p w:rsidR="004B09EC" w:rsidRPr="00432935" w:rsidRDefault="004B09EC" w:rsidP="00BD5E3B">
            <w:pPr>
              <w:pStyle w:val="ae"/>
              <w:spacing w:after="0"/>
              <w:ind w:left="0"/>
              <w:jc w:val="both"/>
              <w:rPr>
                <w:sz w:val="28"/>
                <w:szCs w:val="28"/>
              </w:rPr>
            </w:pPr>
            <w:r>
              <w:rPr>
                <w:b/>
                <w:sz w:val="28"/>
                <w:szCs w:val="28"/>
              </w:rPr>
              <w:t>Лекция</w:t>
            </w:r>
            <w:r w:rsidRPr="001861DD">
              <w:rPr>
                <w:b/>
                <w:sz w:val="28"/>
                <w:szCs w:val="28"/>
              </w:rPr>
              <w:t xml:space="preserve">.  </w:t>
            </w:r>
            <w:r>
              <w:rPr>
                <w:b/>
                <w:sz w:val="28"/>
                <w:szCs w:val="28"/>
              </w:rPr>
              <w:t>ОСНОВЫ ТРУДОВОГО ПРАВА</w:t>
            </w:r>
            <w:r>
              <w:rPr>
                <w:sz w:val="28"/>
                <w:szCs w:val="28"/>
              </w:rPr>
              <w:t>………………………………</w:t>
            </w:r>
          </w:p>
        </w:tc>
        <w:tc>
          <w:tcPr>
            <w:tcW w:w="567" w:type="dxa"/>
          </w:tcPr>
          <w:p w:rsidR="004B09EC" w:rsidRPr="00921B48" w:rsidRDefault="004B09EC" w:rsidP="00BD5E3B">
            <w:pPr>
              <w:jc w:val="both"/>
              <w:rPr>
                <w:sz w:val="28"/>
                <w:szCs w:val="28"/>
              </w:rPr>
            </w:pPr>
            <w:r w:rsidRPr="00921B48">
              <w:rPr>
                <w:sz w:val="28"/>
                <w:szCs w:val="28"/>
              </w:rPr>
              <w:t>70</w:t>
            </w:r>
          </w:p>
        </w:tc>
      </w:tr>
      <w:tr w:rsidR="004B09EC" w:rsidTr="00BD5E3B">
        <w:tc>
          <w:tcPr>
            <w:tcW w:w="9180" w:type="dxa"/>
          </w:tcPr>
          <w:p w:rsidR="004B09EC" w:rsidRDefault="004B09EC" w:rsidP="00BD5E3B">
            <w:pPr>
              <w:tabs>
                <w:tab w:val="left" w:pos="0"/>
                <w:tab w:val="left" w:pos="993"/>
              </w:tabs>
              <w:jc w:val="both"/>
              <w:rPr>
                <w:rFonts w:eastAsia="Calibri"/>
                <w:sz w:val="28"/>
                <w:szCs w:val="28"/>
              </w:rPr>
            </w:pPr>
            <w:r w:rsidRPr="001861DD">
              <w:rPr>
                <w:rFonts w:eastAsia="Calibri"/>
                <w:sz w:val="28"/>
                <w:szCs w:val="28"/>
              </w:rPr>
              <w:t xml:space="preserve">1 Понятие, предмет, метод, система, принципы, </w:t>
            </w:r>
          </w:p>
          <w:p w:rsidR="004B09EC" w:rsidRPr="001861DD" w:rsidRDefault="004B09EC" w:rsidP="00BD5E3B">
            <w:pPr>
              <w:tabs>
                <w:tab w:val="left" w:pos="0"/>
                <w:tab w:val="left" w:pos="993"/>
              </w:tabs>
              <w:jc w:val="both"/>
              <w:rPr>
                <w:rFonts w:eastAsia="Calibri"/>
                <w:sz w:val="28"/>
                <w:szCs w:val="28"/>
              </w:rPr>
            </w:pPr>
            <w:r w:rsidRPr="001861DD">
              <w:rPr>
                <w:rFonts w:eastAsia="Calibri"/>
                <w:sz w:val="28"/>
                <w:szCs w:val="28"/>
              </w:rPr>
              <w:t>субъекты трудового права</w:t>
            </w:r>
            <w:r>
              <w:rPr>
                <w:rFonts w:eastAsia="Calibri"/>
                <w:sz w:val="28"/>
                <w:szCs w:val="28"/>
              </w:rPr>
              <w:t>……………………………………………………...</w:t>
            </w:r>
            <w:r w:rsidRPr="001861DD">
              <w:rPr>
                <w:rFonts w:eastAsia="Calibri"/>
                <w:sz w:val="28"/>
                <w:szCs w:val="28"/>
              </w:rPr>
              <w:t xml:space="preserve"> </w:t>
            </w:r>
          </w:p>
        </w:tc>
        <w:tc>
          <w:tcPr>
            <w:tcW w:w="567" w:type="dxa"/>
          </w:tcPr>
          <w:p w:rsidR="004B09EC" w:rsidRPr="00921B48" w:rsidRDefault="004B09EC" w:rsidP="00BD5E3B">
            <w:pPr>
              <w:jc w:val="both"/>
              <w:rPr>
                <w:sz w:val="28"/>
                <w:szCs w:val="28"/>
              </w:rPr>
            </w:pPr>
          </w:p>
          <w:p w:rsidR="004B09EC" w:rsidRPr="00921B48" w:rsidRDefault="004B09EC" w:rsidP="00BD5E3B">
            <w:pPr>
              <w:jc w:val="both"/>
              <w:rPr>
                <w:sz w:val="28"/>
                <w:szCs w:val="28"/>
              </w:rPr>
            </w:pPr>
            <w:r w:rsidRPr="00921B48">
              <w:rPr>
                <w:sz w:val="28"/>
                <w:szCs w:val="28"/>
              </w:rPr>
              <w:t>70</w:t>
            </w:r>
          </w:p>
        </w:tc>
      </w:tr>
      <w:tr w:rsidR="004B09EC" w:rsidTr="00BD5E3B">
        <w:tc>
          <w:tcPr>
            <w:tcW w:w="9180" w:type="dxa"/>
          </w:tcPr>
          <w:p w:rsidR="004B09EC" w:rsidRPr="001861DD" w:rsidRDefault="004B09EC" w:rsidP="00BD5E3B">
            <w:pPr>
              <w:tabs>
                <w:tab w:val="left" w:pos="0"/>
                <w:tab w:val="left" w:pos="993"/>
              </w:tabs>
              <w:jc w:val="both"/>
              <w:rPr>
                <w:rFonts w:eastAsia="Calibri"/>
                <w:sz w:val="28"/>
                <w:szCs w:val="28"/>
              </w:rPr>
            </w:pPr>
            <w:r w:rsidRPr="001861DD">
              <w:rPr>
                <w:rFonts w:eastAsia="Calibri"/>
                <w:sz w:val="28"/>
                <w:szCs w:val="28"/>
              </w:rPr>
              <w:t>2 Источники трудового права</w:t>
            </w:r>
            <w:r>
              <w:rPr>
                <w:rFonts w:eastAsia="Calibri"/>
                <w:sz w:val="28"/>
                <w:szCs w:val="28"/>
              </w:rPr>
              <w:t>………………………………………………..</w:t>
            </w:r>
            <w:r w:rsidRPr="001861DD">
              <w:rPr>
                <w:rFonts w:eastAsia="Calibri"/>
                <w:sz w:val="28"/>
                <w:szCs w:val="28"/>
              </w:rPr>
              <w:t xml:space="preserve"> </w:t>
            </w:r>
          </w:p>
        </w:tc>
        <w:tc>
          <w:tcPr>
            <w:tcW w:w="567" w:type="dxa"/>
          </w:tcPr>
          <w:p w:rsidR="004B09EC" w:rsidRPr="00921B48" w:rsidRDefault="004B09EC" w:rsidP="00BD5E3B">
            <w:pPr>
              <w:jc w:val="both"/>
              <w:rPr>
                <w:sz w:val="28"/>
                <w:szCs w:val="28"/>
              </w:rPr>
            </w:pPr>
            <w:r w:rsidRPr="00921B48">
              <w:rPr>
                <w:sz w:val="28"/>
                <w:szCs w:val="28"/>
              </w:rPr>
              <w:t>72</w:t>
            </w:r>
          </w:p>
        </w:tc>
      </w:tr>
      <w:tr w:rsidR="004B09EC" w:rsidTr="00BD5E3B">
        <w:tc>
          <w:tcPr>
            <w:tcW w:w="9180" w:type="dxa"/>
          </w:tcPr>
          <w:p w:rsidR="004B09EC" w:rsidRPr="001861DD" w:rsidRDefault="004B09EC" w:rsidP="00BD5E3B">
            <w:pPr>
              <w:tabs>
                <w:tab w:val="left" w:pos="0"/>
                <w:tab w:val="left" w:pos="993"/>
              </w:tabs>
              <w:jc w:val="both"/>
              <w:rPr>
                <w:rFonts w:eastAsia="Calibri"/>
                <w:sz w:val="28"/>
                <w:szCs w:val="28"/>
              </w:rPr>
            </w:pPr>
            <w:r w:rsidRPr="001861DD">
              <w:rPr>
                <w:rFonts w:eastAsia="Calibri"/>
                <w:sz w:val="28"/>
                <w:szCs w:val="28"/>
              </w:rPr>
              <w:t>3 Социальное партнерство в сфере труда</w:t>
            </w:r>
            <w:r>
              <w:rPr>
                <w:rFonts w:eastAsia="Calibri"/>
                <w:sz w:val="28"/>
                <w:szCs w:val="28"/>
              </w:rPr>
              <w:t>.</w:t>
            </w:r>
            <w:r w:rsidRPr="00921B48">
              <w:rPr>
                <w:rFonts w:eastAsia="Calibri"/>
                <w:sz w:val="28"/>
                <w:szCs w:val="28"/>
              </w:rPr>
              <w:t xml:space="preserve"> </w:t>
            </w:r>
            <w:r w:rsidRPr="00921B48">
              <w:rPr>
                <w:sz w:val="28"/>
                <w:szCs w:val="28"/>
              </w:rPr>
              <w:t>Соглашения и коллективные договоры как акты  социального партнерства. Локальные нормативные правовые акты</w:t>
            </w:r>
            <w:r>
              <w:rPr>
                <w:rFonts w:eastAsia="Calibri"/>
                <w:sz w:val="28"/>
                <w:szCs w:val="28"/>
              </w:rPr>
              <w:t>………………………………………………………………….</w:t>
            </w:r>
            <w:r w:rsidRPr="001861DD">
              <w:rPr>
                <w:rFonts w:eastAsia="Calibri"/>
                <w:sz w:val="28"/>
                <w:szCs w:val="28"/>
              </w:rPr>
              <w:t>.</w:t>
            </w:r>
          </w:p>
        </w:tc>
        <w:tc>
          <w:tcPr>
            <w:tcW w:w="567" w:type="dxa"/>
          </w:tcPr>
          <w:p w:rsidR="004B09EC" w:rsidRPr="00921B48" w:rsidRDefault="004B09EC" w:rsidP="00BD5E3B">
            <w:pPr>
              <w:jc w:val="both"/>
              <w:rPr>
                <w:sz w:val="28"/>
                <w:szCs w:val="28"/>
              </w:rPr>
            </w:pPr>
          </w:p>
          <w:p w:rsidR="004B09EC" w:rsidRPr="00921B48" w:rsidRDefault="004B09EC" w:rsidP="00BD5E3B">
            <w:pPr>
              <w:jc w:val="both"/>
              <w:rPr>
                <w:sz w:val="28"/>
                <w:szCs w:val="28"/>
              </w:rPr>
            </w:pPr>
          </w:p>
          <w:p w:rsidR="004B09EC" w:rsidRPr="00921B48" w:rsidRDefault="004B09EC" w:rsidP="00BD5E3B">
            <w:pPr>
              <w:jc w:val="both"/>
              <w:rPr>
                <w:sz w:val="28"/>
                <w:szCs w:val="28"/>
              </w:rPr>
            </w:pPr>
            <w:r w:rsidRPr="00921B48">
              <w:rPr>
                <w:sz w:val="28"/>
                <w:szCs w:val="28"/>
              </w:rPr>
              <w:t>73</w:t>
            </w:r>
          </w:p>
        </w:tc>
      </w:tr>
      <w:tr w:rsidR="004B09EC" w:rsidTr="00BD5E3B">
        <w:tc>
          <w:tcPr>
            <w:tcW w:w="9180" w:type="dxa"/>
          </w:tcPr>
          <w:p w:rsidR="004B09EC" w:rsidRPr="001861DD" w:rsidRDefault="004B09EC" w:rsidP="00BD5E3B">
            <w:pPr>
              <w:tabs>
                <w:tab w:val="left" w:pos="0"/>
                <w:tab w:val="left" w:pos="993"/>
              </w:tabs>
              <w:jc w:val="both"/>
              <w:rPr>
                <w:rFonts w:eastAsia="Calibri"/>
                <w:sz w:val="28"/>
                <w:szCs w:val="28"/>
              </w:rPr>
            </w:pPr>
            <w:r>
              <w:rPr>
                <w:rFonts w:eastAsia="Calibri"/>
                <w:sz w:val="28"/>
                <w:szCs w:val="28"/>
              </w:rPr>
              <w:t xml:space="preserve">4 </w:t>
            </w:r>
            <w:r w:rsidRPr="001861DD">
              <w:rPr>
                <w:rFonts w:eastAsia="Calibri"/>
                <w:sz w:val="28"/>
                <w:szCs w:val="28"/>
              </w:rPr>
              <w:t>Трудовой договор: заключение, изменение и прекращение</w:t>
            </w:r>
            <w:r>
              <w:rPr>
                <w:rFonts w:eastAsia="Calibri"/>
                <w:sz w:val="28"/>
                <w:szCs w:val="28"/>
              </w:rPr>
              <w:t>…………….</w:t>
            </w:r>
            <w:r w:rsidRPr="001861DD">
              <w:rPr>
                <w:rFonts w:eastAsia="Calibri"/>
                <w:sz w:val="28"/>
                <w:szCs w:val="28"/>
              </w:rPr>
              <w:t xml:space="preserve"> </w:t>
            </w:r>
          </w:p>
        </w:tc>
        <w:tc>
          <w:tcPr>
            <w:tcW w:w="567" w:type="dxa"/>
          </w:tcPr>
          <w:p w:rsidR="004B09EC" w:rsidRPr="00921B48" w:rsidRDefault="004B09EC" w:rsidP="00BD5E3B">
            <w:pPr>
              <w:jc w:val="both"/>
              <w:rPr>
                <w:sz w:val="28"/>
                <w:szCs w:val="28"/>
              </w:rPr>
            </w:pPr>
            <w:r w:rsidRPr="00921B48">
              <w:rPr>
                <w:sz w:val="28"/>
                <w:szCs w:val="28"/>
              </w:rPr>
              <w:t>75</w:t>
            </w:r>
          </w:p>
        </w:tc>
      </w:tr>
      <w:tr w:rsidR="004B09EC" w:rsidTr="00BD5E3B">
        <w:tc>
          <w:tcPr>
            <w:tcW w:w="9180" w:type="dxa"/>
          </w:tcPr>
          <w:p w:rsidR="004B09EC" w:rsidRPr="001861DD" w:rsidRDefault="004B09EC" w:rsidP="00BD5E3B">
            <w:pPr>
              <w:tabs>
                <w:tab w:val="left" w:pos="0"/>
                <w:tab w:val="left" w:pos="993"/>
              </w:tabs>
              <w:jc w:val="both"/>
              <w:rPr>
                <w:rFonts w:eastAsia="Calibri"/>
                <w:sz w:val="28"/>
                <w:szCs w:val="28"/>
              </w:rPr>
            </w:pPr>
            <w:r w:rsidRPr="001861DD">
              <w:rPr>
                <w:rFonts w:eastAsia="Calibri"/>
                <w:sz w:val="28"/>
                <w:szCs w:val="28"/>
              </w:rPr>
              <w:t>5 Правовое регулирование рабочего времени и времени отдыха</w:t>
            </w:r>
            <w:r>
              <w:rPr>
                <w:rFonts w:eastAsia="Calibri"/>
                <w:sz w:val="28"/>
                <w:szCs w:val="28"/>
              </w:rPr>
              <w:t>…………</w:t>
            </w:r>
          </w:p>
        </w:tc>
        <w:tc>
          <w:tcPr>
            <w:tcW w:w="567" w:type="dxa"/>
          </w:tcPr>
          <w:p w:rsidR="004B09EC" w:rsidRPr="00921B48" w:rsidRDefault="004B09EC" w:rsidP="00BD5E3B">
            <w:pPr>
              <w:jc w:val="both"/>
              <w:rPr>
                <w:sz w:val="28"/>
                <w:szCs w:val="28"/>
              </w:rPr>
            </w:pPr>
            <w:r w:rsidRPr="00921B48">
              <w:rPr>
                <w:sz w:val="28"/>
                <w:szCs w:val="28"/>
              </w:rPr>
              <w:t>78</w:t>
            </w:r>
          </w:p>
        </w:tc>
      </w:tr>
      <w:tr w:rsidR="004B09EC" w:rsidTr="00BD5E3B">
        <w:tc>
          <w:tcPr>
            <w:tcW w:w="9180" w:type="dxa"/>
          </w:tcPr>
          <w:p w:rsidR="004B09EC" w:rsidRDefault="004B09EC" w:rsidP="00BD5E3B">
            <w:pPr>
              <w:tabs>
                <w:tab w:val="left" w:pos="0"/>
                <w:tab w:val="left" w:pos="993"/>
              </w:tabs>
              <w:jc w:val="both"/>
              <w:rPr>
                <w:rFonts w:eastAsia="Calibri"/>
                <w:sz w:val="28"/>
                <w:szCs w:val="28"/>
              </w:rPr>
            </w:pPr>
            <w:r w:rsidRPr="001861DD">
              <w:rPr>
                <w:rFonts w:eastAsia="Calibri"/>
                <w:sz w:val="28"/>
                <w:szCs w:val="28"/>
              </w:rPr>
              <w:t xml:space="preserve">6 Оплата труда: понятие, государственные гарантии, порядок, </w:t>
            </w:r>
          </w:p>
          <w:p w:rsidR="004B09EC" w:rsidRPr="001861DD" w:rsidRDefault="004B09EC" w:rsidP="00BD5E3B">
            <w:pPr>
              <w:tabs>
                <w:tab w:val="left" w:pos="0"/>
                <w:tab w:val="left" w:pos="993"/>
              </w:tabs>
              <w:jc w:val="both"/>
              <w:rPr>
                <w:rFonts w:eastAsia="Calibri"/>
                <w:sz w:val="28"/>
                <w:szCs w:val="28"/>
              </w:rPr>
            </w:pPr>
            <w:r w:rsidRPr="001861DD">
              <w:rPr>
                <w:rFonts w:eastAsia="Calibri"/>
                <w:sz w:val="28"/>
                <w:szCs w:val="28"/>
              </w:rPr>
              <w:t>сроки и место выплаты</w:t>
            </w:r>
            <w:r>
              <w:rPr>
                <w:rFonts w:eastAsia="Calibri"/>
                <w:sz w:val="28"/>
                <w:szCs w:val="28"/>
              </w:rPr>
              <w:t>………………………………………………………...</w:t>
            </w:r>
            <w:r w:rsidRPr="001861DD">
              <w:rPr>
                <w:rFonts w:eastAsia="Calibri"/>
                <w:sz w:val="28"/>
                <w:szCs w:val="28"/>
              </w:rPr>
              <w:t xml:space="preserve">. </w:t>
            </w:r>
          </w:p>
        </w:tc>
        <w:tc>
          <w:tcPr>
            <w:tcW w:w="567" w:type="dxa"/>
          </w:tcPr>
          <w:p w:rsidR="004B09EC" w:rsidRPr="00921B48" w:rsidRDefault="004B09EC" w:rsidP="00BD5E3B">
            <w:pPr>
              <w:jc w:val="both"/>
              <w:rPr>
                <w:sz w:val="28"/>
                <w:szCs w:val="28"/>
              </w:rPr>
            </w:pPr>
          </w:p>
          <w:p w:rsidR="004B09EC" w:rsidRPr="00921B48" w:rsidRDefault="004B09EC" w:rsidP="00BD5E3B">
            <w:pPr>
              <w:jc w:val="both"/>
              <w:rPr>
                <w:sz w:val="28"/>
                <w:szCs w:val="28"/>
              </w:rPr>
            </w:pPr>
            <w:r w:rsidRPr="00921B48">
              <w:rPr>
                <w:sz w:val="28"/>
                <w:szCs w:val="28"/>
              </w:rPr>
              <w:t>81</w:t>
            </w:r>
          </w:p>
        </w:tc>
      </w:tr>
      <w:tr w:rsidR="004B09EC" w:rsidTr="00BD5E3B">
        <w:tc>
          <w:tcPr>
            <w:tcW w:w="9180" w:type="dxa"/>
          </w:tcPr>
          <w:p w:rsidR="004B09EC" w:rsidRPr="001861DD" w:rsidRDefault="004B09EC" w:rsidP="00BD5E3B">
            <w:pPr>
              <w:tabs>
                <w:tab w:val="left" w:pos="0"/>
                <w:tab w:val="left" w:pos="993"/>
              </w:tabs>
              <w:jc w:val="both"/>
              <w:rPr>
                <w:rFonts w:eastAsia="Calibri"/>
                <w:sz w:val="28"/>
                <w:szCs w:val="28"/>
              </w:rPr>
            </w:pPr>
            <w:r w:rsidRPr="001861DD">
              <w:rPr>
                <w:rFonts w:eastAsia="Calibri"/>
                <w:sz w:val="28"/>
                <w:szCs w:val="28"/>
              </w:rPr>
              <w:t>7 Правовое регулирование дисциплины труда</w:t>
            </w:r>
            <w:r>
              <w:rPr>
                <w:rFonts w:eastAsia="Calibri"/>
                <w:sz w:val="28"/>
                <w:szCs w:val="28"/>
              </w:rPr>
              <w:t>……………………………..</w:t>
            </w:r>
            <w:r w:rsidRPr="001861DD">
              <w:rPr>
                <w:rFonts w:eastAsia="Calibri"/>
                <w:sz w:val="28"/>
                <w:szCs w:val="28"/>
              </w:rPr>
              <w:t xml:space="preserve"> </w:t>
            </w:r>
          </w:p>
        </w:tc>
        <w:tc>
          <w:tcPr>
            <w:tcW w:w="567" w:type="dxa"/>
          </w:tcPr>
          <w:p w:rsidR="004B09EC" w:rsidRPr="00921B48" w:rsidRDefault="004B09EC" w:rsidP="00BD5E3B">
            <w:pPr>
              <w:jc w:val="both"/>
              <w:rPr>
                <w:sz w:val="28"/>
                <w:szCs w:val="28"/>
              </w:rPr>
            </w:pPr>
            <w:r w:rsidRPr="00921B48">
              <w:rPr>
                <w:sz w:val="28"/>
                <w:szCs w:val="28"/>
              </w:rPr>
              <w:t>84</w:t>
            </w:r>
          </w:p>
        </w:tc>
      </w:tr>
      <w:tr w:rsidR="004B09EC" w:rsidTr="00BD5E3B">
        <w:tc>
          <w:tcPr>
            <w:tcW w:w="9180" w:type="dxa"/>
          </w:tcPr>
          <w:p w:rsidR="004B09EC" w:rsidRPr="001861DD" w:rsidRDefault="004B09EC" w:rsidP="00BD5E3B">
            <w:pPr>
              <w:tabs>
                <w:tab w:val="left" w:pos="0"/>
                <w:tab w:val="left" w:pos="993"/>
              </w:tabs>
              <w:jc w:val="both"/>
              <w:rPr>
                <w:rFonts w:eastAsia="Calibri"/>
                <w:sz w:val="28"/>
                <w:szCs w:val="28"/>
              </w:rPr>
            </w:pPr>
            <w:r w:rsidRPr="001861DD">
              <w:rPr>
                <w:rFonts w:eastAsia="Calibri"/>
                <w:sz w:val="28"/>
                <w:szCs w:val="28"/>
              </w:rPr>
              <w:t>8 Материальная ответственность работников и работодателей</w:t>
            </w:r>
            <w:r>
              <w:rPr>
                <w:rFonts w:eastAsia="Calibri"/>
                <w:sz w:val="28"/>
                <w:szCs w:val="28"/>
              </w:rPr>
              <w:t>…………</w:t>
            </w:r>
            <w:r w:rsidRPr="001861DD">
              <w:rPr>
                <w:rFonts w:eastAsia="Calibri"/>
                <w:sz w:val="28"/>
                <w:szCs w:val="28"/>
              </w:rPr>
              <w:t xml:space="preserve"> </w:t>
            </w:r>
          </w:p>
        </w:tc>
        <w:tc>
          <w:tcPr>
            <w:tcW w:w="567" w:type="dxa"/>
          </w:tcPr>
          <w:p w:rsidR="004B09EC" w:rsidRPr="00921B48" w:rsidRDefault="004B09EC" w:rsidP="00BD5E3B">
            <w:pPr>
              <w:jc w:val="both"/>
              <w:rPr>
                <w:sz w:val="28"/>
                <w:szCs w:val="28"/>
              </w:rPr>
            </w:pPr>
            <w:r w:rsidRPr="00921B48">
              <w:rPr>
                <w:sz w:val="28"/>
                <w:szCs w:val="28"/>
              </w:rPr>
              <w:t>85</w:t>
            </w:r>
          </w:p>
        </w:tc>
      </w:tr>
      <w:tr w:rsidR="004B09EC" w:rsidTr="00BD5E3B">
        <w:tc>
          <w:tcPr>
            <w:tcW w:w="9180" w:type="dxa"/>
          </w:tcPr>
          <w:p w:rsidR="004B09EC" w:rsidRDefault="004B09EC" w:rsidP="00BD5E3B">
            <w:r w:rsidRPr="001861DD">
              <w:rPr>
                <w:rFonts w:eastAsia="Calibri"/>
                <w:sz w:val="28"/>
                <w:szCs w:val="28"/>
              </w:rPr>
              <w:t>9 Защита трудовых прав работников и работодателей</w:t>
            </w:r>
            <w:r>
              <w:rPr>
                <w:rFonts w:eastAsia="Calibri"/>
                <w:sz w:val="28"/>
                <w:szCs w:val="28"/>
              </w:rPr>
              <w:t>…………………….</w:t>
            </w:r>
          </w:p>
        </w:tc>
        <w:tc>
          <w:tcPr>
            <w:tcW w:w="567" w:type="dxa"/>
          </w:tcPr>
          <w:p w:rsidR="004B09EC" w:rsidRPr="00921B48" w:rsidRDefault="004B09EC" w:rsidP="00BD5E3B">
            <w:pPr>
              <w:jc w:val="both"/>
              <w:rPr>
                <w:sz w:val="28"/>
                <w:szCs w:val="28"/>
              </w:rPr>
            </w:pPr>
            <w:r w:rsidRPr="00921B48">
              <w:rPr>
                <w:sz w:val="28"/>
                <w:szCs w:val="28"/>
              </w:rPr>
              <w:t>86</w:t>
            </w:r>
          </w:p>
        </w:tc>
      </w:tr>
    </w:tbl>
    <w:p w:rsidR="004B09EC" w:rsidRDefault="004B09EC" w:rsidP="004B09EC">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4B09EC" w:rsidTr="00BD5E3B">
        <w:tc>
          <w:tcPr>
            <w:tcW w:w="9180" w:type="dxa"/>
          </w:tcPr>
          <w:p w:rsidR="004B09EC" w:rsidRPr="00EA7497" w:rsidRDefault="004B09EC" w:rsidP="00BD5E3B">
            <w:pPr>
              <w:jc w:val="both"/>
              <w:rPr>
                <w:sz w:val="28"/>
                <w:szCs w:val="28"/>
              </w:rPr>
            </w:pPr>
            <w:r>
              <w:rPr>
                <w:b/>
                <w:sz w:val="28"/>
                <w:szCs w:val="28"/>
              </w:rPr>
              <w:t>Лекция</w:t>
            </w:r>
            <w:r w:rsidRPr="00EA7497">
              <w:rPr>
                <w:b/>
                <w:sz w:val="28"/>
                <w:szCs w:val="28"/>
              </w:rPr>
              <w:t>.</w:t>
            </w:r>
            <w:r w:rsidRPr="002A43DB">
              <w:rPr>
                <w:sz w:val="28"/>
                <w:szCs w:val="28"/>
              </w:rPr>
              <w:t xml:space="preserve"> </w:t>
            </w:r>
            <w:r>
              <w:rPr>
                <w:b/>
                <w:sz w:val="28"/>
                <w:szCs w:val="28"/>
              </w:rPr>
              <w:t>ОСНОВЫ СЕМЕЙНОГО ПРАВА</w:t>
            </w:r>
            <w:r>
              <w:rPr>
                <w:sz w:val="28"/>
                <w:szCs w:val="28"/>
              </w:rPr>
              <w:t>……………………………</w:t>
            </w:r>
          </w:p>
        </w:tc>
        <w:tc>
          <w:tcPr>
            <w:tcW w:w="567" w:type="dxa"/>
          </w:tcPr>
          <w:p w:rsidR="004B09EC" w:rsidRPr="007907F4" w:rsidRDefault="004B09EC" w:rsidP="00BD5E3B">
            <w:pPr>
              <w:jc w:val="both"/>
              <w:rPr>
                <w:sz w:val="28"/>
                <w:szCs w:val="28"/>
              </w:rPr>
            </w:pPr>
            <w:r w:rsidRPr="007907F4">
              <w:rPr>
                <w:sz w:val="28"/>
                <w:szCs w:val="28"/>
              </w:rPr>
              <w:t>88</w:t>
            </w:r>
          </w:p>
        </w:tc>
      </w:tr>
      <w:tr w:rsidR="004B09EC" w:rsidTr="00BD5E3B">
        <w:tc>
          <w:tcPr>
            <w:tcW w:w="9180" w:type="dxa"/>
          </w:tcPr>
          <w:p w:rsidR="004B09EC" w:rsidRPr="002A43DB" w:rsidRDefault="004B09EC" w:rsidP="00BD5E3B">
            <w:pPr>
              <w:jc w:val="both"/>
              <w:rPr>
                <w:rFonts w:eastAsia="Calibri"/>
                <w:sz w:val="28"/>
                <w:szCs w:val="28"/>
              </w:rPr>
            </w:pPr>
            <w:r w:rsidRPr="002A43DB">
              <w:rPr>
                <w:rFonts w:eastAsia="Calibri"/>
                <w:sz w:val="28"/>
                <w:szCs w:val="28"/>
              </w:rPr>
              <w:t>1 Понятие, предмет, метод, источники семейного права</w:t>
            </w:r>
            <w:r>
              <w:rPr>
                <w:rFonts w:eastAsia="Calibri"/>
                <w:sz w:val="28"/>
                <w:szCs w:val="28"/>
              </w:rPr>
              <w:t>…………………..</w:t>
            </w:r>
            <w:r w:rsidRPr="002A43DB">
              <w:rPr>
                <w:rFonts w:eastAsia="Calibri"/>
                <w:sz w:val="28"/>
                <w:szCs w:val="28"/>
              </w:rPr>
              <w:t xml:space="preserve">  </w:t>
            </w:r>
          </w:p>
        </w:tc>
        <w:tc>
          <w:tcPr>
            <w:tcW w:w="567" w:type="dxa"/>
          </w:tcPr>
          <w:p w:rsidR="004B09EC" w:rsidRPr="007907F4" w:rsidRDefault="004B09EC" w:rsidP="00BD5E3B">
            <w:pPr>
              <w:jc w:val="both"/>
              <w:rPr>
                <w:sz w:val="28"/>
                <w:szCs w:val="28"/>
              </w:rPr>
            </w:pPr>
            <w:r w:rsidRPr="007907F4">
              <w:rPr>
                <w:sz w:val="28"/>
                <w:szCs w:val="28"/>
              </w:rPr>
              <w:t>88</w:t>
            </w:r>
          </w:p>
        </w:tc>
      </w:tr>
      <w:tr w:rsidR="004B09EC" w:rsidTr="00BD5E3B">
        <w:tc>
          <w:tcPr>
            <w:tcW w:w="9180" w:type="dxa"/>
          </w:tcPr>
          <w:p w:rsidR="004B09EC" w:rsidRPr="002A43DB" w:rsidRDefault="004B09EC" w:rsidP="00BD5E3B">
            <w:pPr>
              <w:jc w:val="both"/>
              <w:rPr>
                <w:rFonts w:eastAsia="Calibri"/>
                <w:sz w:val="28"/>
                <w:szCs w:val="28"/>
              </w:rPr>
            </w:pPr>
            <w:r w:rsidRPr="002A43DB">
              <w:rPr>
                <w:rFonts w:eastAsia="Calibri"/>
                <w:sz w:val="28"/>
                <w:szCs w:val="28"/>
              </w:rPr>
              <w:t>2 Семейные правоотношения</w:t>
            </w:r>
            <w:r>
              <w:rPr>
                <w:rFonts w:eastAsia="Calibri"/>
                <w:sz w:val="28"/>
                <w:szCs w:val="28"/>
              </w:rPr>
              <w:t>………………………………………………..</w:t>
            </w:r>
            <w:r w:rsidRPr="002A43DB">
              <w:rPr>
                <w:rFonts w:eastAsia="Calibri"/>
                <w:sz w:val="28"/>
                <w:szCs w:val="28"/>
              </w:rPr>
              <w:t xml:space="preserve"> </w:t>
            </w:r>
          </w:p>
        </w:tc>
        <w:tc>
          <w:tcPr>
            <w:tcW w:w="567" w:type="dxa"/>
          </w:tcPr>
          <w:p w:rsidR="004B09EC" w:rsidRPr="007907F4" w:rsidRDefault="004B09EC" w:rsidP="00BD5E3B">
            <w:pPr>
              <w:jc w:val="both"/>
              <w:rPr>
                <w:sz w:val="28"/>
                <w:szCs w:val="28"/>
              </w:rPr>
            </w:pPr>
            <w:r w:rsidRPr="007907F4">
              <w:rPr>
                <w:sz w:val="28"/>
                <w:szCs w:val="28"/>
              </w:rPr>
              <w:t>89</w:t>
            </w:r>
          </w:p>
        </w:tc>
      </w:tr>
      <w:tr w:rsidR="004B09EC" w:rsidTr="00BD5E3B">
        <w:tc>
          <w:tcPr>
            <w:tcW w:w="9180" w:type="dxa"/>
          </w:tcPr>
          <w:p w:rsidR="004B09EC" w:rsidRDefault="004B09EC" w:rsidP="00BD5E3B">
            <w:pPr>
              <w:jc w:val="both"/>
              <w:rPr>
                <w:rFonts w:eastAsia="Calibri"/>
                <w:sz w:val="28"/>
                <w:szCs w:val="28"/>
              </w:rPr>
            </w:pPr>
            <w:r>
              <w:rPr>
                <w:rFonts w:eastAsia="Calibri"/>
                <w:sz w:val="28"/>
                <w:szCs w:val="28"/>
              </w:rPr>
              <w:t>3</w:t>
            </w:r>
            <w:r w:rsidRPr="002A43DB">
              <w:rPr>
                <w:rFonts w:eastAsia="Calibri"/>
                <w:sz w:val="28"/>
                <w:szCs w:val="28"/>
              </w:rPr>
              <w:t xml:space="preserve"> Условия и порядок заключения брака</w:t>
            </w:r>
            <w:r>
              <w:rPr>
                <w:rFonts w:eastAsia="Calibri"/>
                <w:sz w:val="28"/>
                <w:szCs w:val="28"/>
              </w:rPr>
              <w:t xml:space="preserve">. </w:t>
            </w:r>
          </w:p>
          <w:p w:rsidR="004B09EC" w:rsidRPr="002A43DB" w:rsidRDefault="004B09EC" w:rsidP="00BD5E3B">
            <w:pPr>
              <w:jc w:val="both"/>
              <w:rPr>
                <w:rFonts w:eastAsia="Calibri"/>
                <w:sz w:val="28"/>
                <w:szCs w:val="28"/>
              </w:rPr>
            </w:pPr>
            <w:r>
              <w:rPr>
                <w:rFonts w:eastAsia="Calibri"/>
                <w:sz w:val="28"/>
                <w:szCs w:val="28"/>
              </w:rPr>
              <w:t>н</w:t>
            </w:r>
            <w:r w:rsidRPr="002A43DB">
              <w:rPr>
                <w:rFonts w:eastAsia="Calibri"/>
                <w:sz w:val="28"/>
                <w:szCs w:val="28"/>
              </w:rPr>
              <w:t>едействительность брака</w:t>
            </w:r>
            <w:r>
              <w:rPr>
                <w:rFonts w:eastAsia="Calibri"/>
                <w:sz w:val="28"/>
                <w:szCs w:val="28"/>
              </w:rPr>
              <w:t>………………………………………………….….</w:t>
            </w:r>
            <w:r w:rsidRPr="002A43DB">
              <w:rPr>
                <w:rFonts w:eastAsia="Calibri"/>
                <w:sz w:val="28"/>
                <w:szCs w:val="28"/>
              </w:rPr>
              <w:t xml:space="preserve">  </w:t>
            </w:r>
          </w:p>
        </w:tc>
        <w:tc>
          <w:tcPr>
            <w:tcW w:w="567" w:type="dxa"/>
          </w:tcPr>
          <w:p w:rsidR="004B09EC" w:rsidRPr="007907F4" w:rsidRDefault="004B09EC" w:rsidP="00BD5E3B">
            <w:pPr>
              <w:jc w:val="both"/>
              <w:rPr>
                <w:sz w:val="28"/>
                <w:szCs w:val="28"/>
              </w:rPr>
            </w:pPr>
          </w:p>
          <w:p w:rsidR="004B09EC" w:rsidRPr="007907F4" w:rsidRDefault="004B09EC" w:rsidP="00BD5E3B">
            <w:pPr>
              <w:jc w:val="both"/>
              <w:rPr>
                <w:sz w:val="28"/>
                <w:szCs w:val="28"/>
              </w:rPr>
            </w:pPr>
            <w:r w:rsidRPr="007907F4">
              <w:rPr>
                <w:sz w:val="28"/>
                <w:szCs w:val="28"/>
              </w:rPr>
              <w:t>91</w:t>
            </w:r>
          </w:p>
        </w:tc>
      </w:tr>
      <w:tr w:rsidR="004B09EC" w:rsidTr="00BD5E3B">
        <w:tc>
          <w:tcPr>
            <w:tcW w:w="9180" w:type="dxa"/>
          </w:tcPr>
          <w:p w:rsidR="004B09EC" w:rsidRPr="002A43DB" w:rsidRDefault="004B09EC" w:rsidP="00BD5E3B">
            <w:pPr>
              <w:jc w:val="both"/>
              <w:rPr>
                <w:rFonts w:eastAsia="Calibri"/>
                <w:sz w:val="28"/>
                <w:szCs w:val="28"/>
              </w:rPr>
            </w:pPr>
            <w:r>
              <w:rPr>
                <w:rFonts w:eastAsia="Calibri"/>
                <w:sz w:val="28"/>
                <w:szCs w:val="28"/>
              </w:rPr>
              <w:t>4</w:t>
            </w:r>
            <w:r w:rsidRPr="002A43DB">
              <w:rPr>
                <w:rFonts w:eastAsia="Calibri"/>
                <w:sz w:val="28"/>
                <w:szCs w:val="28"/>
              </w:rPr>
              <w:t xml:space="preserve"> Расторжение брака</w:t>
            </w:r>
            <w:r>
              <w:rPr>
                <w:rFonts w:eastAsia="Calibri"/>
                <w:sz w:val="28"/>
                <w:szCs w:val="28"/>
              </w:rPr>
              <w:t>………………………………………………………….</w:t>
            </w:r>
            <w:r w:rsidRPr="002A43DB">
              <w:rPr>
                <w:rFonts w:eastAsia="Calibri"/>
                <w:sz w:val="28"/>
                <w:szCs w:val="28"/>
              </w:rPr>
              <w:t xml:space="preserve"> </w:t>
            </w:r>
          </w:p>
        </w:tc>
        <w:tc>
          <w:tcPr>
            <w:tcW w:w="567" w:type="dxa"/>
          </w:tcPr>
          <w:p w:rsidR="004B09EC" w:rsidRPr="007907F4" w:rsidRDefault="004B09EC" w:rsidP="00BD5E3B">
            <w:pPr>
              <w:jc w:val="both"/>
              <w:rPr>
                <w:sz w:val="28"/>
                <w:szCs w:val="28"/>
              </w:rPr>
            </w:pPr>
            <w:r w:rsidRPr="007907F4">
              <w:rPr>
                <w:sz w:val="28"/>
                <w:szCs w:val="28"/>
              </w:rPr>
              <w:t>93</w:t>
            </w:r>
          </w:p>
        </w:tc>
      </w:tr>
      <w:tr w:rsidR="004B09EC" w:rsidRPr="0052715E" w:rsidTr="00BD5E3B">
        <w:tc>
          <w:tcPr>
            <w:tcW w:w="9180" w:type="dxa"/>
          </w:tcPr>
          <w:p w:rsidR="004B09EC" w:rsidRPr="0052715E" w:rsidRDefault="004B09EC" w:rsidP="00BD5E3B">
            <w:pPr>
              <w:pStyle w:val="af6"/>
              <w:rPr>
                <w:rFonts w:ascii="Times New Roman" w:hAnsi="Times New Roman" w:cs="Times New Roman"/>
                <w:sz w:val="28"/>
                <w:szCs w:val="28"/>
              </w:rPr>
            </w:pPr>
            <w:r>
              <w:rPr>
                <w:rFonts w:ascii="Times New Roman" w:hAnsi="Times New Roman" w:cs="Times New Roman"/>
                <w:sz w:val="28"/>
                <w:szCs w:val="28"/>
              </w:rPr>
              <w:t>5</w:t>
            </w:r>
            <w:r w:rsidRPr="0052715E">
              <w:rPr>
                <w:rFonts w:ascii="Times New Roman" w:hAnsi="Times New Roman" w:cs="Times New Roman"/>
                <w:sz w:val="28"/>
                <w:szCs w:val="28"/>
              </w:rPr>
              <w:t xml:space="preserve"> Права и обязанности супругов, родителей и детей. Законный режим имущества супругов. Договорный режим имущества супругов </w:t>
            </w:r>
            <w:r>
              <w:rPr>
                <w:rFonts w:ascii="Times New Roman" w:hAnsi="Times New Roman" w:cs="Times New Roman"/>
                <w:sz w:val="28"/>
                <w:szCs w:val="28"/>
              </w:rPr>
              <w:t>…………...</w:t>
            </w:r>
            <w:r w:rsidRPr="0052715E">
              <w:rPr>
                <w:rFonts w:ascii="Times New Roman" w:hAnsi="Times New Roman" w:cs="Times New Roman"/>
                <w:sz w:val="28"/>
                <w:szCs w:val="28"/>
              </w:rPr>
              <w:t>.</w:t>
            </w:r>
          </w:p>
        </w:tc>
        <w:tc>
          <w:tcPr>
            <w:tcW w:w="567" w:type="dxa"/>
          </w:tcPr>
          <w:p w:rsidR="004B09EC" w:rsidRPr="0052715E" w:rsidRDefault="004B09EC" w:rsidP="00BD5E3B">
            <w:pPr>
              <w:pStyle w:val="af6"/>
              <w:rPr>
                <w:rFonts w:ascii="Times New Roman" w:hAnsi="Times New Roman" w:cs="Times New Roman"/>
                <w:sz w:val="28"/>
                <w:szCs w:val="28"/>
              </w:rPr>
            </w:pPr>
          </w:p>
          <w:p w:rsidR="004B09EC" w:rsidRPr="0052715E" w:rsidRDefault="004B09EC" w:rsidP="00BD5E3B">
            <w:pPr>
              <w:pStyle w:val="af6"/>
              <w:rPr>
                <w:rFonts w:ascii="Times New Roman" w:hAnsi="Times New Roman" w:cs="Times New Roman"/>
                <w:sz w:val="28"/>
                <w:szCs w:val="28"/>
              </w:rPr>
            </w:pPr>
            <w:r w:rsidRPr="0052715E">
              <w:rPr>
                <w:rFonts w:ascii="Times New Roman" w:hAnsi="Times New Roman" w:cs="Times New Roman"/>
                <w:sz w:val="28"/>
                <w:szCs w:val="28"/>
              </w:rPr>
              <w:t>95</w:t>
            </w:r>
          </w:p>
        </w:tc>
      </w:tr>
    </w:tbl>
    <w:p w:rsidR="004B09EC" w:rsidRDefault="004B09EC" w:rsidP="004B09EC">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4B09EC" w:rsidTr="00BD5E3B">
        <w:tc>
          <w:tcPr>
            <w:tcW w:w="9180" w:type="dxa"/>
          </w:tcPr>
          <w:p w:rsidR="004B09EC" w:rsidRPr="00EA7497" w:rsidRDefault="004B09EC" w:rsidP="00BD5E3B">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277EDB">
              <w:rPr>
                <w:rFonts w:eastAsia="Calibri"/>
                <w:sz w:val="28"/>
                <w:szCs w:val="28"/>
              </w:rPr>
              <w:t xml:space="preserve"> </w:t>
            </w:r>
            <w:r>
              <w:rPr>
                <w:b/>
                <w:sz w:val="28"/>
                <w:szCs w:val="28"/>
              </w:rPr>
              <w:t>ОСНОВЫ ЭКОЛОГИЧЕСКОГО ПРАВА</w:t>
            </w:r>
            <w:r>
              <w:rPr>
                <w:sz w:val="28"/>
                <w:szCs w:val="28"/>
              </w:rPr>
              <w:t>…………………….</w:t>
            </w:r>
          </w:p>
        </w:tc>
        <w:tc>
          <w:tcPr>
            <w:tcW w:w="709" w:type="dxa"/>
          </w:tcPr>
          <w:p w:rsidR="004B09EC" w:rsidRPr="007907F4" w:rsidRDefault="004B09EC" w:rsidP="00BD5E3B">
            <w:pPr>
              <w:jc w:val="both"/>
              <w:rPr>
                <w:sz w:val="28"/>
                <w:szCs w:val="28"/>
              </w:rPr>
            </w:pPr>
            <w:r w:rsidRPr="007907F4">
              <w:rPr>
                <w:sz w:val="28"/>
                <w:szCs w:val="28"/>
              </w:rPr>
              <w:t>99</w:t>
            </w:r>
          </w:p>
        </w:tc>
      </w:tr>
      <w:tr w:rsidR="004B09EC" w:rsidTr="00BD5E3B">
        <w:tc>
          <w:tcPr>
            <w:tcW w:w="9180" w:type="dxa"/>
          </w:tcPr>
          <w:p w:rsidR="004B09EC" w:rsidRPr="00277EDB" w:rsidRDefault="004B09EC" w:rsidP="00BD5E3B">
            <w:pPr>
              <w:jc w:val="both"/>
              <w:rPr>
                <w:rFonts w:eastAsia="Calibri"/>
                <w:sz w:val="28"/>
                <w:szCs w:val="28"/>
              </w:rPr>
            </w:pPr>
            <w:r w:rsidRPr="00277EDB">
              <w:rPr>
                <w:rFonts w:eastAsia="Calibri"/>
                <w:sz w:val="28"/>
                <w:szCs w:val="28"/>
              </w:rPr>
              <w:t>1 Понятие, предмет, метод экологического права</w:t>
            </w:r>
            <w:r>
              <w:rPr>
                <w:rFonts w:eastAsia="Calibri"/>
                <w:sz w:val="28"/>
                <w:szCs w:val="28"/>
              </w:rPr>
              <w:t>………………………….</w:t>
            </w:r>
            <w:r w:rsidRPr="00277EDB">
              <w:rPr>
                <w:rFonts w:eastAsia="Calibri"/>
                <w:sz w:val="28"/>
                <w:szCs w:val="28"/>
              </w:rPr>
              <w:t xml:space="preserve">  </w:t>
            </w:r>
          </w:p>
        </w:tc>
        <w:tc>
          <w:tcPr>
            <w:tcW w:w="709" w:type="dxa"/>
          </w:tcPr>
          <w:p w:rsidR="004B09EC" w:rsidRPr="007907F4" w:rsidRDefault="004B09EC" w:rsidP="00BD5E3B">
            <w:pPr>
              <w:jc w:val="both"/>
              <w:rPr>
                <w:sz w:val="28"/>
                <w:szCs w:val="28"/>
              </w:rPr>
            </w:pPr>
            <w:r w:rsidRPr="007907F4">
              <w:rPr>
                <w:sz w:val="28"/>
                <w:szCs w:val="28"/>
              </w:rPr>
              <w:t>99</w:t>
            </w:r>
          </w:p>
        </w:tc>
      </w:tr>
      <w:tr w:rsidR="004B09EC" w:rsidTr="00BD5E3B">
        <w:tc>
          <w:tcPr>
            <w:tcW w:w="9180" w:type="dxa"/>
          </w:tcPr>
          <w:p w:rsidR="004B09EC" w:rsidRPr="00277EDB" w:rsidRDefault="004B09EC" w:rsidP="00BD5E3B">
            <w:pPr>
              <w:jc w:val="both"/>
              <w:rPr>
                <w:rFonts w:eastAsia="Calibri"/>
                <w:sz w:val="28"/>
                <w:szCs w:val="28"/>
              </w:rPr>
            </w:pPr>
            <w:r w:rsidRPr="00277EDB">
              <w:rPr>
                <w:rFonts w:eastAsia="Calibri"/>
                <w:sz w:val="28"/>
                <w:szCs w:val="28"/>
              </w:rPr>
              <w:t>2 Источники экологического права</w:t>
            </w:r>
            <w:r>
              <w:rPr>
                <w:rFonts w:eastAsia="Calibri"/>
                <w:sz w:val="28"/>
                <w:szCs w:val="28"/>
              </w:rPr>
              <w:t xml:space="preserve">. </w:t>
            </w:r>
            <w:r w:rsidRPr="00277EDB">
              <w:rPr>
                <w:rFonts w:eastAsia="Calibri"/>
                <w:sz w:val="28"/>
                <w:szCs w:val="28"/>
              </w:rPr>
              <w:t>Экологические правоотношения</w:t>
            </w:r>
            <w:r>
              <w:rPr>
                <w:rFonts w:eastAsia="Calibri"/>
                <w:sz w:val="28"/>
                <w:szCs w:val="28"/>
              </w:rPr>
              <w:t>.......</w:t>
            </w:r>
          </w:p>
        </w:tc>
        <w:tc>
          <w:tcPr>
            <w:tcW w:w="709" w:type="dxa"/>
          </w:tcPr>
          <w:p w:rsidR="004B09EC" w:rsidRPr="007907F4" w:rsidRDefault="004B09EC" w:rsidP="00BD5E3B">
            <w:pPr>
              <w:jc w:val="both"/>
              <w:rPr>
                <w:sz w:val="28"/>
                <w:szCs w:val="28"/>
              </w:rPr>
            </w:pPr>
            <w:r w:rsidRPr="007907F4">
              <w:rPr>
                <w:sz w:val="28"/>
                <w:szCs w:val="28"/>
              </w:rPr>
              <w:t>102</w:t>
            </w:r>
          </w:p>
        </w:tc>
      </w:tr>
      <w:tr w:rsidR="004B09EC" w:rsidTr="00BD5E3B">
        <w:tc>
          <w:tcPr>
            <w:tcW w:w="9180" w:type="dxa"/>
          </w:tcPr>
          <w:p w:rsidR="004B09EC" w:rsidRPr="00277EDB" w:rsidRDefault="004B09EC" w:rsidP="00BD5E3B">
            <w:pPr>
              <w:jc w:val="both"/>
              <w:rPr>
                <w:rFonts w:eastAsia="Calibri"/>
                <w:sz w:val="28"/>
                <w:szCs w:val="28"/>
              </w:rPr>
            </w:pPr>
            <w:r>
              <w:rPr>
                <w:rFonts w:eastAsia="Calibri"/>
                <w:sz w:val="28"/>
                <w:szCs w:val="28"/>
              </w:rPr>
              <w:t>3 Объекты экологического права. Право природопользования. Природные ресурсы…………………………………………………………….</w:t>
            </w:r>
            <w:r w:rsidRPr="00277EDB">
              <w:rPr>
                <w:rFonts w:eastAsia="Calibri"/>
                <w:sz w:val="28"/>
                <w:szCs w:val="28"/>
              </w:rPr>
              <w:t xml:space="preserve"> </w:t>
            </w:r>
          </w:p>
        </w:tc>
        <w:tc>
          <w:tcPr>
            <w:tcW w:w="709" w:type="dxa"/>
          </w:tcPr>
          <w:p w:rsidR="004B09EC" w:rsidRPr="007907F4" w:rsidRDefault="004B09EC" w:rsidP="00BD5E3B">
            <w:pPr>
              <w:jc w:val="both"/>
              <w:rPr>
                <w:sz w:val="28"/>
                <w:szCs w:val="28"/>
              </w:rPr>
            </w:pPr>
          </w:p>
          <w:p w:rsidR="004B09EC" w:rsidRPr="007907F4" w:rsidRDefault="004B09EC" w:rsidP="00BD5E3B">
            <w:pPr>
              <w:jc w:val="both"/>
              <w:rPr>
                <w:sz w:val="28"/>
                <w:szCs w:val="28"/>
              </w:rPr>
            </w:pPr>
            <w:r w:rsidRPr="007907F4">
              <w:rPr>
                <w:sz w:val="28"/>
                <w:szCs w:val="28"/>
              </w:rPr>
              <w:t>106</w:t>
            </w:r>
          </w:p>
        </w:tc>
      </w:tr>
      <w:tr w:rsidR="004B09EC" w:rsidTr="00BD5E3B">
        <w:tc>
          <w:tcPr>
            <w:tcW w:w="9180" w:type="dxa"/>
          </w:tcPr>
          <w:p w:rsidR="004B09EC" w:rsidRDefault="004B09EC" w:rsidP="00BD5E3B">
            <w:r>
              <w:rPr>
                <w:rFonts w:eastAsia="Calibri"/>
                <w:sz w:val="28"/>
                <w:szCs w:val="28"/>
              </w:rPr>
              <w:t>4</w:t>
            </w:r>
            <w:r w:rsidRPr="00277EDB">
              <w:rPr>
                <w:rFonts w:eastAsia="Calibri"/>
                <w:sz w:val="28"/>
                <w:szCs w:val="28"/>
              </w:rPr>
              <w:t xml:space="preserve"> Экологические правонарушения и юридическая ответственность в области охраны окружающей среды</w:t>
            </w:r>
            <w:r>
              <w:rPr>
                <w:rFonts w:eastAsia="Calibri"/>
                <w:sz w:val="28"/>
                <w:szCs w:val="28"/>
              </w:rPr>
              <w:t>…………………………………………..</w:t>
            </w:r>
          </w:p>
        </w:tc>
        <w:tc>
          <w:tcPr>
            <w:tcW w:w="709" w:type="dxa"/>
          </w:tcPr>
          <w:p w:rsidR="004B09EC" w:rsidRPr="007907F4" w:rsidRDefault="004B09EC" w:rsidP="00BD5E3B">
            <w:pPr>
              <w:jc w:val="both"/>
              <w:rPr>
                <w:sz w:val="28"/>
                <w:szCs w:val="28"/>
              </w:rPr>
            </w:pPr>
          </w:p>
          <w:p w:rsidR="004B09EC" w:rsidRPr="007907F4" w:rsidRDefault="004B09EC" w:rsidP="00BD5E3B">
            <w:pPr>
              <w:jc w:val="both"/>
              <w:rPr>
                <w:sz w:val="28"/>
                <w:szCs w:val="28"/>
              </w:rPr>
            </w:pPr>
            <w:r w:rsidRPr="007907F4">
              <w:rPr>
                <w:sz w:val="28"/>
                <w:szCs w:val="28"/>
              </w:rPr>
              <w:t>108</w:t>
            </w:r>
          </w:p>
        </w:tc>
      </w:tr>
    </w:tbl>
    <w:p w:rsidR="004B09EC" w:rsidRDefault="004B09EC" w:rsidP="004B09EC">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4B09EC" w:rsidTr="00BD5E3B">
        <w:tc>
          <w:tcPr>
            <w:tcW w:w="9180" w:type="dxa"/>
          </w:tcPr>
          <w:p w:rsidR="004B09EC" w:rsidRPr="00EA7497" w:rsidRDefault="004B09EC" w:rsidP="00BD5E3B">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9353F5">
              <w:rPr>
                <w:rFonts w:eastAsia="Calibri"/>
                <w:sz w:val="28"/>
                <w:szCs w:val="28"/>
              </w:rPr>
              <w:t xml:space="preserve"> </w:t>
            </w:r>
            <w:r>
              <w:rPr>
                <w:b/>
                <w:sz w:val="28"/>
                <w:szCs w:val="28"/>
              </w:rPr>
              <w:t>ОСНОВЫ ЗЕМЕЛЬНОГО ПРАВА</w:t>
            </w:r>
            <w:r>
              <w:rPr>
                <w:sz w:val="28"/>
                <w:szCs w:val="28"/>
              </w:rPr>
              <w:t>…………………………….</w:t>
            </w:r>
          </w:p>
        </w:tc>
        <w:tc>
          <w:tcPr>
            <w:tcW w:w="709" w:type="dxa"/>
          </w:tcPr>
          <w:p w:rsidR="004B09EC" w:rsidRPr="007907F4" w:rsidRDefault="004B09EC" w:rsidP="00BD5E3B">
            <w:pPr>
              <w:jc w:val="both"/>
              <w:rPr>
                <w:sz w:val="28"/>
                <w:szCs w:val="28"/>
              </w:rPr>
            </w:pPr>
            <w:r w:rsidRPr="007907F4">
              <w:rPr>
                <w:sz w:val="28"/>
                <w:szCs w:val="28"/>
              </w:rPr>
              <w:t>114</w:t>
            </w:r>
          </w:p>
        </w:tc>
      </w:tr>
      <w:tr w:rsidR="004B09EC" w:rsidTr="00BD5E3B">
        <w:tc>
          <w:tcPr>
            <w:tcW w:w="9180" w:type="dxa"/>
          </w:tcPr>
          <w:p w:rsidR="004B09EC" w:rsidRPr="009353F5" w:rsidRDefault="004B09EC" w:rsidP="00BD5E3B">
            <w:pPr>
              <w:jc w:val="both"/>
              <w:rPr>
                <w:rFonts w:eastAsia="Calibri"/>
                <w:sz w:val="28"/>
                <w:szCs w:val="28"/>
              </w:rPr>
            </w:pPr>
            <w:r w:rsidRPr="009353F5">
              <w:rPr>
                <w:rFonts w:eastAsia="Calibri"/>
                <w:sz w:val="28"/>
                <w:szCs w:val="28"/>
              </w:rPr>
              <w:t>1 Понятие, предмет, метод земельного права</w:t>
            </w:r>
            <w:r>
              <w:rPr>
                <w:rFonts w:eastAsia="Calibri"/>
                <w:sz w:val="28"/>
                <w:szCs w:val="28"/>
              </w:rPr>
              <w:t>………………………………</w:t>
            </w:r>
            <w:r w:rsidRPr="009353F5">
              <w:rPr>
                <w:rFonts w:eastAsia="Calibri"/>
                <w:sz w:val="28"/>
                <w:szCs w:val="28"/>
              </w:rPr>
              <w:t xml:space="preserve"> </w:t>
            </w:r>
          </w:p>
        </w:tc>
        <w:tc>
          <w:tcPr>
            <w:tcW w:w="709" w:type="dxa"/>
          </w:tcPr>
          <w:p w:rsidR="004B09EC" w:rsidRPr="007907F4" w:rsidRDefault="004B09EC" w:rsidP="00BD5E3B">
            <w:pPr>
              <w:jc w:val="both"/>
              <w:rPr>
                <w:sz w:val="28"/>
                <w:szCs w:val="28"/>
              </w:rPr>
            </w:pPr>
            <w:r w:rsidRPr="007907F4">
              <w:rPr>
                <w:sz w:val="28"/>
                <w:szCs w:val="28"/>
              </w:rPr>
              <w:t>114</w:t>
            </w:r>
          </w:p>
        </w:tc>
      </w:tr>
      <w:tr w:rsidR="004B09EC" w:rsidTr="00BD5E3B">
        <w:tc>
          <w:tcPr>
            <w:tcW w:w="9180" w:type="dxa"/>
          </w:tcPr>
          <w:p w:rsidR="004B09EC" w:rsidRPr="009353F5" w:rsidRDefault="004B09EC" w:rsidP="00BD5E3B">
            <w:pPr>
              <w:jc w:val="both"/>
              <w:rPr>
                <w:rFonts w:eastAsia="Calibri"/>
                <w:sz w:val="28"/>
                <w:szCs w:val="28"/>
              </w:rPr>
            </w:pPr>
            <w:r w:rsidRPr="009353F5">
              <w:rPr>
                <w:rFonts w:eastAsia="Calibri"/>
                <w:sz w:val="28"/>
                <w:szCs w:val="28"/>
              </w:rPr>
              <w:t>2 Объекты земельных отношений</w:t>
            </w:r>
            <w:r>
              <w:rPr>
                <w:rFonts w:eastAsia="Calibri"/>
                <w:sz w:val="28"/>
                <w:szCs w:val="28"/>
              </w:rPr>
              <w:t>…………………………………………...</w:t>
            </w:r>
          </w:p>
        </w:tc>
        <w:tc>
          <w:tcPr>
            <w:tcW w:w="709" w:type="dxa"/>
          </w:tcPr>
          <w:p w:rsidR="004B09EC" w:rsidRPr="007907F4" w:rsidRDefault="004B09EC" w:rsidP="00BD5E3B">
            <w:pPr>
              <w:jc w:val="both"/>
              <w:rPr>
                <w:sz w:val="28"/>
                <w:szCs w:val="28"/>
              </w:rPr>
            </w:pPr>
            <w:r w:rsidRPr="007907F4">
              <w:rPr>
                <w:sz w:val="28"/>
                <w:szCs w:val="28"/>
              </w:rPr>
              <w:t>116</w:t>
            </w:r>
          </w:p>
        </w:tc>
      </w:tr>
      <w:tr w:rsidR="004B09EC" w:rsidTr="00BD5E3B">
        <w:tc>
          <w:tcPr>
            <w:tcW w:w="9180" w:type="dxa"/>
          </w:tcPr>
          <w:p w:rsidR="004B09EC" w:rsidRPr="009353F5" w:rsidRDefault="004B09EC" w:rsidP="00BD5E3B">
            <w:pPr>
              <w:jc w:val="both"/>
              <w:rPr>
                <w:rFonts w:eastAsia="Calibri"/>
                <w:sz w:val="28"/>
                <w:szCs w:val="28"/>
              </w:rPr>
            </w:pPr>
            <w:r w:rsidRPr="009353F5">
              <w:rPr>
                <w:rFonts w:eastAsia="Calibri"/>
                <w:sz w:val="28"/>
                <w:szCs w:val="28"/>
              </w:rPr>
              <w:t>3  Право собственности на земельные участки</w:t>
            </w:r>
            <w:r>
              <w:rPr>
                <w:rFonts w:eastAsia="Calibri"/>
                <w:sz w:val="28"/>
                <w:szCs w:val="28"/>
              </w:rPr>
              <w:t>……………………………..</w:t>
            </w:r>
            <w:r w:rsidRPr="009353F5">
              <w:rPr>
                <w:rFonts w:eastAsia="Calibri"/>
                <w:sz w:val="28"/>
                <w:szCs w:val="28"/>
              </w:rPr>
              <w:t xml:space="preserve"> </w:t>
            </w:r>
          </w:p>
        </w:tc>
        <w:tc>
          <w:tcPr>
            <w:tcW w:w="709" w:type="dxa"/>
          </w:tcPr>
          <w:p w:rsidR="004B09EC" w:rsidRPr="007907F4" w:rsidRDefault="004B09EC" w:rsidP="00BD5E3B">
            <w:pPr>
              <w:jc w:val="both"/>
              <w:rPr>
                <w:sz w:val="28"/>
                <w:szCs w:val="28"/>
              </w:rPr>
            </w:pPr>
            <w:r w:rsidRPr="007907F4">
              <w:rPr>
                <w:sz w:val="28"/>
                <w:szCs w:val="28"/>
              </w:rPr>
              <w:t>119</w:t>
            </w:r>
          </w:p>
        </w:tc>
      </w:tr>
      <w:tr w:rsidR="004B09EC" w:rsidTr="00BD5E3B">
        <w:tc>
          <w:tcPr>
            <w:tcW w:w="9180" w:type="dxa"/>
          </w:tcPr>
          <w:p w:rsidR="004B09EC" w:rsidRPr="009353F5" w:rsidRDefault="004B09EC" w:rsidP="00BD5E3B">
            <w:pPr>
              <w:jc w:val="both"/>
              <w:rPr>
                <w:rFonts w:eastAsia="Calibri"/>
                <w:sz w:val="28"/>
                <w:szCs w:val="28"/>
              </w:rPr>
            </w:pPr>
            <w:r w:rsidRPr="009353F5">
              <w:rPr>
                <w:rFonts w:eastAsia="Calibri"/>
                <w:sz w:val="28"/>
                <w:szCs w:val="28"/>
              </w:rPr>
              <w:t>4 Права на земельные участки лиц, не являющихся собственниками</w:t>
            </w:r>
            <w:r>
              <w:rPr>
                <w:rFonts w:eastAsia="Calibri"/>
                <w:sz w:val="28"/>
                <w:szCs w:val="28"/>
              </w:rPr>
              <w:t>……</w:t>
            </w:r>
            <w:r w:rsidRPr="009353F5">
              <w:rPr>
                <w:rFonts w:eastAsia="Calibri"/>
                <w:sz w:val="28"/>
                <w:szCs w:val="28"/>
              </w:rPr>
              <w:t xml:space="preserve"> </w:t>
            </w:r>
          </w:p>
        </w:tc>
        <w:tc>
          <w:tcPr>
            <w:tcW w:w="709" w:type="dxa"/>
          </w:tcPr>
          <w:p w:rsidR="004B09EC" w:rsidRPr="007907F4" w:rsidRDefault="004B09EC" w:rsidP="00BD5E3B">
            <w:pPr>
              <w:jc w:val="both"/>
              <w:rPr>
                <w:sz w:val="28"/>
                <w:szCs w:val="28"/>
              </w:rPr>
            </w:pPr>
            <w:r w:rsidRPr="007907F4">
              <w:rPr>
                <w:sz w:val="28"/>
                <w:szCs w:val="28"/>
              </w:rPr>
              <w:t>122</w:t>
            </w:r>
          </w:p>
        </w:tc>
      </w:tr>
      <w:tr w:rsidR="004B09EC" w:rsidTr="00BD5E3B">
        <w:tc>
          <w:tcPr>
            <w:tcW w:w="9180" w:type="dxa"/>
          </w:tcPr>
          <w:p w:rsidR="004B09EC" w:rsidRDefault="004B09EC" w:rsidP="00BD5E3B">
            <w:r w:rsidRPr="009353F5">
              <w:rPr>
                <w:rFonts w:eastAsia="Calibri"/>
                <w:sz w:val="28"/>
                <w:szCs w:val="28"/>
              </w:rPr>
              <w:t xml:space="preserve">5 Приобретение, ограничение и прекращение прав на земельные </w:t>
            </w:r>
            <w:r>
              <w:rPr>
                <w:rFonts w:eastAsia="Calibri"/>
                <w:sz w:val="28"/>
                <w:szCs w:val="28"/>
              </w:rPr>
              <w:t>у</w:t>
            </w:r>
            <w:r w:rsidRPr="009353F5">
              <w:rPr>
                <w:rFonts w:eastAsia="Calibri"/>
                <w:sz w:val="28"/>
                <w:szCs w:val="28"/>
              </w:rPr>
              <w:t>частки</w:t>
            </w:r>
            <w:r>
              <w:rPr>
                <w:rFonts w:eastAsia="Calibri"/>
                <w:sz w:val="28"/>
                <w:szCs w:val="28"/>
              </w:rPr>
              <w:t>………………………………………………………………………......</w:t>
            </w:r>
          </w:p>
        </w:tc>
        <w:tc>
          <w:tcPr>
            <w:tcW w:w="709" w:type="dxa"/>
          </w:tcPr>
          <w:p w:rsidR="004B09EC" w:rsidRPr="007907F4" w:rsidRDefault="004B09EC" w:rsidP="00BD5E3B">
            <w:pPr>
              <w:jc w:val="both"/>
              <w:rPr>
                <w:sz w:val="28"/>
                <w:szCs w:val="28"/>
              </w:rPr>
            </w:pPr>
          </w:p>
          <w:p w:rsidR="004B09EC" w:rsidRPr="007907F4" w:rsidRDefault="004B09EC" w:rsidP="00BD5E3B">
            <w:pPr>
              <w:jc w:val="both"/>
              <w:rPr>
                <w:sz w:val="28"/>
                <w:szCs w:val="28"/>
              </w:rPr>
            </w:pPr>
            <w:r w:rsidRPr="007907F4">
              <w:rPr>
                <w:sz w:val="28"/>
                <w:szCs w:val="28"/>
              </w:rPr>
              <w:t>124</w:t>
            </w:r>
          </w:p>
        </w:tc>
      </w:tr>
    </w:tbl>
    <w:p w:rsidR="00D173A1" w:rsidRDefault="00D173A1" w:rsidP="004B1813"/>
    <w:sectPr w:rsidR="00D173A1" w:rsidSect="00C97161">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4B1813" w:rsidP="00305D06">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rsidR="007879B7" w:rsidRDefault="004B1813">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4B1813">
    <w:pPr>
      <w:pStyle w:val="af2"/>
      <w:jc w:val="center"/>
    </w:pPr>
    <w:r>
      <w:fldChar w:fldCharType="begin"/>
    </w:r>
    <w:r>
      <w:instrText>PAGE   \* MERGEFORMAT</w:instrText>
    </w:r>
    <w:r>
      <w:fldChar w:fldCharType="separate"/>
    </w:r>
    <w:r>
      <w:rPr>
        <w:noProof/>
      </w:rPr>
      <w:t>3</w:t>
    </w:r>
    <w:r>
      <w:fldChar w:fldCharType="end"/>
    </w:r>
  </w:p>
  <w:p w:rsidR="007879B7" w:rsidRDefault="004B1813">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4B1813">
    <w:pPr>
      <w:pStyle w:val="af2"/>
      <w:jc w:val="center"/>
    </w:pPr>
    <w:r>
      <w:t xml:space="preserve"> </w:t>
    </w:r>
  </w:p>
  <w:p w:rsidR="007879B7" w:rsidRDefault="004B1813">
    <w:pPr>
      <w:pStyle w:val="af2"/>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1404"/>
    <w:multiLevelType w:val="multilevel"/>
    <w:tmpl w:val="1076C88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569A2"/>
    <w:multiLevelType w:val="multilevel"/>
    <w:tmpl w:val="E75E961A"/>
    <w:lvl w:ilvl="0">
      <w:start w:val="1"/>
      <w:numFmt w:val="decimal"/>
      <w:lvlText w:val="%1."/>
      <w:lvlJc w:val="left"/>
      <w:pPr>
        <w:tabs>
          <w:tab w:val="num" w:pos="720"/>
        </w:tabs>
        <w:ind w:left="720" w:hanging="360"/>
      </w:pPr>
      <w:rPr>
        <w:rFonts w:ascii="Times New Roman" w:eastAsiaTheme="minorHAnsi" w:hAnsi="Times New Roman" w:cs="Times New Roman" w:hint="default"/>
        <w:b/>
        <w:sz w:val="28"/>
        <w:szCs w:val="28"/>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Calibri" w:hAnsi="Times New Roman" w:cs="Times New Roman"/>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C46BB"/>
    <w:multiLevelType w:val="multilevel"/>
    <w:tmpl w:val="6D1A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B6B4F"/>
    <w:multiLevelType w:val="hybridMultilevel"/>
    <w:tmpl w:val="89563B8E"/>
    <w:lvl w:ilvl="0" w:tplc="1714B3A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E715453"/>
    <w:multiLevelType w:val="multilevel"/>
    <w:tmpl w:val="0F42D4C8"/>
    <w:lvl w:ilvl="0">
      <w:start w:val="1"/>
      <w:numFmt w:val="decimal"/>
      <w:lvlText w:val="%1"/>
      <w:lvlJc w:val="left"/>
      <w:pPr>
        <w:ind w:left="480" w:hanging="480"/>
      </w:pPr>
      <w:rPr>
        <w:rFonts w:eastAsia="Times New Roman" w:hint="default"/>
        <w:sz w:val="32"/>
      </w:rPr>
    </w:lvl>
    <w:lvl w:ilvl="1">
      <w:start w:val="1"/>
      <w:numFmt w:val="decimal"/>
      <w:lvlText w:val="%1.%2"/>
      <w:lvlJc w:val="left"/>
      <w:pPr>
        <w:ind w:left="720" w:hanging="720"/>
      </w:pPr>
      <w:rPr>
        <w:rFonts w:eastAsia="Times New Roman" w:hint="default"/>
        <w:sz w:val="28"/>
        <w:szCs w:val="28"/>
      </w:rPr>
    </w:lvl>
    <w:lvl w:ilvl="2">
      <w:start w:val="1"/>
      <w:numFmt w:val="decimal"/>
      <w:lvlText w:val="%1.%2.%3"/>
      <w:lvlJc w:val="left"/>
      <w:pPr>
        <w:ind w:left="720" w:hanging="720"/>
      </w:pPr>
      <w:rPr>
        <w:rFonts w:eastAsia="Times New Roman" w:hint="default"/>
        <w:sz w:val="32"/>
      </w:rPr>
    </w:lvl>
    <w:lvl w:ilvl="3">
      <w:start w:val="1"/>
      <w:numFmt w:val="decimal"/>
      <w:lvlText w:val="%1.%2.%3.%4"/>
      <w:lvlJc w:val="left"/>
      <w:pPr>
        <w:ind w:left="1080" w:hanging="1080"/>
      </w:pPr>
      <w:rPr>
        <w:rFonts w:eastAsia="Times New Roman" w:hint="default"/>
        <w:sz w:val="32"/>
      </w:rPr>
    </w:lvl>
    <w:lvl w:ilvl="4">
      <w:start w:val="1"/>
      <w:numFmt w:val="decimal"/>
      <w:lvlText w:val="%1.%2.%3.%4.%5"/>
      <w:lvlJc w:val="left"/>
      <w:pPr>
        <w:ind w:left="1440" w:hanging="1440"/>
      </w:pPr>
      <w:rPr>
        <w:rFonts w:eastAsia="Times New Roman" w:hint="default"/>
        <w:sz w:val="32"/>
      </w:rPr>
    </w:lvl>
    <w:lvl w:ilvl="5">
      <w:start w:val="1"/>
      <w:numFmt w:val="decimal"/>
      <w:lvlText w:val="%1.%2.%3.%4.%5.%6"/>
      <w:lvlJc w:val="left"/>
      <w:pPr>
        <w:ind w:left="1440" w:hanging="1440"/>
      </w:pPr>
      <w:rPr>
        <w:rFonts w:eastAsia="Times New Roman" w:hint="default"/>
        <w:sz w:val="32"/>
      </w:rPr>
    </w:lvl>
    <w:lvl w:ilvl="6">
      <w:start w:val="1"/>
      <w:numFmt w:val="decimal"/>
      <w:lvlText w:val="%1.%2.%3.%4.%5.%6.%7"/>
      <w:lvlJc w:val="left"/>
      <w:pPr>
        <w:ind w:left="1800" w:hanging="1800"/>
      </w:pPr>
      <w:rPr>
        <w:rFonts w:eastAsia="Times New Roman" w:hint="default"/>
        <w:sz w:val="32"/>
      </w:rPr>
    </w:lvl>
    <w:lvl w:ilvl="7">
      <w:start w:val="1"/>
      <w:numFmt w:val="decimal"/>
      <w:lvlText w:val="%1.%2.%3.%4.%5.%6.%7.%8"/>
      <w:lvlJc w:val="left"/>
      <w:pPr>
        <w:ind w:left="2160" w:hanging="2160"/>
      </w:pPr>
      <w:rPr>
        <w:rFonts w:eastAsia="Times New Roman" w:hint="default"/>
        <w:sz w:val="32"/>
      </w:rPr>
    </w:lvl>
    <w:lvl w:ilvl="8">
      <w:start w:val="1"/>
      <w:numFmt w:val="decimal"/>
      <w:lvlText w:val="%1.%2.%3.%4.%5.%6.%7.%8.%9"/>
      <w:lvlJc w:val="left"/>
      <w:pPr>
        <w:ind w:left="2160" w:hanging="2160"/>
      </w:pPr>
      <w:rPr>
        <w:rFonts w:eastAsia="Times New Roman" w:hint="default"/>
        <w:sz w:val="32"/>
      </w:rPr>
    </w:lvl>
  </w:abstractNum>
  <w:abstractNum w:abstractNumId="5">
    <w:nsid w:val="2E84354D"/>
    <w:multiLevelType w:val="multilevel"/>
    <w:tmpl w:val="1DA0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72C73"/>
    <w:multiLevelType w:val="hybridMultilevel"/>
    <w:tmpl w:val="40880064"/>
    <w:lvl w:ilvl="0" w:tplc="1E18F8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EB7453B"/>
    <w:multiLevelType w:val="multilevel"/>
    <w:tmpl w:val="438A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FA0957"/>
    <w:multiLevelType w:val="multilevel"/>
    <w:tmpl w:val="0D44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B13B3"/>
    <w:multiLevelType w:val="multilevel"/>
    <w:tmpl w:val="5D0851DA"/>
    <w:lvl w:ilvl="0">
      <w:start w:val="1"/>
      <w:numFmt w:val="decimal"/>
      <w:lvlText w:val="%1."/>
      <w:lvlJc w:val="left"/>
      <w:pPr>
        <w:ind w:left="502" w:hanging="360"/>
      </w:pPr>
      <w:rPr>
        <w:rFonts w:ascii="Times New Roman" w:hAnsi="Times New Roman" w:cs="Times New Roman" w:hint="default"/>
        <w:i w:val="0"/>
        <w:sz w:val="28"/>
        <w:szCs w:val="28"/>
      </w:rPr>
    </w:lvl>
    <w:lvl w:ilvl="1">
      <w:start w:val="1"/>
      <w:numFmt w:val="decimal"/>
      <w:isLgl/>
      <w:lvlText w:val="%1.%2"/>
      <w:lvlJc w:val="left"/>
      <w:pPr>
        <w:ind w:left="1004"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48BA5DC5"/>
    <w:multiLevelType w:val="hybridMultilevel"/>
    <w:tmpl w:val="C1EE45C8"/>
    <w:lvl w:ilvl="0" w:tplc="D99239BE">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7E82942"/>
    <w:multiLevelType w:val="multilevel"/>
    <w:tmpl w:val="25DE24F6"/>
    <w:lvl w:ilvl="0">
      <w:start w:val="6"/>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AD5E48"/>
    <w:multiLevelType w:val="multilevel"/>
    <w:tmpl w:val="5316FCB8"/>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B3864B4"/>
    <w:multiLevelType w:val="multilevel"/>
    <w:tmpl w:val="20B0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0"/>
  </w:num>
  <w:num w:numId="4">
    <w:abstractNumId w:val="2"/>
  </w:num>
  <w:num w:numId="5">
    <w:abstractNumId w:val="10"/>
  </w:num>
  <w:num w:numId="6">
    <w:abstractNumId w:val="6"/>
  </w:num>
  <w:num w:numId="7">
    <w:abstractNumId w:val="11"/>
  </w:num>
  <w:num w:numId="8">
    <w:abstractNumId w:val="12"/>
  </w:num>
  <w:num w:numId="9">
    <w:abstractNumId w:val="4"/>
  </w:num>
  <w:num w:numId="10">
    <w:abstractNumId w:val="5"/>
  </w:num>
  <w:num w:numId="11">
    <w:abstractNumId w:val="7"/>
  </w:num>
  <w:num w:numId="12">
    <w:abstractNumId w:val="8"/>
  </w:num>
  <w:num w:numId="13">
    <w:abstractNumId w:val="13"/>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B09EC"/>
    <w:rsid w:val="004B09EC"/>
    <w:rsid w:val="004B1813"/>
    <w:rsid w:val="00D173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9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9EC"/>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paragraph" w:styleId="4">
    <w:name w:val="heading 4"/>
    <w:basedOn w:val="a"/>
    <w:next w:val="a"/>
    <w:link w:val="40"/>
    <w:uiPriority w:val="9"/>
    <w:semiHidden/>
    <w:unhideWhenUsed/>
    <w:qFormat/>
    <w:rsid w:val="004B09E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B09EC"/>
    <w:rPr>
      <w:rFonts w:ascii="Arial" w:eastAsia="Calibri" w:hAnsi="Arial" w:cs="Times New Roman"/>
      <w:b/>
      <w:bCs/>
      <w:color w:val="000080"/>
    </w:rPr>
  </w:style>
  <w:style w:type="character" w:customStyle="1" w:styleId="40">
    <w:name w:val="Заголовок 4 Знак"/>
    <w:basedOn w:val="a0"/>
    <w:link w:val="4"/>
    <w:uiPriority w:val="9"/>
    <w:semiHidden/>
    <w:rsid w:val="004B09EC"/>
    <w:rPr>
      <w:rFonts w:asciiTheme="majorHAnsi" w:eastAsiaTheme="majorEastAsia" w:hAnsiTheme="majorHAnsi" w:cstheme="majorBidi"/>
      <w:b/>
      <w:bCs/>
      <w:i/>
      <w:iCs/>
      <w:color w:val="4F81BD" w:themeColor="accent1"/>
      <w:sz w:val="24"/>
      <w:szCs w:val="24"/>
      <w:lang w:eastAsia="ru-RU"/>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nhideWhenUsed/>
    <w:rsid w:val="004B09EC"/>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сноска Знак,сноск Знак"/>
    <w:basedOn w:val="a0"/>
    <w:link w:val="a3"/>
    <w:rsid w:val="004B09EC"/>
    <w:rPr>
      <w:sz w:val="20"/>
      <w:szCs w:val="20"/>
    </w:rPr>
  </w:style>
  <w:style w:type="character" w:styleId="a5">
    <w:name w:val="footnote reference"/>
    <w:basedOn w:val="a0"/>
    <w:semiHidden/>
    <w:unhideWhenUsed/>
    <w:rsid w:val="004B09EC"/>
    <w:rPr>
      <w:vertAlign w:val="superscript"/>
    </w:rPr>
  </w:style>
  <w:style w:type="paragraph" w:styleId="a6">
    <w:name w:val="Normal (Web)"/>
    <w:basedOn w:val="a"/>
    <w:uiPriority w:val="99"/>
    <w:unhideWhenUsed/>
    <w:rsid w:val="004B09EC"/>
    <w:pPr>
      <w:spacing w:before="100" w:beforeAutospacing="1" w:after="100" w:afterAutospacing="1"/>
    </w:pPr>
    <w:rPr>
      <w:rFonts w:eastAsiaTheme="minorEastAsia"/>
    </w:rPr>
  </w:style>
  <w:style w:type="paragraph" w:styleId="a7">
    <w:name w:val="List Paragraph"/>
    <w:basedOn w:val="a"/>
    <w:uiPriority w:val="34"/>
    <w:qFormat/>
    <w:rsid w:val="004B09E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uiPriority w:val="99"/>
    <w:rsid w:val="004B09EC"/>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4B09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4B09EC"/>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uiPriority w:val="99"/>
    <w:rsid w:val="004B09EC"/>
    <w:pPr>
      <w:autoSpaceDE w:val="0"/>
      <w:autoSpaceDN w:val="0"/>
      <w:adjustRightInd w:val="0"/>
    </w:pPr>
    <w:rPr>
      <w:rFonts w:ascii="Arial" w:hAnsi="Arial"/>
      <w:sz w:val="20"/>
      <w:szCs w:val="20"/>
    </w:rPr>
  </w:style>
  <w:style w:type="character" w:customStyle="1" w:styleId="apple-converted-space">
    <w:name w:val="apple-converted-space"/>
    <w:basedOn w:val="a0"/>
    <w:rsid w:val="004B09EC"/>
  </w:style>
  <w:style w:type="paragraph" w:styleId="HTML">
    <w:name w:val="HTML Preformatted"/>
    <w:basedOn w:val="a"/>
    <w:link w:val="HTML0"/>
    <w:uiPriority w:val="99"/>
    <w:unhideWhenUsed/>
    <w:rsid w:val="004B0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B09EC"/>
    <w:rPr>
      <w:rFonts w:ascii="Courier New" w:eastAsia="Times New Roman" w:hAnsi="Courier New" w:cs="Courier New"/>
      <w:sz w:val="20"/>
      <w:szCs w:val="20"/>
      <w:lang w:eastAsia="ru-RU"/>
    </w:rPr>
  </w:style>
  <w:style w:type="paragraph" w:styleId="2">
    <w:name w:val="Body Text Indent 2"/>
    <w:basedOn w:val="a"/>
    <w:link w:val="20"/>
    <w:uiPriority w:val="99"/>
    <w:rsid w:val="004B09EC"/>
    <w:pPr>
      <w:spacing w:line="360" w:lineRule="auto"/>
      <w:ind w:firstLine="539"/>
      <w:jc w:val="both"/>
    </w:pPr>
    <w:rPr>
      <w:rFonts w:eastAsia="Batang"/>
      <w:sz w:val="28"/>
    </w:rPr>
  </w:style>
  <w:style w:type="character" w:customStyle="1" w:styleId="20">
    <w:name w:val="Основной текст с отступом 2 Знак"/>
    <w:basedOn w:val="a0"/>
    <w:link w:val="2"/>
    <w:uiPriority w:val="99"/>
    <w:rsid w:val="004B09EC"/>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4B09EC"/>
  </w:style>
  <w:style w:type="paragraph" w:customStyle="1" w:styleId="ConsPlusNonformat">
    <w:name w:val="ConsPlusNonformat"/>
    <w:uiPriority w:val="99"/>
    <w:rsid w:val="004B09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Strong"/>
    <w:basedOn w:val="a0"/>
    <w:uiPriority w:val="22"/>
    <w:qFormat/>
    <w:rsid w:val="004B09EC"/>
    <w:rPr>
      <w:b/>
      <w:bCs/>
    </w:rPr>
  </w:style>
  <w:style w:type="character" w:customStyle="1" w:styleId="blk3">
    <w:name w:val="blk3"/>
    <w:basedOn w:val="a0"/>
    <w:rsid w:val="004B09EC"/>
    <w:rPr>
      <w:vanish w:val="0"/>
      <w:webHidden w:val="0"/>
      <w:specVanish w:val="0"/>
    </w:rPr>
  </w:style>
  <w:style w:type="character" w:customStyle="1" w:styleId="ab">
    <w:name w:val="Текст концевой сноски Знак"/>
    <w:basedOn w:val="a0"/>
    <w:link w:val="ac"/>
    <w:uiPriority w:val="99"/>
    <w:semiHidden/>
    <w:rsid w:val="004B09EC"/>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4B09EC"/>
    <w:rPr>
      <w:sz w:val="20"/>
      <w:szCs w:val="20"/>
    </w:rPr>
  </w:style>
  <w:style w:type="character" w:customStyle="1" w:styleId="11">
    <w:name w:val="Текст концевой сноски Знак1"/>
    <w:basedOn w:val="a0"/>
    <w:link w:val="ac"/>
    <w:uiPriority w:val="99"/>
    <w:semiHidden/>
    <w:rsid w:val="004B09EC"/>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e"/>
    <w:uiPriority w:val="99"/>
    <w:rsid w:val="004B09EC"/>
    <w:rPr>
      <w:rFonts w:ascii="Times New Roman" w:eastAsia="Times New Roman" w:hAnsi="Times New Roman" w:cs="Times New Roman"/>
      <w:sz w:val="24"/>
      <w:szCs w:val="24"/>
      <w:lang w:eastAsia="ru-RU"/>
    </w:rPr>
  </w:style>
  <w:style w:type="paragraph" w:styleId="ae">
    <w:name w:val="Body Text Indent"/>
    <w:basedOn w:val="a"/>
    <w:link w:val="ad"/>
    <w:uiPriority w:val="99"/>
    <w:unhideWhenUsed/>
    <w:rsid w:val="004B09EC"/>
    <w:pPr>
      <w:spacing w:after="120"/>
      <w:ind w:left="283"/>
    </w:pPr>
  </w:style>
  <w:style w:type="character" w:customStyle="1" w:styleId="12">
    <w:name w:val="Основной текст с отступом Знак1"/>
    <w:basedOn w:val="a0"/>
    <w:link w:val="ae"/>
    <w:uiPriority w:val="99"/>
    <w:semiHidden/>
    <w:rsid w:val="004B09EC"/>
    <w:rPr>
      <w:rFonts w:ascii="Times New Roman" w:eastAsia="Times New Roman" w:hAnsi="Times New Roman" w:cs="Times New Roman"/>
      <w:sz w:val="24"/>
      <w:szCs w:val="24"/>
      <w:lang w:eastAsia="ru-RU"/>
    </w:rPr>
  </w:style>
  <w:style w:type="character" w:customStyle="1" w:styleId="blk">
    <w:name w:val="blk"/>
    <w:basedOn w:val="a0"/>
    <w:rsid w:val="004B09EC"/>
  </w:style>
  <w:style w:type="character" w:customStyle="1" w:styleId="ep">
    <w:name w:val="ep"/>
    <w:basedOn w:val="a0"/>
    <w:rsid w:val="004B09EC"/>
  </w:style>
  <w:style w:type="paragraph" w:customStyle="1" w:styleId="psection">
    <w:name w:val="psection"/>
    <w:basedOn w:val="a"/>
    <w:uiPriority w:val="99"/>
    <w:rsid w:val="004B09EC"/>
    <w:pPr>
      <w:spacing w:before="100" w:beforeAutospacing="1" w:after="100" w:afterAutospacing="1"/>
    </w:pPr>
  </w:style>
  <w:style w:type="character" w:customStyle="1" w:styleId="af">
    <w:name w:val="Гипертекстовая ссылка"/>
    <w:basedOn w:val="a0"/>
    <w:rsid w:val="004B09EC"/>
    <w:rPr>
      <w:rFonts w:ascii="Times New Roman" w:hAnsi="Times New Roman" w:cs="Times New Roman" w:hint="default"/>
      <w:color w:val="008000"/>
    </w:rPr>
  </w:style>
  <w:style w:type="character" w:customStyle="1" w:styleId="FontStyle49">
    <w:name w:val="Font Style49"/>
    <w:basedOn w:val="a0"/>
    <w:rsid w:val="004B09EC"/>
  </w:style>
  <w:style w:type="paragraph" w:styleId="af0">
    <w:name w:val="header"/>
    <w:basedOn w:val="a"/>
    <w:link w:val="af1"/>
    <w:uiPriority w:val="99"/>
    <w:unhideWhenUsed/>
    <w:rsid w:val="004B09EC"/>
    <w:pPr>
      <w:tabs>
        <w:tab w:val="center" w:pos="4677"/>
        <w:tab w:val="right" w:pos="9355"/>
      </w:tabs>
    </w:pPr>
  </w:style>
  <w:style w:type="character" w:customStyle="1" w:styleId="af1">
    <w:name w:val="Верхний колонтитул Знак"/>
    <w:basedOn w:val="a0"/>
    <w:link w:val="af0"/>
    <w:uiPriority w:val="99"/>
    <w:rsid w:val="004B09EC"/>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4B09EC"/>
    <w:pPr>
      <w:tabs>
        <w:tab w:val="center" w:pos="4677"/>
        <w:tab w:val="right" w:pos="9355"/>
      </w:tabs>
    </w:pPr>
  </w:style>
  <w:style w:type="character" w:customStyle="1" w:styleId="af3">
    <w:name w:val="Нижний колонтитул Знак"/>
    <w:basedOn w:val="a0"/>
    <w:link w:val="af2"/>
    <w:uiPriority w:val="99"/>
    <w:rsid w:val="004B09EC"/>
    <w:rPr>
      <w:rFonts w:ascii="Times New Roman" w:eastAsia="Times New Roman" w:hAnsi="Times New Roman" w:cs="Times New Roman"/>
      <w:sz w:val="24"/>
      <w:szCs w:val="24"/>
      <w:lang w:eastAsia="ru-RU"/>
    </w:rPr>
  </w:style>
  <w:style w:type="character" w:styleId="af4">
    <w:name w:val="page number"/>
    <w:basedOn w:val="a0"/>
    <w:rsid w:val="004B09EC"/>
  </w:style>
  <w:style w:type="paragraph" w:customStyle="1" w:styleId="ConsPlusCell">
    <w:name w:val="ConsPlusCell"/>
    <w:uiPriority w:val="99"/>
    <w:rsid w:val="004B09EC"/>
    <w:pPr>
      <w:autoSpaceDE w:val="0"/>
      <w:autoSpaceDN w:val="0"/>
      <w:adjustRightInd w:val="0"/>
      <w:spacing w:after="0" w:line="240" w:lineRule="auto"/>
    </w:pPr>
    <w:rPr>
      <w:rFonts w:ascii="Arial" w:eastAsia="Times New Roman" w:hAnsi="Arial" w:cs="Arial"/>
      <w:sz w:val="20"/>
      <w:szCs w:val="20"/>
      <w:lang w:eastAsia="ru-RU"/>
    </w:rPr>
  </w:style>
  <w:style w:type="character" w:styleId="af5">
    <w:name w:val="Hyperlink"/>
    <w:basedOn w:val="a0"/>
    <w:uiPriority w:val="99"/>
    <w:unhideWhenUsed/>
    <w:rsid w:val="004B09EC"/>
    <w:rPr>
      <w:color w:val="0000FF" w:themeColor="hyperlink"/>
      <w:u w:val="single"/>
    </w:rPr>
  </w:style>
  <w:style w:type="paragraph" w:styleId="af6">
    <w:name w:val="No Spacing"/>
    <w:uiPriority w:val="99"/>
    <w:qFormat/>
    <w:rsid w:val="004B09EC"/>
    <w:pPr>
      <w:spacing w:after="0" w:line="240" w:lineRule="auto"/>
    </w:pPr>
  </w:style>
  <w:style w:type="character" w:customStyle="1" w:styleId="apple-style-span">
    <w:name w:val="apple-style-span"/>
    <w:basedOn w:val="a0"/>
    <w:rsid w:val="004B09EC"/>
  </w:style>
  <w:style w:type="paragraph" w:customStyle="1" w:styleId="p7">
    <w:name w:val="p7"/>
    <w:basedOn w:val="a"/>
    <w:rsid w:val="004B09EC"/>
    <w:pPr>
      <w:spacing w:before="100" w:beforeAutospacing="1" w:after="100" w:afterAutospacing="1"/>
    </w:pPr>
  </w:style>
  <w:style w:type="character" w:customStyle="1" w:styleId="s7">
    <w:name w:val="s7"/>
    <w:basedOn w:val="a0"/>
    <w:rsid w:val="004B09EC"/>
  </w:style>
  <w:style w:type="character" w:customStyle="1" w:styleId="s1">
    <w:name w:val="s1"/>
    <w:basedOn w:val="a0"/>
    <w:rsid w:val="004B09EC"/>
  </w:style>
  <w:style w:type="paragraph" w:styleId="z-">
    <w:name w:val="HTML Top of Form"/>
    <w:basedOn w:val="a"/>
    <w:next w:val="a"/>
    <w:link w:val="z-0"/>
    <w:hidden/>
    <w:uiPriority w:val="99"/>
    <w:semiHidden/>
    <w:unhideWhenUsed/>
    <w:rsid w:val="004B09E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4B09E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B09E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4B09EC"/>
    <w:rPr>
      <w:rFonts w:ascii="Arial" w:eastAsia="Times New Roman" w:hAnsi="Arial" w:cs="Arial"/>
      <w:vanish/>
      <w:sz w:val="16"/>
      <w:szCs w:val="16"/>
      <w:lang w:eastAsia="ru-RU"/>
    </w:rPr>
  </w:style>
  <w:style w:type="character" w:styleId="af7">
    <w:name w:val="Emphasis"/>
    <w:basedOn w:val="a0"/>
    <w:uiPriority w:val="20"/>
    <w:qFormat/>
    <w:rsid w:val="004B09EC"/>
    <w:rPr>
      <w:i/>
      <w:iCs/>
    </w:rPr>
  </w:style>
  <w:style w:type="table" w:styleId="af8">
    <w:name w:val="Table Grid"/>
    <w:basedOn w:val="a1"/>
    <w:uiPriority w:val="59"/>
    <w:rsid w:val="004B0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D%D0%BE%D1%80%D0%BC%D0%B0%D1%82%D0%B8%D0%B2%D0%BD%D1%8B%D0%B9_%D0%BF%D1%80%D0%B0%D0%B2%D0%BE%D0%B2%D0%BE%D0%B9_%D0%B0%D0%BA%D1%82" TargetMode="External"/><Relationship Id="rId13" Type="http://schemas.openxmlformats.org/officeDocument/2006/relationships/hyperlink" Target="http://ru.wikipedia.org/wiki/%D0%9F%D1%80%D0%B5%D1%81%D1%82%D1%83%D0%BF%D0%BB%D0%B5%D0%BD%D0%B8%D0%B5" TargetMode="External"/><Relationship Id="rId18" Type="http://schemas.openxmlformats.org/officeDocument/2006/relationships/hyperlink" Target="consultantplus://offline/ref=27B570030346BACB970A485653E3F9F0594739164F1D98C82971670C7ABB71794771D26460B2BBQDK8L" TargetMode="External"/><Relationship Id="rId26" Type="http://schemas.openxmlformats.org/officeDocument/2006/relationships/hyperlink" Target="http://www.consultant.ru/document/cons_doc_LAW_15189/d3c83d33744eaf7b1b0b7d9e6520227c2cb3a5b5/"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27B570030346BACB970A485653E3F9F059473917421D98C82971670C7ABB71794771D26460B2BBQDK8L" TargetMode="External"/><Relationship Id="rId34" Type="http://schemas.openxmlformats.org/officeDocument/2006/relationships/hyperlink" Target="consultantplus://offline/ref=EB94D6C041646C5C83539D1D2764B1E185F1BE31BF05E379D90805EDE18AA5E747F0CFA3C124ADFCv0kBK" TargetMode="External"/><Relationship Id="rId7" Type="http://schemas.openxmlformats.org/officeDocument/2006/relationships/footer" Target="footer3.xml"/><Relationship Id="rId12" Type="http://schemas.openxmlformats.org/officeDocument/2006/relationships/hyperlink" Target="http://ru.wikipedia.org/wiki/%D0%9E%D1%81%D0%B2%D0%BE%D0%B1%D0%BE%D0%B6%D0%B4%D0%B5%D0%BD%D0%B8%D0%B5_%D0%BE%D1%82_%D1%83%D0%B3%D0%BE%D0%BB%D0%BE%D0%B2%D0%BD%D0%BE%D0%B9_%D0%BE%D1%82%D0%B2%D0%B5%D1%82%D1%81%D1%82%D0%B2%D0%B5%D0%BD%D0%BD%D0%BE%D1%81%D1%82%D0%B8" TargetMode="External"/><Relationship Id="rId17" Type="http://schemas.openxmlformats.org/officeDocument/2006/relationships/hyperlink" Target="consultantplus://offline/ref=27B570030346BACB970A485653E3F9F0594739164F1D98C82971670C7ABB71794771D26460B2B9QDK9L" TargetMode="External"/><Relationship Id="rId25" Type="http://schemas.openxmlformats.org/officeDocument/2006/relationships/hyperlink" Target="http://www.grandars.ru/college/pravovedenie/sdelka.html" TargetMode="External"/><Relationship Id="rId33" Type="http://schemas.openxmlformats.org/officeDocument/2006/relationships/hyperlink" Target="consultantplus://offline/ref=EB94D6C041646C5C83539D1D2764B1E185F1BE31BF05E379D90805EDE18AA5E747F0CFA7vCk6K" TargetMode="External"/><Relationship Id="rId38" Type="http://schemas.openxmlformats.org/officeDocument/2006/relationships/hyperlink" Target="consultantplus://offline/ref=EB94D6C041646C5C83539D1D2764B1E185F1BE31BF05E379D90805EDE18AA5E747F0CFA3C124A2FBv0k8K" TargetMode="External"/><Relationship Id="rId2" Type="http://schemas.openxmlformats.org/officeDocument/2006/relationships/styles" Target="styles.xml"/><Relationship Id="rId16" Type="http://schemas.openxmlformats.org/officeDocument/2006/relationships/hyperlink" Target="consultantplus://offline/ref=27B570030346BACB970A485653E3F9F0594739164F1D98C82971670C7ABB71794771D26460B2B9QDKBL" TargetMode="External"/><Relationship Id="rId20" Type="http://schemas.openxmlformats.org/officeDocument/2006/relationships/hyperlink" Target="consultantplus://offline/ref=27B570030346BACB970A485653E3F9F0594739164F1D98C82971670C7ABB71794771D26461B7B9QDK8L" TargetMode="External"/><Relationship Id="rId29" Type="http://schemas.openxmlformats.org/officeDocument/2006/relationships/hyperlink" Target="http://jurkom74.ru/p/pravonarushenie" TargetMode="Externa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http://ru.wikipedia.org/wiki/%D0%A3%D0%B3%D0%BE%D0%BB%D0%BE%D0%B2%D0%BD%D0%B0%D1%8F_%D0%BE%D1%82%D0%B2%D0%B5%D1%82%D1%81%D1%82%D0%B2%D0%B5%D0%BD%D0%BD%D0%BE%D1%81%D1%82%D1%8C" TargetMode="External"/><Relationship Id="rId24" Type="http://schemas.openxmlformats.org/officeDocument/2006/relationships/hyperlink" Target="consultantplus://offline/ref=27B570030346BACB970A485653E3F9F0594F38154C1D98C82971670C7ABB71794771D26460B2BBQDK8L" TargetMode="External"/><Relationship Id="rId32" Type="http://schemas.openxmlformats.org/officeDocument/2006/relationships/hyperlink" Target="consultantplus://offline/ref=EB94D6C041646C5C83539D1D2764B1E185F1BE31BF05E379D90805EDE18AA5E747F0CFA3C124ACFDv0k7K" TargetMode="External"/><Relationship Id="rId37" Type="http://schemas.openxmlformats.org/officeDocument/2006/relationships/hyperlink" Target="consultantplus://offline/ref=EB94D6C041646C5C83539D1D2764B1E185F1BE31BF05E379D90805EDE18AA5E747F0CFA3vCk9K" TargetMode="External"/><Relationship Id="rId40" Type="http://schemas.openxmlformats.org/officeDocument/2006/relationships/theme" Target="theme/theme1.xml"/><Relationship Id="rId5" Type="http://schemas.openxmlformats.org/officeDocument/2006/relationships/footer" Target="footer1.xml"/><Relationship Id="rId15" Type="http://schemas.openxmlformats.org/officeDocument/2006/relationships/hyperlink" Target="consultantplus://offline/ref=27B570030346BACB970A485653E3F9F053463B10414092C0707D650B75E4667E0E7DD36462BAQBKBL" TargetMode="External"/><Relationship Id="rId23" Type="http://schemas.openxmlformats.org/officeDocument/2006/relationships/hyperlink" Target="consultantplus://offline/ref=27B570030346BACB970A485653E3F9F056463C144C1D98C82971670C7ABB71794771D26460B1B3QDKCL" TargetMode="External"/><Relationship Id="rId28" Type="http://schemas.openxmlformats.org/officeDocument/2006/relationships/hyperlink" Target="http://www.consultant.ru/document/cons_doc_LAW_87690/?dst=100008" TargetMode="External"/><Relationship Id="rId36" Type="http://schemas.openxmlformats.org/officeDocument/2006/relationships/hyperlink" Target="consultantplus://offline/ref=EB94D6C041646C5C83539D1D2764B1E185F1BE31BF05E379D90805EDE18AA5E747F0CFA3C124A2FAv0kAK" TargetMode="External"/><Relationship Id="rId10" Type="http://schemas.openxmlformats.org/officeDocument/2006/relationships/hyperlink" Target="http://ru.wikipedia.org/wiki/%D0%9D%D0%BE%D1%80%D0%BC%D0%B0_%D0%BF%D1%80%D0%B0%D0%B2%D0%B0" TargetMode="External"/><Relationship Id="rId19" Type="http://schemas.openxmlformats.org/officeDocument/2006/relationships/hyperlink" Target="consultantplus://offline/ref=27B570030346BACB970A485653E3F9F0594739164F1D98C82971670C7ABB71794771D26461B3B9QDKCL" TargetMode="External"/><Relationship Id="rId31" Type="http://schemas.openxmlformats.org/officeDocument/2006/relationships/hyperlink" Target="http://base.garant.ru/10108000/27/" TargetMode="External"/><Relationship Id="rId4" Type="http://schemas.openxmlformats.org/officeDocument/2006/relationships/webSettings" Target="webSettings.xml"/><Relationship Id="rId9" Type="http://schemas.openxmlformats.org/officeDocument/2006/relationships/hyperlink" Target="http://ru.wikipedia.org/wiki/%D0%93%D0%BE%D1%81%D1%83%D0%B4%D0%B0%D1%80%D1%81%D1%82%D0%B2%D0%B5%D0%BD%D0%BD%D0%B0%D1%8F_%D0%B2%D0%BB%D0%B0%D1%81%D1%82%D1%8C" TargetMode="External"/><Relationship Id="rId14" Type="http://schemas.openxmlformats.org/officeDocument/2006/relationships/hyperlink" Target="http://ru.wikipedia.org/wiki/%D0%A3%D0%B3%D0%BE%D0%BB%D0%BE%D0%B2%D0%BD%D0%BE%D0%B5_%D0%BF%D1%80%D0%B0%D0%B2%D0%BE" TargetMode="External"/><Relationship Id="rId22" Type="http://schemas.openxmlformats.org/officeDocument/2006/relationships/hyperlink" Target="consultantplus://offline/ref=27B570030346BACB970A485653E3F9F056463C144C1D98C82971670C7ABB71794771D26460B2BBQDK8L" TargetMode="External"/><Relationship Id="rId27" Type="http://schemas.openxmlformats.org/officeDocument/2006/relationships/hyperlink" Target="http://www.consultant.ru/document/cons_doc_LAW_63681/39de3d908606eae8e7bd60184f2a505e153a076e/" TargetMode="External"/><Relationship Id="rId30" Type="http://schemas.openxmlformats.org/officeDocument/2006/relationships/hyperlink" Target="http://base.garant.ru/12125267/8/" TargetMode="External"/><Relationship Id="rId35" Type="http://schemas.openxmlformats.org/officeDocument/2006/relationships/hyperlink" Target="consultantplus://offline/ref=EB94D6C041646C5C83539D1D2764B1E185F1BE31BF05E379D90805EDE18AA5E747F0CFA3C124A2FCv0k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130</Pages>
  <Words>32533</Words>
  <Characters>185442</Characters>
  <Application>Microsoft Office Word</Application>
  <DocSecurity>0</DocSecurity>
  <Lines>1545</Lines>
  <Paragraphs>435</Paragraphs>
  <ScaleCrop>false</ScaleCrop>
  <Company/>
  <LinksUpToDate>false</LinksUpToDate>
  <CharactersWithSpaces>217540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2</cp:revision>
  <dcterms:created xsi:type="dcterms:W3CDTF">2016-09-04T09:58:00Z</dcterms:created>
  <dcterms:modified xsi:type="dcterms:W3CDTF">2016-09-04T10:00:00Z</dcterms:modified>
</cp:coreProperties>
</file>