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1E3" w:rsidRDefault="004221E3" w:rsidP="00A46D83">
      <w:pPr>
        <w:spacing w:after="240"/>
        <w:jc w:val="center"/>
        <w:rPr>
          <w:spacing w:val="10"/>
          <w:sz w:val="32"/>
        </w:rPr>
      </w:pPr>
      <w:r>
        <w:rPr>
          <w:spacing w:val="-4"/>
          <w:sz w:val="32"/>
        </w:rPr>
        <w:t>Министерство сельского хозяйства РФ</w:t>
      </w:r>
      <w:r>
        <w:rPr>
          <w:spacing w:val="-4"/>
          <w:sz w:val="32"/>
        </w:rPr>
        <w:br/>
      </w:r>
      <w:r>
        <w:rPr>
          <w:spacing w:val="10"/>
          <w:sz w:val="32"/>
        </w:rPr>
        <w:t>ФГБОУ ВПО «КУБАНСКИЙ ГОСУДАРСТВЕННЫЙ</w:t>
      </w:r>
      <w:r>
        <w:rPr>
          <w:spacing w:val="10"/>
          <w:sz w:val="32"/>
        </w:rPr>
        <w:br/>
        <w:t>АГРАРНЫЙ УНИВЕРСИТЕТ»</w:t>
      </w:r>
    </w:p>
    <w:p w:rsidR="004221E3" w:rsidRDefault="004221E3" w:rsidP="00A46D83">
      <w:pPr>
        <w:jc w:val="center"/>
        <w:rPr>
          <w:spacing w:val="10"/>
          <w:sz w:val="32"/>
        </w:rPr>
      </w:pPr>
    </w:p>
    <w:p w:rsidR="004221E3" w:rsidRDefault="004221E3" w:rsidP="00A46D83">
      <w:pPr>
        <w:jc w:val="center"/>
        <w:rPr>
          <w:spacing w:val="10"/>
          <w:sz w:val="32"/>
        </w:rPr>
      </w:pPr>
      <w:r>
        <w:rPr>
          <w:spacing w:val="10"/>
          <w:sz w:val="32"/>
        </w:rPr>
        <w:t xml:space="preserve">Юридический факультет </w:t>
      </w:r>
    </w:p>
    <w:p w:rsidR="004221E3" w:rsidRDefault="004221E3" w:rsidP="00A46D83">
      <w:pPr>
        <w:jc w:val="center"/>
        <w:rPr>
          <w:spacing w:val="10"/>
          <w:sz w:val="32"/>
        </w:rPr>
      </w:pPr>
      <w:r>
        <w:rPr>
          <w:spacing w:val="10"/>
          <w:sz w:val="32"/>
        </w:rPr>
        <w:t>кафедра земельного, трудового и экологического права</w:t>
      </w:r>
    </w:p>
    <w:p w:rsidR="004221E3" w:rsidRDefault="004221E3" w:rsidP="00A46D83">
      <w:pPr>
        <w:jc w:val="center"/>
        <w:rPr>
          <w:b/>
          <w:bCs/>
          <w:sz w:val="36"/>
          <w:szCs w:val="28"/>
        </w:rPr>
      </w:pPr>
    </w:p>
    <w:p w:rsidR="004221E3" w:rsidRDefault="004221E3" w:rsidP="00A46D83">
      <w:pPr>
        <w:jc w:val="center"/>
        <w:rPr>
          <w:b/>
          <w:bCs/>
          <w:sz w:val="36"/>
          <w:szCs w:val="28"/>
        </w:rPr>
      </w:pPr>
    </w:p>
    <w:p w:rsidR="004221E3" w:rsidRDefault="004221E3" w:rsidP="00A46D83">
      <w:pPr>
        <w:jc w:val="center"/>
        <w:rPr>
          <w:b/>
          <w:bCs/>
          <w:sz w:val="72"/>
          <w:szCs w:val="72"/>
        </w:rPr>
      </w:pPr>
    </w:p>
    <w:p w:rsidR="00236144" w:rsidRPr="00236144" w:rsidRDefault="00236144" w:rsidP="00A46D83">
      <w:pPr>
        <w:jc w:val="center"/>
        <w:rPr>
          <w:rFonts w:eastAsia="Times New Roman"/>
          <w:b/>
          <w:sz w:val="36"/>
          <w:szCs w:val="36"/>
        </w:rPr>
      </w:pPr>
      <w:r w:rsidRPr="00236144">
        <w:rPr>
          <w:rFonts w:eastAsia="Times New Roman"/>
          <w:b/>
          <w:sz w:val="36"/>
          <w:szCs w:val="36"/>
        </w:rPr>
        <w:t xml:space="preserve">МЕЖДУНАРОДНОЕ ТРУДОВОЕ ПРАВО: </w:t>
      </w:r>
    </w:p>
    <w:p w:rsidR="00236144" w:rsidRPr="00236144" w:rsidRDefault="00236144" w:rsidP="00A46D83">
      <w:pPr>
        <w:jc w:val="center"/>
        <w:rPr>
          <w:rFonts w:eastAsia="Times New Roman"/>
          <w:b/>
          <w:sz w:val="36"/>
          <w:szCs w:val="36"/>
        </w:rPr>
      </w:pPr>
      <w:proofErr w:type="gramStart"/>
      <w:r w:rsidRPr="00236144">
        <w:rPr>
          <w:rFonts w:eastAsia="Times New Roman"/>
          <w:b/>
          <w:sz w:val="36"/>
          <w:szCs w:val="36"/>
        </w:rPr>
        <w:t>ЧАСТНО-ПРАВОВЫЕ</w:t>
      </w:r>
      <w:proofErr w:type="gramEnd"/>
      <w:r w:rsidRPr="00236144">
        <w:rPr>
          <w:rFonts w:eastAsia="Times New Roman"/>
          <w:b/>
          <w:sz w:val="36"/>
          <w:szCs w:val="36"/>
        </w:rPr>
        <w:t xml:space="preserve"> АСПЕКТЫ</w:t>
      </w:r>
    </w:p>
    <w:p w:rsidR="004221E3" w:rsidRDefault="004221E3" w:rsidP="00A46D83">
      <w:pPr>
        <w:jc w:val="center"/>
        <w:rPr>
          <w:b/>
          <w:bCs/>
          <w:sz w:val="72"/>
          <w:szCs w:val="72"/>
        </w:rPr>
      </w:pPr>
    </w:p>
    <w:p w:rsidR="004221E3" w:rsidRPr="009C22EA" w:rsidRDefault="004221E3" w:rsidP="00A46D83">
      <w:pPr>
        <w:jc w:val="center"/>
        <w:rPr>
          <w:b/>
          <w:bCs/>
          <w:szCs w:val="28"/>
        </w:rPr>
      </w:pPr>
      <w:r w:rsidRPr="00822B89">
        <w:rPr>
          <w:b/>
          <w:szCs w:val="28"/>
        </w:rPr>
        <w:t xml:space="preserve">Методические указания </w:t>
      </w:r>
      <w:r w:rsidR="00822B89" w:rsidRPr="00822B89">
        <w:rPr>
          <w:b/>
          <w:szCs w:val="28"/>
        </w:rPr>
        <w:t>для выполнения  контрольных работ</w:t>
      </w:r>
      <w:r w:rsidR="00822B89" w:rsidRPr="00DA209B">
        <w:rPr>
          <w:sz w:val="32"/>
          <w:szCs w:val="32"/>
        </w:rPr>
        <w:t xml:space="preserve">  </w:t>
      </w:r>
      <w:r w:rsidRPr="009C22EA">
        <w:rPr>
          <w:b/>
          <w:szCs w:val="28"/>
        </w:rPr>
        <w:t xml:space="preserve">обучающихся   </w:t>
      </w:r>
      <w:r w:rsidRPr="009C22EA">
        <w:rPr>
          <w:b/>
          <w:bCs/>
          <w:szCs w:val="28"/>
        </w:rPr>
        <w:t>по направлению подготовки</w:t>
      </w:r>
      <w:r>
        <w:rPr>
          <w:b/>
          <w:bCs/>
          <w:szCs w:val="28"/>
        </w:rPr>
        <w:t xml:space="preserve"> 40.0</w:t>
      </w:r>
      <w:r w:rsidR="00236144">
        <w:rPr>
          <w:b/>
          <w:bCs/>
          <w:szCs w:val="28"/>
        </w:rPr>
        <w:t>4</w:t>
      </w:r>
      <w:r>
        <w:rPr>
          <w:b/>
          <w:bCs/>
          <w:szCs w:val="28"/>
        </w:rPr>
        <w:t>.01</w:t>
      </w:r>
      <w:r w:rsidRPr="009C22EA">
        <w:rPr>
          <w:b/>
          <w:bCs/>
          <w:szCs w:val="28"/>
        </w:rPr>
        <w:t xml:space="preserve"> «Юриспруденция» </w:t>
      </w:r>
    </w:p>
    <w:p w:rsidR="004221E3" w:rsidRDefault="004221E3" w:rsidP="00A46D83">
      <w:pPr>
        <w:jc w:val="center"/>
        <w:rPr>
          <w:b/>
          <w:bCs/>
          <w:szCs w:val="28"/>
        </w:rPr>
      </w:pPr>
    </w:p>
    <w:p w:rsidR="00EF0498" w:rsidRDefault="00EF0498" w:rsidP="00A46D83">
      <w:pPr>
        <w:jc w:val="center"/>
        <w:rPr>
          <w:b/>
          <w:bCs/>
          <w:szCs w:val="28"/>
        </w:rPr>
      </w:pPr>
    </w:p>
    <w:p w:rsidR="00236144" w:rsidRDefault="00236144" w:rsidP="00A46D83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магистерская программа</w:t>
      </w:r>
    </w:p>
    <w:p w:rsidR="00236144" w:rsidRPr="000D5EF9" w:rsidRDefault="00236144" w:rsidP="00A46D83">
      <w:pPr>
        <w:jc w:val="center"/>
        <w:rPr>
          <w:rFonts w:eastAsia="Times New Roman"/>
          <w:b/>
          <w:szCs w:val="28"/>
        </w:rPr>
      </w:pPr>
      <w:r w:rsidRPr="000D5EF9">
        <w:rPr>
          <w:rFonts w:eastAsia="Times New Roman"/>
          <w:b/>
          <w:szCs w:val="28"/>
        </w:rPr>
        <w:t>Гражданское право, семейное право, международное частное право</w:t>
      </w:r>
    </w:p>
    <w:p w:rsidR="00236144" w:rsidRDefault="00236144" w:rsidP="00A46D83">
      <w:pPr>
        <w:jc w:val="center"/>
        <w:rPr>
          <w:b/>
          <w:iCs/>
          <w:color w:val="000000"/>
          <w:szCs w:val="28"/>
          <w:lang w:eastAsia="en-US"/>
        </w:rPr>
      </w:pPr>
    </w:p>
    <w:p w:rsidR="00236144" w:rsidRDefault="00236144" w:rsidP="00A46D83">
      <w:pPr>
        <w:jc w:val="center"/>
        <w:rPr>
          <w:b/>
          <w:iCs/>
          <w:color w:val="000000"/>
          <w:szCs w:val="28"/>
          <w:lang w:eastAsia="en-US"/>
        </w:rPr>
      </w:pPr>
    </w:p>
    <w:p w:rsidR="00236144" w:rsidRDefault="00236144" w:rsidP="00A46D83">
      <w:pPr>
        <w:jc w:val="center"/>
        <w:rPr>
          <w:b/>
          <w:iCs/>
          <w:color w:val="000000"/>
          <w:szCs w:val="28"/>
          <w:lang w:eastAsia="en-US"/>
        </w:rPr>
      </w:pPr>
    </w:p>
    <w:p w:rsidR="004221E3" w:rsidRPr="009C22EA" w:rsidRDefault="004221E3" w:rsidP="00A46D83">
      <w:pPr>
        <w:jc w:val="center"/>
        <w:rPr>
          <w:b/>
          <w:bCs/>
          <w:szCs w:val="28"/>
        </w:rPr>
      </w:pPr>
      <w:r w:rsidRPr="009C22EA">
        <w:rPr>
          <w:b/>
          <w:iCs/>
          <w:color w:val="000000"/>
          <w:szCs w:val="28"/>
          <w:lang w:eastAsia="en-US"/>
        </w:rPr>
        <w:t>форма обучения (заочная)</w:t>
      </w:r>
    </w:p>
    <w:p w:rsidR="004221E3" w:rsidRPr="009C22EA" w:rsidRDefault="004221E3" w:rsidP="00A46D83">
      <w:pPr>
        <w:jc w:val="center"/>
        <w:rPr>
          <w:b/>
          <w:bCs/>
          <w:sz w:val="32"/>
          <w:szCs w:val="32"/>
        </w:rPr>
      </w:pPr>
      <w:r w:rsidRPr="009C22EA">
        <w:rPr>
          <w:b/>
          <w:bCs/>
          <w:sz w:val="32"/>
          <w:szCs w:val="32"/>
        </w:rPr>
        <w:t xml:space="preserve"> </w:t>
      </w:r>
    </w:p>
    <w:p w:rsidR="004221E3" w:rsidRDefault="004221E3" w:rsidP="00A46D83">
      <w:pPr>
        <w:jc w:val="center"/>
        <w:rPr>
          <w:bCs/>
          <w:sz w:val="36"/>
          <w:szCs w:val="28"/>
        </w:rPr>
      </w:pPr>
    </w:p>
    <w:p w:rsidR="004221E3" w:rsidRDefault="004221E3" w:rsidP="00A46D83">
      <w:pPr>
        <w:jc w:val="center"/>
        <w:rPr>
          <w:bCs/>
          <w:szCs w:val="28"/>
        </w:rPr>
      </w:pPr>
    </w:p>
    <w:p w:rsidR="004221E3" w:rsidRDefault="004221E3" w:rsidP="00A46D83">
      <w:pPr>
        <w:autoSpaceDE w:val="0"/>
        <w:autoSpaceDN w:val="0"/>
        <w:adjustRightInd w:val="0"/>
        <w:jc w:val="right"/>
        <w:rPr>
          <w:bCs/>
          <w:szCs w:val="28"/>
        </w:rPr>
      </w:pPr>
      <w:r>
        <w:rPr>
          <w:bCs/>
          <w:szCs w:val="28"/>
        </w:rPr>
        <w:t xml:space="preserve"> </w:t>
      </w:r>
    </w:p>
    <w:p w:rsidR="004221E3" w:rsidRDefault="004221E3" w:rsidP="00A46D83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4221E3" w:rsidRDefault="004221E3" w:rsidP="00A46D83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4221E3" w:rsidRDefault="004221E3" w:rsidP="00A46D83">
      <w:pPr>
        <w:rPr>
          <w:bCs/>
          <w:szCs w:val="28"/>
        </w:rPr>
      </w:pPr>
    </w:p>
    <w:p w:rsidR="004221E3" w:rsidRDefault="004221E3" w:rsidP="00A46D83">
      <w:pPr>
        <w:rPr>
          <w:bCs/>
          <w:szCs w:val="28"/>
        </w:rPr>
      </w:pPr>
    </w:p>
    <w:p w:rsidR="004221E3" w:rsidRDefault="004221E3" w:rsidP="00A46D83">
      <w:pPr>
        <w:rPr>
          <w:bCs/>
          <w:szCs w:val="28"/>
        </w:rPr>
      </w:pPr>
    </w:p>
    <w:p w:rsidR="004221E3" w:rsidRDefault="004221E3" w:rsidP="00A46D83">
      <w:pPr>
        <w:rPr>
          <w:bCs/>
          <w:szCs w:val="28"/>
        </w:rPr>
      </w:pPr>
    </w:p>
    <w:p w:rsidR="004221E3" w:rsidRDefault="004221E3" w:rsidP="00A46D83">
      <w:pPr>
        <w:rPr>
          <w:bCs/>
          <w:szCs w:val="28"/>
        </w:rPr>
      </w:pPr>
    </w:p>
    <w:p w:rsidR="004221E3" w:rsidRDefault="004221E3" w:rsidP="00A46D83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Краснодар</w:t>
      </w:r>
    </w:p>
    <w:p w:rsidR="004221E3" w:rsidRDefault="004221E3" w:rsidP="00A46D83">
      <w:pPr>
        <w:jc w:val="center"/>
        <w:rPr>
          <w:bCs/>
          <w:sz w:val="32"/>
          <w:szCs w:val="32"/>
        </w:rPr>
      </w:pPr>
      <w:proofErr w:type="spellStart"/>
      <w:r>
        <w:rPr>
          <w:bCs/>
          <w:sz w:val="32"/>
          <w:szCs w:val="32"/>
        </w:rPr>
        <w:t>КубГАУ</w:t>
      </w:r>
      <w:proofErr w:type="spellEnd"/>
    </w:p>
    <w:p w:rsidR="004221E3" w:rsidRDefault="004221E3" w:rsidP="00A46D83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2016</w:t>
      </w:r>
    </w:p>
    <w:p w:rsidR="004221E3" w:rsidRPr="003465CF" w:rsidRDefault="004221E3" w:rsidP="00A46D83">
      <w:pPr>
        <w:pStyle w:val="Default"/>
        <w:spacing w:line="276" w:lineRule="auto"/>
        <w:rPr>
          <w:sz w:val="28"/>
          <w:szCs w:val="28"/>
        </w:rPr>
      </w:pPr>
      <w:r w:rsidRPr="003465CF">
        <w:rPr>
          <w:b/>
          <w:bCs/>
          <w:sz w:val="28"/>
          <w:szCs w:val="28"/>
        </w:rPr>
        <w:lastRenderedPageBreak/>
        <w:t xml:space="preserve">Составитель: </w:t>
      </w:r>
      <w:r w:rsidR="00781C06">
        <w:rPr>
          <w:bCs/>
          <w:sz w:val="28"/>
          <w:szCs w:val="28"/>
        </w:rPr>
        <w:t>А</w:t>
      </w:r>
      <w:r w:rsidRPr="003465CF">
        <w:rPr>
          <w:bCs/>
          <w:sz w:val="28"/>
          <w:szCs w:val="28"/>
        </w:rPr>
        <w:t>.А.</w:t>
      </w:r>
      <w:r w:rsidR="00781C06">
        <w:rPr>
          <w:bCs/>
          <w:sz w:val="28"/>
          <w:szCs w:val="28"/>
        </w:rPr>
        <w:t xml:space="preserve"> Сапфирова</w:t>
      </w:r>
    </w:p>
    <w:p w:rsidR="004221E3" w:rsidRDefault="004221E3" w:rsidP="00A46D83">
      <w:pPr>
        <w:pStyle w:val="Default"/>
        <w:spacing w:line="276" w:lineRule="auto"/>
        <w:rPr>
          <w:sz w:val="32"/>
          <w:szCs w:val="32"/>
        </w:rPr>
      </w:pPr>
    </w:p>
    <w:p w:rsidR="004221E3" w:rsidRDefault="004221E3" w:rsidP="00A46D83">
      <w:pPr>
        <w:pStyle w:val="Default"/>
        <w:spacing w:line="276" w:lineRule="auto"/>
        <w:rPr>
          <w:sz w:val="32"/>
          <w:szCs w:val="32"/>
        </w:rPr>
      </w:pPr>
    </w:p>
    <w:p w:rsidR="004221E3" w:rsidRDefault="004221E3" w:rsidP="00A46D83">
      <w:pPr>
        <w:pStyle w:val="Default"/>
        <w:spacing w:line="276" w:lineRule="auto"/>
        <w:rPr>
          <w:sz w:val="32"/>
          <w:szCs w:val="32"/>
        </w:rPr>
      </w:pPr>
    </w:p>
    <w:p w:rsidR="004221E3" w:rsidRPr="003465CF" w:rsidRDefault="004221E3" w:rsidP="00A46D83">
      <w:pPr>
        <w:spacing w:line="276" w:lineRule="auto"/>
        <w:jc w:val="both"/>
        <w:rPr>
          <w:szCs w:val="28"/>
        </w:rPr>
      </w:pPr>
      <w:r>
        <w:rPr>
          <w:b/>
          <w:bCs/>
          <w:szCs w:val="28"/>
        </w:rPr>
        <w:t xml:space="preserve">Методические указания </w:t>
      </w:r>
      <w:r w:rsidR="00822B89" w:rsidRPr="00822B89">
        <w:rPr>
          <w:b/>
          <w:szCs w:val="28"/>
        </w:rPr>
        <w:t>для выполнения  контрольных работ</w:t>
      </w:r>
      <w:r w:rsidR="00822B89" w:rsidRPr="00DA209B">
        <w:rPr>
          <w:sz w:val="32"/>
          <w:szCs w:val="32"/>
        </w:rPr>
        <w:t xml:space="preserve">  </w:t>
      </w:r>
      <w:r w:rsidRPr="003465CF">
        <w:rPr>
          <w:b/>
          <w:szCs w:val="28"/>
        </w:rPr>
        <w:t xml:space="preserve">обучающихся </w:t>
      </w:r>
      <w:r w:rsidRPr="003465CF">
        <w:rPr>
          <w:b/>
          <w:bCs/>
          <w:szCs w:val="28"/>
        </w:rPr>
        <w:t xml:space="preserve">по направлению подготовки </w:t>
      </w:r>
      <w:r>
        <w:rPr>
          <w:b/>
          <w:bCs/>
          <w:szCs w:val="28"/>
        </w:rPr>
        <w:t>40.0</w:t>
      </w:r>
      <w:r w:rsidR="00EF0498">
        <w:rPr>
          <w:b/>
          <w:bCs/>
          <w:szCs w:val="28"/>
        </w:rPr>
        <w:t>4</w:t>
      </w:r>
      <w:r>
        <w:rPr>
          <w:b/>
          <w:bCs/>
          <w:szCs w:val="28"/>
        </w:rPr>
        <w:t xml:space="preserve">.01 </w:t>
      </w:r>
      <w:r w:rsidRPr="003465CF">
        <w:rPr>
          <w:b/>
          <w:bCs/>
          <w:szCs w:val="28"/>
        </w:rPr>
        <w:t xml:space="preserve">«Юриспруденция» </w:t>
      </w:r>
      <w:r w:rsidR="00EF0498">
        <w:rPr>
          <w:b/>
          <w:bCs/>
          <w:szCs w:val="28"/>
        </w:rPr>
        <w:t xml:space="preserve"> </w:t>
      </w:r>
      <w:r w:rsidRPr="003465CF">
        <w:rPr>
          <w:b/>
          <w:bCs/>
          <w:szCs w:val="28"/>
        </w:rPr>
        <w:t xml:space="preserve">по дисциплине </w:t>
      </w:r>
      <w:r w:rsidRPr="00EF0498">
        <w:rPr>
          <w:b/>
          <w:szCs w:val="28"/>
        </w:rPr>
        <w:t>«</w:t>
      </w:r>
      <w:r w:rsidR="00EF0498" w:rsidRPr="00EF0498">
        <w:rPr>
          <w:rFonts w:eastAsia="Times New Roman"/>
          <w:b/>
          <w:szCs w:val="28"/>
        </w:rPr>
        <w:t xml:space="preserve">Международное трудовое право: </w:t>
      </w:r>
      <w:proofErr w:type="spellStart"/>
      <w:proofErr w:type="gramStart"/>
      <w:r w:rsidR="00EF0498" w:rsidRPr="00EF0498">
        <w:rPr>
          <w:rFonts w:eastAsia="Times New Roman"/>
          <w:b/>
          <w:szCs w:val="28"/>
        </w:rPr>
        <w:t>частно-правовые</w:t>
      </w:r>
      <w:proofErr w:type="spellEnd"/>
      <w:proofErr w:type="gramEnd"/>
      <w:r w:rsidR="00EF0498" w:rsidRPr="00EF0498">
        <w:rPr>
          <w:rFonts w:eastAsia="Times New Roman"/>
          <w:b/>
          <w:szCs w:val="28"/>
        </w:rPr>
        <w:t xml:space="preserve"> аспекты</w:t>
      </w:r>
      <w:r w:rsidRPr="00EF0498">
        <w:rPr>
          <w:b/>
          <w:szCs w:val="28"/>
        </w:rPr>
        <w:t>»</w:t>
      </w:r>
      <w:r w:rsidRPr="003465CF">
        <w:rPr>
          <w:szCs w:val="28"/>
        </w:rPr>
        <w:t xml:space="preserve"> / сост. </w:t>
      </w:r>
      <w:r w:rsidR="00781C06">
        <w:rPr>
          <w:szCs w:val="28"/>
        </w:rPr>
        <w:t>А</w:t>
      </w:r>
      <w:r>
        <w:rPr>
          <w:szCs w:val="28"/>
        </w:rPr>
        <w:t>.А.</w:t>
      </w:r>
      <w:r w:rsidR="00781C06">
        <w:rPr>
          <w:szCs w:val="28"/>
        </w:rPr>
        <w:t xml:space="preserve"> Сапфирова</w:t>
      </w:r>
      <w:r w:rsidRPr="003465CF">
        <w:rPr>
          <w:szCs w:val="28"/>
        </w:rPr>
        <w:t xml:space="preserve">. – </w:t>
      </w:r>
      <w:r w:rsidR="005964B5">
        <w:rPr>
          <w:szCs w:val="28"/>
        </w:rPr>
        <w:t>Электронный ресурс</w:t>
      </w:r>
      <w:r w:rsidRPr="003465CF">
        <w:rPr>
          <w:szCs w:val="28"/>
        </w:rPr>
        <w:t>, 2016</w:t>
      </w:r>
      <w:r>
        <w:rPr>
          <w:szCs w:val="28"/>
        </w:rPr>
        <w:t xml:space="preserve">. – </w:t>
      </w:r>
      <w:r w:rsidRPr="007A4698">
        <w:rPr>
          <w:szCs w:val="28"/>
        </w:rPr>
        <w:t>1</w:t>
      </w:r>
      <w:r w:rsidR="00A46D83">
        <w:rPr>
          <w:szCs w:val="28"/>
        </w:rPr>
        <w:t>0</w:t>
      </w:r>
      <w:r w:rsidRPr="007A4698">
        <w:rPr>
          <w:szCs w:val="28"/>
        </w:rPr>
        <w:t xml:space="preserve"> с.</w:t>
      </w:r>
      <w:r w:rsidRPr="003465CF">
        <w:rPr>
          <w:szCs w:val="28"/>
        </w:rPr>
        <w:t xml:space="preserve"> </w:t>
      </w:r>
    </w:p>
    <w:p w:rsidR="004221E3" w:rsidRPr="003465CF" w:rsidRDefault="004221E3" w:rsidP="00A46D83">
      <w:pPr>
        <w:spacing w:line="276" w:lineRule="auto"/>
        <w:rPr>
          <w:szCs w:val="28"/>
        </w:rPr>
      </w:pPr>
    </w:p>
    <w:p w:rsidR="004221E3" w:rsidRDefault="004221E3" w:rsidP="00A46D83">
      <w:pPr>
        <w:spacing w:line="276" w:lineRule="auto"/>
        <w:rPr>
          <w:szCs w:val="28"/>
        </w:rPr>
      </w:pPr>
    </w:p>
    <w:p w:rsidR="004221E3" w:rsidRPr="00822B89" w:rsidRDefault="004221E3" w:rsidP="00A46D83">
      <w:pPr>
        <w:spacing w:line="276" w:lineRule="auto"/>
        <w:ind w:firstLine="708"/>
        <w:jc w:val="both"/>
        <w:rPr>
          <w:szCs w:val="28"/>
        </w:rPr>
      </w:pPr>
      <w:r w:rsidRPr="00822B89">
        <w:rPr>
          <w:szCs w:val="28"/>
        </w:rPr>
        <w:t xml:space="preserve">Методические рекомендации содержат </w:t>
      </w:r>
      <w:r w:rsidR="00822B89" w:rsidRPr="00822B89">
        <w:rPr>
          <w:szCs w:val="28"/>
        </w:rPr>
        <w:t>основные требования</w:t>
      </w:r>
      <w:r w:rsidR="00822B89" w:rsidRPr="00822B89">
        <w:rPr>
          <w:spacing w:val="6"/>
          <w:szCs w:val="28"/>
        </w:rPr>
        <w:t xml:space="preserve"> при подготовке контрольных работ</w:t>
      </w:r>
      <w:r w:rsidRPr="00822B89">
        <w:rPr>
          <w:szCs w:val="28"/>
        </w:rPr>
        <w:t xml:space="preserve"> обучающихся при изучении дисциплины </w:t>
      </w:r>
      <w:r w:rsidR="00EF0498" w:rsidRPr="00EF0498">
        <w:rPr>
          <w:szCs w:val="28"/>
        </w:rPr>
        <w:t>«</w:t>
      </w:r>
      <w:r w:rsidR="00EF0498" w:rsidRPr="00EF0498">
        <w:rPr>
          <w:rFonts w:eastAsia="Times New Roman"/>
          <w:szCs w:val="28"/>
        </w:rPr>
        <w:t xml:space="preserve">Международное трудовое право: </w:t>
      </w:r>
      <w:proofErr w:type="spellStart"/>
      <w:proofErr w:type="gramStart"/>
      <w:r w:rsidR="00EF0498" w:rsidRPr="00EF0498">
        <w:rPr>
          <w:rFonts w:eastAsia="Times New Roman"/>
          <w:szCs w:val="28"/>
        </w:rPr>
        <w:t>частно-правовые</w:t>
      </w:r>
      <w:proofErr w:type="spellEnd"/>
      <w:proofErr w:type="gramEnd"/>
      <w:r w:rsidR="00EF0498" w:rsidRPr="00EF0498">
        <w:rPr>
          <w:rFonts w:eastAsia="Times New Roman"/>
          <w:szCs w:val="28"/>
        </w:rPr>
        <w:t xml:space="preserve"> аспекты</w:t>
      </w:r>
      <w:r w:rsidR="00EF0498" w:rsidRPr="00EF0498">
        <w:rPr>
          <w:szCs w:val="28"/>
        </w:rPr>
        <w:t>»</w:t>
      </w:r>
      <w:r w:rsidR="00822B89" w:rsidRPr="00EF0498">
        <w:rPr>
          <w:szCs w:val="28"/>
        </w:rPr>
        <w:t>»,</w:t>
      </w:r>
      <w:r w:rsidR="00822B89" w:rsidRPr="00822B89">
        <w:rPr>
          <w:szCs w:val="28"/>
        </w:rPr>
        <w:t xml:space="preserve"> </w:t>
      </w:r>
      <w:r w:rsidRPr="00822B89">
        <w:rPr>
          <w:szCs w:val="28"/>
        </w:rPr>
        <w:t>рекомендации к осуществлению</w:t>
      </w:r>
      <w:r w:rsidR="00822B89" w:rsidRPr="00822B89">
        <w:rPr>
          <w:szCs w:val="28"/>
        </w:rPr>
        <w:t xml:space="preserve"> такой формы учебного процесса, также </w:t>
      </w:r>
      <w:r w:rsidR="00822B89" w:rsidRPr="00822B89">
        <w:rPr>
          <w:bCs/>
          <w:szCs w:val="28"/>
        </w:rPr>
        <w:t>критерии оценки работы и</w:t>
      </w:r>
      <w:r w:rsidR="00822B89" w:rsidRPr="00822B89">
        <w:rPr>
          <w:rFonts w:eastAsia="TimesNewRomanPSMT"/>
          <w:szCs w:val="28"/>
        </w:rPr>
        <w:t xml:space="preserve"> перечень рекомендуемых источников.</w:t>
      </w:r>
    </w:p>
    <w:p w:rsidR="004221E3" w:rsidRPr="00EF0498" w:rsidRDefault="004221E3" w:rsidP="00A46D83">
      <w:pPr>
        <w:spacing w:line="276" w:lineRule="auto"/>
        <w:ind w:firstLine="708"/>
        <w:jc w:val="both"/>
        <w:rPr>
          <w:szCs w:val="28"/>
        </w:rPr>
      </w:pPr>
      <w:r w:rsidRPr="00822B89">
        <w:rPr>
          <w:szCs w:val="28"/>
        </w:rPr>
        <w:t>Предназначено для обучающихся п</w:t>
      </w:r>
      <w:r w:rsidR="00EF0498">
        <w:rPr>
          <w:bCs/>
          <w:szCs w:val="28"/>
        </w:rPr>
        <w:t>о направлению подготовки 40.04</w:t>
      </w:r>
      <w:r w:rsidRPr="00822B89">
        <w:rPr>
          <w:bCs/>
          <w:szCs w:val="28"/>
        </w:rPr>
        <w:t xml:space="preserve">.01 </w:t>
      </w:r>
      <w:r w:rsidR="00EF0498">
        <w:rPr>
          <w:bCs/>
          <w:szCs w:val="28"/>
        </w:rPr>
        <w:t>«Юриспруденция»</w:t>
      </w:r>
      <w:r w:rsidRPr="00822B89">
        <w:rPr>
          <w:szCs w:val="28"/>
        </w:rPr>
        <w:t xml:space="preserve"> юридического факультета</w:t>
      </w:r>
      <w:r w:rsidR="00EF0498">
        <w:rPr>
          <w:szCs w:val="28"/>
        </w:rPr>
        <w:t xml:space="preserve"> </w:t>
      </w:r>
      <w:r w:rsidR="00EF0498" w:rsidRPr="00EF0498">
        <w:rPr>
          <w:bCs/>
          <w:szCs w:val="28"/>
        </w:rPr>
        <w:t>магистерская программа «</w:t>
      </w:r>
      <w:r w:rsidR="00EF0498" w:rsidRPr="00EF0498">
        <w:rPr>
          <w:rFonts w:eastAsia="Times New Roman"/>
          <w:szCs w:val="28"/>
        </w:rPr>
        <w:t>Гражданское право, семейное право, международное частное право»</w:t>
      </w:r>
      <w:r w:rsidRPr="00EF0498">
        <w:rPr>
          <w:szCs w:val="28"/>
        </w:rPr>
        <w:t xml:space="preserve"> </w:t>
      </w:r>
    </w:p>
    <w:p w:rsidR="004221E3" w:rsidRPr="00EF0498" w:rsidRDefault="004221E3" w:rsidP="00A46D83">
      <w:pPr>
        <w:pStyle w:val="Default"/>
        <w:spacing w:line="276" w:lineRule="auto"/>
        <w:ind w:firstLine="708"/>
        <w:rPr>
          <w:sz w:val="32"/>
          <w:szCs w:val="32"/>
        </w:rPr>
      </w:pPr>
    </w:p>
    <w:p w:rsidR="004221E3" w:rsidRDefault="004221E3" w:rsidP="00A46D83">
      <w:pPr>
        <w:pStyle w:val="Default"/>
        <w:spacing w:line="276" w:lineRule="auto"/>
        <w:ind w:firstLine="708"/>
        <w:rPr>
          <w:sz w:val="32"/>
          <w:szCs w:val="32"/>
        </w:rPr>
      </w:pPr>
    </w:p>
    <w:p w:rsidR="004221E3" w:rsidRDefault="004221E3" w:rsidP="00A46D83">
      <w:pPr>
        <w:pStyle w:val="Default"/>
        <w:spacing w:line="276" w:lineRule="auto"/>
        <w:ind w:firstLine="708"/>
        <w:rPr>
          <w:sz w:val="32"/>
          <w:szCs w:val="32"/>
        </w:rPr>
      </w:pPr>
    </w:p>
    <w:p w:rsidR="004221E3" w:rsidRPr="003465CF" w:rsidRDefault="004221E3" w:rsidP="00A46D83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3465CF">
        <w:rPr>
          <w:sz w:val="28"/>
          <w:szCs w:val="28"/>
        </w:rPr>
        <w:t xml:space="preserve">Рассмотрено и одобрено методической комиссией юридического факультета Кубанского государственного агарного университета, протокол № </w:t>
      </w:r>
      <w:r w:rsidR="00A12849">
        <w:rPr>
          <w:sz w:val="28"/>
          <w:szCs w:val="28"/>
        </w:rPr>
        <w:t>8</w:t>
      </w:r>
      <w:r w:rsidRPr="003465CF">
        <w:rPr>
          <w:sz w:val="28"/>
          <w:szCs w:val="28"/>
        </w:rPr>
        <w:t xml:space="preserve"> от </w:t>
      </w:r>
      <w:r w:rsidR="00A12849">
        <w:rPr>
          <w:sz w:val="28"/>
          <w:szCs w:val="28"/>
        </w:rPr>
        <w:t>18.04.2016 года.</w:t>
      </w:r>
      <w:r w:rsidRPr="003465CF">
        <w:rPr>
          <w:sz w:val="28"/>
          <w:szCs w:val="28"/>
        </w:rPr>
        <w:t xml:space="preserve"> </w:t>
      </w:r>
    </w:p>
    <w:p w:rsidR="004221E3" w:rsidRDefault="004221E3" w:rsidP="00A46D83">
      <w:pPr>
        <w:pStyle w:val="Default"/>
        <w:spacing w:line="276" w:lineRule="auto"/>
        <w:rPr>
          <w:sz w:val="28"/>
          <w:szCs w:val="28"/>
        </w:rPr>
      </w:pPr>
    </w:p>
    <w:p w:rsidR="004221E3" w:rsidRDefault="004221E3" w:rsidP="00A46D83">
      <w:pPr>
        <w:pStyle w:val="Default"/>
        <w:spacing w:line="360" w:lineRule="auto"/>
        <w:rPr>
          <w:sz w:val="28"/>
          <w:szCs w:val="28"/>
        </w:rPr>
      </w:pPr>
    </w:p>
    <w:p w:rsidR="004221E3" w:rsidRDefault="004221E3" w:rsidP="00A46D83">
      <w:pPr>
        <w:pStyle w:val="Default"/>
        <w:spacing w:line="360" w:lineRule="auto"/>
        <w:rPr>
          <w:sz w:val="28"/>
          <w:szCs w:val="28"/>
        </w:rPr>
      </w:pPr>
    </w:p>
    <w:p w:rsidR="004221E3" w:rsidRDefault="004221E3" w:rsidP="00A46D83">
      <w:pPr>
        <w:pStyle w:val="Default"/>
        <w:spacing w:line="360" w:lineRule="auto"/>
        <w:rPr>
          <w:sz w:val="28"/>
          <w:szCs w:val="28"/>
        </w:rPr>
      </w:pPr>
    </w:p>
    <w:p w:rsidR="00F522FE" w:rsidRDefault="00F522FE" w:rsidP="00A46D83">
      <w:pPr>
        <w:pStyle w:val="Default"/>
        <w:spacing w:line="360" w:lineRule="auto"/>
        <w:rPr>
          <w:sz w:val="32"/>
          <w:szCs w:val="32"/>
        </w:rPr>
      </w:pPr>
    </w:p>
    <w:tbl>
      <w:tblPr>
        <w:tblW w:w="0" w:type="auto"/>
        <w:tblInd w:w="592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546"/>
      </w:tblGrid>
      <w:tr w:rsidR="004221E3" w:rsidTr="002F70A7">
        <w:trPr>
          <w:trHeight w:val="288"/>
        </w:trPr>
        <w:tc>
          <w:tcPr>
            <w:tcW w:w="3546" w:type="dxa"/>
          </w:tcPr>
          <w:p w:rsidR="00781C06" w:rsidRDefault="004221E3" w:rsidP="00A46D83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© </w:t>
            </w:r>
            <w:r w:rsidR="00781C0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.А. </w:t>
            </w:r>
            <w:r w:rsidR="00781C06">
              <w:rPr>
                <w:sz w:val="28"/>
                <w:szCs w:val="28"/>
              </w:rPr>
              <w:t>Сапфирова</w:t>
            </w:r>
            <w:r>
              <w:rPr>
                <w:sz w:val="28"/>
                <w:szCs w:val="28"/>
              </w:rPr>
              <w:t>,</w:t>
            </w:r>
          </w:p>
          <w:p w:rsidR="004221E3" w:rsidRDefault="004221E3" w:rsidP="00A46D83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сост., 2016</w:t>
            </w:r>
          </w:p>
        </w:tc>
      </w:tr>
      <w:tr w:rsidR="004221E3" w:rsidTr="002F70A7">
        <w:trPr>
          <w:trHeight w:val="450"/>
        </w:trPr>
        <w:tc>
          <w:tcPr>
            <w:tcW w:w="3546" w:type="dxa"/>
          </w:tcPr>
          <w:p w:rsidR="004221E3" w:rsidRDefault="004221E3" w:rsidP="00A46D83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© ФГБОУ ВПО «Кубанский </w:t>
            </w:r>
          </w:p>
          <w:p w:rsidR="004221E3" w:rsidRDefault="004221E3" w:rsidP="00A46D83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государственный аграрный </w:t>
            </w:r>
          </w:p>
          <w:p w:rsidR="004221E3" w:rsidRDefault="004221E3" w:rsidP="00A46D83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университет», 2016 </w:t>
            </w:r>
          </w:p>
        </w:tc>
      </w:tr>
    </w:tbl>
    <w:p w:rsidR="006C11E2" w:rsidRDefault="006C11E2" w:rsidP="00A46D83">
      <w:pPr>
        <w:spacing w:line="360" w:lineRule="auto"/>
        <w:ind w:right="140"/>
        <w:jc w:val="both"/>
        <w:rPr>
          <w:szCs w:val="28"/>
        </w:rPr>
        <w:sectPr w:rsidR="006C11E2" w:rsidSect="005F2958">
          <w:footerReference w:type="even" r:id="rId7"/>
          <w:footerReference w:type="default" r:id="rId8"/>
          <w:footerReference w:type="first" r:id="rId9"/>
          <w:pgSz w:w="11906" w:h="16838"/>
          <w:pgMar w:top="1418" w:right="567" w:bottom="1134" w:left="1701" w:header="709" w:footer="709" w:gutter="0"/>
          <w:pgNumType w:start="2"/>
          <w:cols w:space="708"/>
          <w:titlePg/>
          <w:docGrid w:linePitch="381"/>
        </w:sectPr>
      </w:pPr>
    </w:p>
    <w:p w:rsidR="006C11E2" w:rsidRDefault="006C11E2" w:rsidP="00A46D83">
      <w:pPr>
        <w:spacing w:line="360" w:lineRule="auto"/>
        <w:ind w:right="140"/>
        <w:jc w:val="both"/>
        <w:rPr>
          <w:szCs w:val="28"/>
        </w:rPr>
      </w:pPr>
    </w:p>
    <w:p w:rsidR="006C11E2" w:rsidRPr="005B5244" w:rsidRDefault="006C11E2" w:rsidP="00A46D83">
      <w:pPr>
        <w:spacing w:line="360" w:lineRule="auto"/>
        <w:ind w:right="140" w:firstLine="425"/>
        <w:jc w:val="center"/>
        <w:rPr>
          <w:b/>
          <w:szCs w:val="28"/>
        </w:rPr>
      </w:pPr>
      <w:r>
        <w:rPr>
          <w:b/>
          <w:szCs w:val="28"/>
        </w:rPr>
        <w:t>С</w:t>
      </w:r>
      <w:r w:rsidRPr="005B5244">
        <w:rPr>
          <w:b/>
          <w:szCs w:val="28"/>
        </w:rPr>
        <w:t>одержание</w:t>
      </w:r>
    </w:p>
    <w:p w:rsidR="006C11E2" w:rsidRPr="00D22297" w:rsidRDefault="006C11E2" w:rsidP="00A46D83">
      <w:pPr>
        <w:spacing w:line="360" w:lineRule="auto"/>
        <w:jc w:val="both"/>
        <w:rPr>
          <w:szCs w:val="28"/>
        </w:rPr>
      </w:pPr>
      <w:r>
        <w:rPr>
          <w:b/>
          <w:szCs w:val="28"/>
        </w:rPr>
        <w:t xml:space="preserve"> 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99"/>
        <w:gridCol w:w="969"/>
      </w:tblGrid>
      <w:tr w:rsidR="006C11E2" w:rsidRPr="00D22297" w:rsidTr="00252346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6C11E2" w:rsidRPr="00D22297" w:rsidRDefault="006C11E2" w:rsidP="00A46D83">
            <w:pPr>
              <w:tabs>
                <w:tab w:val="left" w:pos="284"/>
              </w:tabs>
              <w:spacing w:line="276" w:lineRule="auto"/>
              <w:rPr>
                <w:rFonts w:eastAsia="Times New Roman"/>
                <w:szCs w:val="28"/>
              </w:rPr>
            </w:pPr>
            <w:r w:rsidRPr="00D22297">
              <w:rPr>
                <w:szCs w:val="28"/>
              </w:rPr>
              <w:t xml:space="preserve">ВВЕДЕНИЕ……………………………………………………………….... </w:t>
            </w:r>
          </w:p>
          <w:p w:rsidR="006C11E2" w:rsidRPr="00D22297" w:rsidRDefault="006C11E2" w:rsidP="00A46D83">
            <w:pPr>
              <w:pStyle w:val="11"/>
              <w:tabs>
                <w:tab w:val="left" w:pos="284"/>
                <w:tab w:val="left" w:pos="832"/>
              </w:tabs>
              <w:spacing w:line="276" w:lineRule="auto"/>
              <w:ind w:left="0"/>
              <w:contextualSpacing/>
              <w:rPr>
                <w:b w:val="0"/>
                <w:lang w:val="ru-RU"/>
              </w:rPr>
            </w:pPr>
          </w:p>
          <w:p w:rsidR="006C11E2" w:rsidRPr="00D22297" w:rsidRDefault="006C11E2" w:rsidP="00A46D83">
            <w:pPr>
              <w:pStyle w:val="Style9"/>
              <w:widowControl/>
              <w:numPr>
                <w:ilvl w:val="0"/>
                <w:numId w:val="4"/>
              </w:numPr>
              <w:tabs>
                <w:tab w:val="left" w:pos="318"/>
              </w:tabs>
              <w:spacing w:line="276" w:lineRule="auto"/>
              <w:ind w:left="0" w:firstLine="0"/>
              <w:rPr>
                <w:spacing w:val="6"/>
                <w:sz w:val="28"/>
                <w:szCs w:val="28"/>
              </w:rPr>
            </w:pPr>
            <w:r w:rsidRPr="00D22297">
              <w:rPr>
                <w:spacing w:val="6"/>
                <w:sz w:val="28"/>
                <w:szCs w:val="28"/>
              </w:rPr>
              <w:t>ОСНОВНЫЕ ТРЕБОВАНИЯ К ОРГАНИЗАЦИИ САМОСТОЯТЕЛЬНОЙ РАБОТЫ ОБУЧАЮЩИХСЯ ПРИ ПОДГОТОВКЕ КОНТРОЛЬНЫХ РАБОТ…………………………</w:t>
            </w:r>
            <w:r w:rsidR="00D22297">
              <w:rPr>
                <w:spacing w:val="6"/>
                <w:sz w:val="28"/>
                <w:szCs w:val="28"/>
              </w:rPr>
              <w:t>…</w:t>
            </w:r>
            <w:r w:rsidRPr="00D22297">
              <w:rPr>
                <w:spacing w:val="6"/>
                <w:sz w:val="28"/>
                <w:szCs w:val="28"/>
              </w:rPr>
              <w:t>.</w:t>
            </w:r>
          </w:p>
          <w:p w:rsidR="00D22297" w:rsidRPr="00D22297" w:rsidRDefault="00D22297" w:rsidP="00A46D83">
            <w:pPr>
              <w:pStyle w:val="2"/>
              <w:tabs>
                <w:tab w:val="left" w:pos="318"/>
              </w:tabs>
              <w:spacing w:after="0" w:line="276" w:lineRule="auto"/>
              <w:jc w:val="both"/>
              <w:rPr>
                <w:sz w:val="28"/>
                <w:szCs w:val="28"/>
              </w:rPr>
            </w:pPr>
          </w:p>
          <w:p w:rsidR="006C11E2" w:rsidRPr="00D22297" w:rsidRDefault="006C11E2" w:rsidP="00A46D83">
            <w:pPr>
              <w:pStyle w:val="2"/>
              <w:tabs>
                <w:tab w:val="left" w:pos="318"/>
              </w:tabs>
              <w:spacing w:after="0" w:line="276" w:lineRule="auto"/>
              <w:jc w:val="both"/>
              <w:rPr>
                <w:sz w:val="28"/>
                <w:szCs w:val="28"/>
              </w:rPr>
            </w:pPr>
            <w:r w:rsidRPr="00D22297">
              <w:rPr>
                <w:sz w:val="28"/>
                <w:szCs w:val="28"/>
              </w:rPr>
              <w:t>2. ЗАДАНИЯ ДЛЯ ВЫПОЛНЕНИЯ КОНТРОЛЬНЫХ РАБОТ…</w:t>
            </w:r>
            <w:r w:rsidR="00D22297">
              <w:rPr>
                <w:sz w:val="28"/>
                <w:szCs w:val="28"/>
              </w:rPr>
              <w:t>….</w:t>
            </w:r>
          </w:p>
          <w:p w:rsidR="006C11E2" w:rsidRPr="00D22297" w:rsidRDefault="006C11E2" w:rsidP="00A46D83">
            <w:pPr>
              <w:pStyle w:val="ac"/>
              <w:tabs>
                <w:tab w:val="left" w:pos="318"/>
              </w:tabs>
              <w:spacing w:after="0"/>
              <w:ind w:left="0"/>
              <w:jc w:val="both"/>
            </w:pPr>
          </w:p>
          <w:p w:rsidR="006C11E2" w:rsidRPr="00D22297" w:rsidRDefault="006C11E2" w:rsidP="00A46D83">
            <w:pPr>
              <w:pStyle w:val="ad"/>
              <w:numPr>
                <w:ilvl w:val="0"/>
                <w:numId w:val="5"/>
              </w:numPr>
              <w:tabs>
                <w:tab w:val="left" w:pos="318"/>
              </w:tabs>
              <w:spacing w:line="276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22297">
              <w:rPr>
                <w:rFonts w:ascii="Times New Roman" w:hAnsi="Times New Roman"/>
                <w:bCs/>
                <w:sz w:val="28"/>
                <w:szCs w:val="28"/>
              </w:rPr>
              <w:t>КРИТЕРИИ ОЦЕНКИ ПРИ ВЫПОЛНЕНИ</w:t>
            </w:r>
            <w:r w:rsidR="00460EFE" w:rsidRPr="00D22297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D22297">
              <w:rPr>
                <w:rFonts w:ascii="Times New Roman" w:hAnsi="Times New Roman"/>
                <w:bCs/>
                <w:sz w:val="28"/>
                <w:szCs w:val="28"/>
              </w:rPr>
              <w:t xml:space="preserve"> КОНТРОЛЬНЫХ РАБОТ……………………………………………</w:t>
            </w:r>
            <w:r w:rsidR="00D2327E" w:rsidRPr="00D22297">
              <w:rPr>
                <w:rFonts w:ascii="Times New Roman" w:hAnsi="Times New Roman"/>
                <w:bCs/>
                <w:sz w:val="28"/>
                <w:szCs w:val="28"/>
              </w:rPr>
              <w:t>…………………….</w:t>
            </w:r>
            <w:r w:rsidRPr="00D22297">
              <w:rPr>
                <w:rFonts w:ascii="Times New Roman" w:hAnsi="Times New Roman"/>
                <w:bCs/>
                <w:sz w:val="28"/>
                <w:szCs w:val="28"/>
              </w:rPr>
              <w:t>….</w:t>
            </w:r>
          </w:p>
          <w:p w:rsidR="006C11E2" w:rsidRPr="00D22297" w:rsidRDefault="006C11E2" w:rsidP="00A46D83">
            <w:pPr>
              <w:pStyle w:val="11"/>
              <w:tabs>
                <w:tab w:val="left" w:pos="284"/>
                <w:tab w:val="left" w:pos="318"/>
                <w:tab w:val="left" w:pos="832"/>
              </w:tabs>
              <w:spacing w:line="276" w:lineRule="auto"/>
              <w:ind w:left="0"/>
              <w:contextualSpacing/>
              <w:jc w:val="both"/>
              <w:rPr>
                <w:b w:val="0"/>
                <w:lang w:val="ru-RU"/>
              </w:rPr>
            </w:pPr>
          </w:p>
          <w:p w:rsidR="00D22297" w:rsidRPr="00D22297" w:rsidRDefault="00A46D83" w:rsidP="00A46D83">
            <w:pPr>
              <w:tabs>
                <w:tab w:val="left" w:pos="460"/>
              </w:tabs>
              <w:spacing w:line="276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4 </w:t>
            </w:r>
            <w:r w:rsidR="00D22297">
              <w:rPr>
                <w:rFonts w:eastAsia="Times New Roman"/>
                <w:szCs w:val="28"/>
              </w:rPr>
              <w:t>.</w:t>
            </w:r>
            <w:r w:rsidR="00D22297" w:rsidRPr="00D22297">
              <w:rPr>
                <w:rFonts w:eastAsia="Times New Roman"/>
                <w:szCs w:val="28"/>
              </w:rPr>
              <w:t>ПЕРЕЧЕНЬ РЕСУРСОВ ИНФОРМАЦИОННО-ТЕЛЕКОММУНИКАЦИОН</w:t>
            </w:r>
            <w:r w:rsidR="00D22297" w:rsidRPr="00D22297">
              <w:rPr>
                <w:rFonts w:eastAsia="Times New Roman"/>
                <w:szCs w:val="28"/>
              </w:rPr>
              <w:softHyphen/>
              <w:t>НОЙ СЕТИ «ИНТЕРНЕТ» …………</w:t>
            </w:r>
          </w:p>
          <w:p w:rsidR="00D22297" w:rsidRPr="00D22297" w:rsidRDefault="00D22297" w:rsidP="00A46D83">
            <w:pPr>
              <w:pStyle w:val="ad"/>
              <w:tabs>
                <w:tab w:val="left" w:pos="318"/>
                <w:tab w:val="left" w:pos="452"/>
                <w:tab w:val="left" w:pos="850"/>
                <w:tab w:val="left" w:pos="993"/>
              </w:tabs>
              <w:spacing w:line="276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</w:p>
          <w:p w:rsidR="006C11E2" w:rsidRPr="00D22297" w:rsidRDefault="006C11E2" w:rsidP="00A46D83">
            <w:pPr>
              <w:pStyle w:val="11"/>
              <w:tabs>
                <w:tab w:val="left" w:pos="284"/>
                <w:tab w:val="left" w:pos="832"/>
              </w:tabs>
              <w:spacing w:line="276" w:lineRule="auto"/>
              <w:ind w:left="0"/>
              <w:contextualSpacing/>
              <w:rPr>
                <w:b w:val="0"/>
                <w:lang w:val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6C11E2" w:rsidRPr="00D22297" w:rsidRDefault="00B52AB1" w:rsidP="00A46D83">
            <w:pPr>
              <w:tabs>
                <w:tab w:val="left" w:pos="284"/>
                <w:tab w:val="left" w:pos="445"/>
              </w:tabs>
              <w:spacing w:line="276" w:lineRule="auto"/>
              <w:ind w:firstLine="15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5</w:t>
            </w:r>
          </w:p>
          <w:p w:rsidR="006C11E2" w:rsidRPr="00D22297" w:rsidRDefault="006C11E2" w:rsidP="00A46D83">
            <w:pPr>
              <w:tabs>
                <w:tab w:val="left" w:pos="284"/>
              </w:tabs>
              <w:spacing w:line="276" w:lineRule="auto"/>
              <w:jc w:val="center"/>
              <w:rPr>
                <w:szCs w:val="28"/>
              </w:rPr>
            </w:pPr>
          </w:p>
          <w:p w:rsidR="006C11E2" w:rsidRPr="00D22297" w:rsidRDefault="006C11E2" w:rsidP="00A46D83">
            <w:pPr>
              <w:tabs>
                <w:tab w:val="left" w:pos="284"/>
              </w:tabs>
              <w:spacing w:line="276" w:lineRule="auto"/>
              <w:jc w:val="center"/>
              <w:rPr>
                <w:szCs w:val="28"/>
              </w:rPr>
            </w:pPr>
          </w:p>
          <w:p w:rsidR="006C11E2" w:rsidRPr="00D22297" w:rsidRDefault="00B52AB1" w:rsidP="00A46D83">
            <w:pPr>
              <w:tabs>
                <w:tab w:val="left" w:pos="284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  <w:p w:rsidR="006C11E2" w:rsidRPr="00D22297" w:rsidRDefault="006C11E2" w:rsidP="00A46D83">
            <w:pPr>
              <w:tabs>
                <w:tab w:val="left" w:pos="284"/>
              </w:tabs>
              <w:spacing w:line="276" w:lineRule="auto"/>
              <w:rPr>
                <w:szCs w:val="28"/>
              </w:rPr>
            </w:pPr>
            <w:r w:rsidRPr="00D22297">
              <w:rPr>
                <w:szCs w:val="28"/>
              </w:rPr>
              <w:t xml:space="preserve">      </w:t>
            </w:r>
          </w:p>
          <w:p w:rsidR="006C11E2" w:rsidRPr="00D22297" w:rsidRDefault="006C11E2" w:rsidP="00A46D83">
            <w:pPr>
              <w:tabs>
                <w:tab w:val="left" w:pos="284"/>
              </w:tabs>
              <w:spacing w:line="276" w:lineRule="auto"/>
              <w:jc w:val="center"/>
              <w:rPr>
                <w:szCs w:val="28"/>
              </w:rPr>
            </w:pPr>
          </w:p>
          <w:p w:rsidR="004B7D70" w:rsidRPr="00D22297" w:rsidRDefault="00B52AB1" w:rsidP="00A46D83">
            <w:pPr>
              <w:tabs>
                <w:tab w:val="left" w:pos="284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  <w:p w:rsidR="006C11E2" w:rsidRPr="00D22297" w:rsidRDefault="006C11E2" w:rsidP="00A46D83">
            <w:pPr>
              <w:tabs>
                <w:tab w:val="left" w:pos="284"/>
              </w:tabs>
              <w:spacing w:line="276" w:lineRule="auto"/>
              <w:rPr>
                <w:szCs w:val="28"/>
              </w:rPr>
            </w:pPr>
          </w:p>
          <w:p w:rsidR="006C11E2" w:rsidRPr="00D22297" w:rsidRDefault="00B52AB1" w:rsidP="00A46D83">
            <w:pPr>
              <w:tabs>
                <w:tab w:val="left" w:pos="284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  <w:p w:rsidR="006C11E2" w:rsidRPr="00D22297" w:rsidRDefault="006C11E2" w:rsidP="00A46D83">
            <w:pPr>
              <w:tabs>
                <w:tab w:val="left" w:pos="284"/>
              </w:tabs>
              <w:spacing w:line="276" w:lineRule="auto"/>
              <w:jc w:val="center"/>
              <w:rPr>
                <w:szCs w:val="28"/>
              </w:rPr>
            </w:pPr>
          </w:p>
          <w:p w:rsidR="00D22297" w:rsidRDefault="00D22297" w:rsidP="00A46D83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/>
                <w:szCs w:val="28"/>
              </w:rPr>
            </w:pPr>
          </w:p>
          <w:p w:rsidR="00D22297" w:rsidRDefault="00B52AB1" w:rsidP="00A46D83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</w:t>
            </w:r>
          </w:p>
          <w:p w:rsidR="00D22297" w:rsidRPr="00D22297" w:rsidRDefault="00D22297" w:rsidP="00A46D83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/>
                <w:szCs w:val="28"/>
              </w:rPr>
            </w:pPr>
          </w:p>
        </w:tc>
      </w:tr>
    </w:tbl>
    <w:p w:rsidR="006C11E2" w:rsidRDefault="006C11E2" w:rsidP="00A46D83">
      <w:pPr>
        <w:spacing w:line="276" w:lineRule="auto"/>
        <w:rPr>
          <w:b/>
          <w:szCs w:val="28"/>
        </w:rPr>
      </w:pPr>
    </w:p>
    <w:p w:rsidR="006C11E2" w:rsidRDefault="006C11E2" w:rsidP="00A46D83">
      <w:pPr>
        <w:spacing w:line="276" w:lineRule="auto"/>
        <w:rPr>
          <w:b/>
          <w:szCs w:val="28"/>
        </w:rPr>
      </w:pPr>
    </w:p>
    <w:p w:rsidR="006C11E2" w:rsidRDefault="006C11E2" w:rsidP="00A46D83">
      <w:pPr>
        <w:spacing w:line="276" w:lineRule="auto"/>
        <w:rPr>
          <w:b/>
          <w:szCs w:val="28"/>
        </w:rPr>
      </w:pPr>
    </w:p>
    <w:p w:rsidR="006C11E2" w:rsidRDefault="006C11E2" w:rsidP="00A46D83">
      <w:pPr>
        <w:spacing w:line="276" w:lineRule="auto"/>
        <w:rPr>
          <w:b/>
          <w:szCs w:val="28"/>
        </w:rPr>
      </w:pPr>
    </w:p>
    <w:p w:rsidR="006C11E2" w:rsidRDefault="006C11E2" w:rsidP="00A46D83">
      <w:pPr>
        <w:spacing w:line="276" w:lineRule="auto"/>
        <w:rPr>
          <w:b/>
          <w:szCs w:val="28"/>
        </w:rPr>
      </w:pPr>
    </w:p>
    <w:p w:rsidR="006C11E2" w:rsidRDefault="006C11E2" w:rsidP="00A46D83">
      <w:pPr>
        <w:spacing w:line="276" w:lineRule="auto"/>
        <w:rPr>
          <w:b/>
          <w:szCs w:val="28"/>
        </w:rPr>
      </w:pPr>
    </w:p>
    <w:p w:rsidR="006C11E2" w:rsidRDefault="006C11E2" w:rsidP="00A46D83">
      <w:pPr>
        <w:spacing w:line="276" w:lineRule="auto"/>
        <w:rPr>
          <w:b/>
          <w:szCs w:val="28"/>
        </w:rPr>
      </w:pPr>
    </w:p>
    <w:p w:rsidR="006C11E2" w:rsidRDefault="006C11E2" w:rsidP="00A46D83">
      <w:pPr>
        <w:spacing w:line="276" w:lineRule="auto"/>
        <w:rPr>
          <w:b/>
          <w:szCs w:val="28"/>
        </w:rPr>
      </w:pPr>
    </w:p>
    <w:p w:rsidR="006C11E2" w:rsidRDefault="006C11E2" w:rsidP="00A46D83">
      <w:pPr>
        <w:spacing w:line="360" w:lineRule="auto"/>
        <w:rPr>
          <w:b/>
          <w:szCs w:val="28"/>
        </w:rPr>
      </w:pPr>
    </w:p>
    <w:p w:rsidR="006C11E2" w:rsidRDefault="006C11E2" w:rsidP="00A46D83">
      <w:pPr>
        <w:spacing w:line="360" w:lineRule="auto"/>
        <w:rPr>
          <w:b/>
          <w:szCs w:val="28"/>
        </w:rPr>
      </w:pPr>
    </w:p>
    <w:p w:rsidR="006C11E2" w:rsidRDefault="006C11E2" w:rsidP="00A46D83">
      <w:pPr>
        <w:spacing w:line="360" w:lineRule="auto"/>
        <w:rPr>
          <w:b/>
          <w:szCs w:val="28"/>
        </w:rPr>
      </w:pPr>
    </w:p>
    <w:p w:rsidR="006C11E2" w:rsidRDefault="006C11E2" w:rsidP="00A46D83">
      <w:pPr>
        <w:spacing w:line="360" w:lineRule="auto"/>
        <w:rPr>
          <w:b/>
          <w:szCs w:val="28"/>
        </w:rPr>
      </w:pPr>
    </w:p>
    <w:p w:rsidR="006C11E2" w:rsidRDefault="006C11E2" w:rsidP="00A46D83">
      <w:pPr>
        <w:spacing w:line="360" w:lineRule="auto"/>
        <w:rPr>
          <w:b/>
          <w:szCs w:val="28"/>
        </w:rPr>
      </w:pPr>
    </w:p>
    <w:p w:rsidR="006C11E2" w:rsidRDefault="006C11E2" w:rsidP="00A46D83">
      <w:pPr>
        <w:spacing w:line="360" w:lineRule="auto"/>
        <w:rPr>
          <w:b/>
          <w:szCs w:val="28"/>
        </w:rPr>
      </w:pPr>
    </w:p>
    <w:p w:rsidR="006C11E2" w:rsidRDefault="006C11E2" w:rsidP="00A46D83">
      <w:pPr>
        <w:spacing w:line="360" w:lineRule="auto"/>
        <w:rPr>
          <w:b/>
          <w:szCs w:val="28"/>
        </w:rPr>
      </w:pPr>
    </w:p>
    <w:p w:rsidR="006C11E2" w:rsidRDefault="006C11E2" w:rsidP="00A46D83">
      <w:pPr>
        <w:spacing w:line="360" w:lineRule="auto"/>
        <w:rPr>
          <w:b/>
          <w:szCs w:val="28"/>
        </w:rPr>
      </w:pPr>
    </w:p>
    <w:p w:rsidR="006C11E2" w:rsidRDefault="006C11E2" w:rsidP="00A46D83">
      <w:pPr>
        <w:spacing w:line="360" w:lineRule="auto"/>
        <w:rPr>
          <w:b/>
          <w:szCs w:val="28"/>
        </w:rPr>
      </w:pPr>
    </w:p>
    <w:p w:rsidR="00B211AF" w:rsidRDefault="00D2327E" w:rsidP="00A46D83">
      <w:pPr>
        <w:tabs>
          <w:tab w:val="left" w:pos="426"/>
        </w:tabs>
        <w:spacing w:line="360" w:lineRule="auto"/>
        <w:rPr>
          <w:b/>
          <w:bCs/>
          <w:szCs w:val="28"/>
        </w:rPr>
      </w:pPr>
      <w:r>
        <w:rPr>
          <w:b/>
          <w:szCs w:val="28"/>
        </w:rPr>
        <w:lastRenderedPageBreak/>
        <w:tab/>
      </w:r>
      <w:r w:rsidR="00B211AF" w:rsidRPr="00B6573B">
        <w:rPr>
          <w:b/>
          <w:bCs/>
          <w:szCs w:val="28"/>
        </w:rPr>
        <w:t>ВВЕДЕНИЕ</w:t>
      </w:r>
    </w:p>
    <w:p w:rsidR="00A46D83" w:rsidRPr="00140B55" w:rsidRDefault="00A46D83" w:rsidP="00A46D8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Cs w:val="28"/>
        </w:rPr>
      </w:pPr>
    </w:p>
    <w:p w:rsidR="00A46D83" w:rsidRPr="000D5EF9" w:rsidRDefault="00A46D83" w:rsidP="00A46D83">
      <w:pPr>
        <w:spacing w:line="276" w:lineRule="auto"/>
        <w:ind w:firstLine="709"/>
        <w:jc w:val="both"/>
        <w:rPr>
          <w:szCs w:val="28"/>
        </w:rPr>
      </w:pPr>
      <w:r w:rsidRPr="000D5EF9">
        <w:rPr>
          <w:rFonts w:eastAsia="Times New Roman"/>
          <w:szCs w:val="28"/>
        </w:rPr>
        <w:t xml:space="preserve">Целью освоения дисциплины </w:t>
      </w:r>
      <w:r w:rsidRPr="000D5EF9">
        <w:rPr>
          <w:szCs w:val="28"/>
        </w:rPr>
        <w:t>«М</w:t>
      </w:r>
      <w:r w:rsidRPr="000D5EF9">
        <w:rPr>
          <w:rFonts w:eastAsia="Times New Roman"/>
          <w:szCs w:val="28"/>
        </w:rPr>
        <w:t xml:space="preserve">еждународное трудовое право: </w:t>
      </w:r>
      <w:proofErr w:type="spellStart"/>
      <w:proofErr w:type="gramStart"/>
      <w:r w:rsidRPr="000D5EF9">
        <w:rPr>
          <w:rFonts w:eastAsia="Times New Roman"/>
          <w:szCs w:val="28"/>
        </w:rPr>
        <w:t>частно-правовые</w:t>
      </w:r>
      <w:proofErr w:type="spellEnd"/>
      <w:proofErr w:type="gramEnd"/>
      <w:r w:rsidRPr="000D5EF9">
        <w:rPr>
          <w:rFonts w:eastAsia="Times New Roman"/>
          <w:szCs w:val="28"/>
        </w:rPr>
        <w:t xml:space="preserve"> аспекты</w:t>
      </w:r>
      <w:r w:rsidRPr="000D5EF9">
        <w:rPr>
          <w:szCs w:val="28"/>
        </w:rPr>
        <w:t xml:space="preserve">» </w:t>
      </w:r>
      <w:r w:rsidRPr="000D5EF9">
        <w:rPr>
          <w:rFonts w:eastAsia="Times New Roman"/>
          <w:szCs w:val="28"/>
        </w:rPr>
        <w:t xml:space="preserve">формирование комплекса знаний об организационных, научных и методических основах </w:t>
      </w:r>
      <w:r w:rsidRPr="000D5EF9">
        <w:rPr>
          <w:szCs w:val="28"/>
        </w:rPr>
        <w:t>международно-правового регулирования трудовых отношений.</w:t>
      </w:r>
    </w:p>
    <w:p w:rsidR="00A46D83" w:rsidRPr="000D5EF9" w:rsidRDefault="00A46D83" w:rsidP="00A46D83">
      <w:pPr>
        <w:spacing w:line="276" w:lineRule="auto"/>
        <w:ind w:firstLine="709"/>
        <w:jc w:val="both"/>
        <w:rPr>
          <w:rFonts w:eastAsia="Times New Roman"/>
          <w:color w:val="000000"/>
          <w:szCs w:val="28"/>
        </w:rPr>
      </w:pPr>
      <w:r w:rsidRPr="000D5EF9">
        <w:rPr>
          <w:rFonts w:eastAsia="Times New Roman"/>
          <w:color w:val="000000"/>
          <w:szCs w:val="28"/>
        </w:rPr>
        <w:t>Задачи:</w:t>
      </w:r>
    </w:p>
    <w:p w:rsidR="00A46D83" w:rsidRPr="000D5EF9" w:rsidRDefault="00A46D83" w:rsidP="00A46D83">
      <w:pPr>
        <w:widowControl w:val="0"/>
        <w:spacing w:line="276" w:lineRule="auto"/>
        <w:ind w:firstLine="709"/>
        <w:jc w:val="both"/>
        <w:rPr>
          <w:szCs w:val="28"/>
        </w:rPr>
      </w:pPr>
      <w:r w:rsidRPr="000D5EF9">
        <w:rPr>
          <w:rFonts w:eastAsia="Times New Roman"/>
          <w:bCs/>
          <w:szCs w:val="28"/>
        </w:rPr>
        <w:t xml:space="preserve">- сформировать знания об основных </w:t>
      </w:r>
      <w:r w:rsidRPr="000D5EF9">
        <w:rPr>
          <w:szCs w:val="28"/>
        </w:rPr>
        <w:t>понятиях международно-правового регулирования трудовых отношений;</w:t>
      </w:r>
    </w:p>
    <w:p w:rsidR="00A46D83" w:rsidRPr="000D5EF9" w:rsidRDefault="00A46D83" w:rsidP="00A46D83">
      <w:pPr>
        <w:widowControl w:val="0"/>
        <w:spacing w:line="276" w:lineRule="auto"/>
        <w:ind w:firstLine="709"/>
        <w:jc w:val="both"/>
        <w:rPr>
          <w:szCs w:val="28"/>
        </w:rPr>
      </w:pPr>
      <w:r w:rsidRPr="000D5EF9">
        <w:rPr>
          <w:szCs w:val="28"/>
        </w:rPr>
        <w:t xml:space="preserve">- </w:t>
      </w:r>
      <w:r w:rsidRPr="000D5EF9">
        <w:rPr>
          <w:rFonts w:eastAsia="Times New Roman"/>
          <w:bCs/>
          <w:szCs w:val="28"/>
        </w:rPr>
        <w:t xml:space="preserve">сформировать знания </w:t>
      </w:r>
      <w:r w:rsidRPr="000D5EF9">
        <w:rPr>
          <w:szCs w:val="28"/>
        </w:rPr>
        <w:t xml:space="preserve">об основах международно-правового регулирования рабочего времени, времени отдыха, оплаты труда; </w:t>
      </w:r>
    </w:p>
    <w:p w:rsidR="00A46D83" w:rsidRPr="000D5EF9" w:rsidRDefault="00A46D83" w:rsidP="00A46D83">
      <w:pPr>
        <w:widowControl w:val="0"/>
        <w:spacing w:line="276" w:lineRule="auto"/>
        <w:ind w:firstLine="709"/>
        <w:jc w:val="both"/>
        <w:rPr>
          <w:szCs w:val="28"/>
        </w:rPr>
      </w:pPr>
      <w:r w:rsidRPr="000D5EF9">
        <w:rPr>
          <w:szCs w:val="28"/>
        </w:rPr>
        <w:t xml:space="preserve">- </w:t>
      </w:r>
      <w:r w:rsidRPr="000D5EF9">
        <w:rPr>
          <w:rFonts w:eastAsia="Times New Roman"/>
          <w:bCs/>
          <w:szCs w:val="28"/>
        </w:rPr>
        <w:t xml:space="preserve">сформировать знания о </w:t>
      </w:r>
      <w:r w:rsidRPr="000D5EF9">
        <w:rPr>
          <w:szCs w:val="28"/>
        </w:rPr>
        <w:t xml:space="preserve">применении международного законодательства, регламентирующего трудовые отношения и ответственность сторон трудовых отношений. </w:t>
      </w:r>
    </w:p>
    <w:p w:rsidR="00A46D83" w:rsidRPr="000D5EF9" w:rsidRDefault="00A46D83" w:rsidP="00A46D83">
      <w:pPr>
        <w:pStyle w:val="ad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5EF9">
        <w:rPr>
          <w:rFonts w:ascii="Times New Roman" w:hAnsi="Times New Roman"/>
          <w:sz w:val="28"/>
          <w:szCs w:val="28"/>
        </w:rPr>
        <w:t xml:space="preserve">«Международное трудовое право: </w:t>
      </w:r>
      <w:proofErr w:type="spellStart"/>
      <w:proofErr w:type="gramStart"/>
      <w:r w:rsidRPr="000D5EF9">
        <w:rPr>
          <w:rFonts w:ascii="Times New Roman" w:hAnsi="Times New Roman"/>
          <w:sz w:val="28"/>
          <w:szCs w:val="28"/>
        </w:rPr>
        <w:t>частно-правовые</w:t>
      </w:r>
      <w:proofErr w:type="spellEnd"/>
      <w:proofErr w:type="gramEnd"/>
      <w:r w:rsidRPr="000D5EF9">
        <w:rPr>
          <w:rFonts w:ascii="Times New Roman" w:hAnsi="Times New Roman"/>
          <w:sz w:val="28"/>
          <w:szCs w:val="28"/>
        </w:rPr>
        <w:t xml:space="preserve"> аспекты» является дисциплиной по выбору профессионального цикла ОП по направлению подготовки </w:t>
      </w:r>
      <w:r w:rsidRPr="000D5EF9">
        <w:rPr>
          <w:rFonts w:ascii="Times New Roman" w:hAnsi="Times New Roman"/>
          <w:bCs/>
          <w:sz w:val="28"/>
          <w:szCs w:val="28"/>
        </w:rPr>
        <w:t>40.04.01 «Юриспруденция»</w:t>
      </w:r>
      <w:r w:rsidRPr="000D5EF9">
        <w:rPr>
          <w:rFonts w:ascii="Times New Roman" w:hAnsi="Times New Roman"/>
          <w:sz w:val="28"/>
          <w:szCs w:val="28"/>
        </w:rPr>
        <w:t xml:space="preserve"> магистерской программы «Гражданское право, семейное право, международное частное право».</w:t>
      </w:r>
    </w:p>
    <w:p w:rsidR="00A46D83" w:rsidRPr="00385B14" w:rsidRDefault="00A46D83" w:rsidP="00A46D83">
      <w:pPr>
        <w:pStyle w:val="ad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5B14">
        <w:rPr>
          <w:rFonts w:ascii="Times New Roman" w:hAnsi="Times New Roman"/>
          <w:sz w:val="28"/>
          <w:szCs w:val="28"/>
        </w:rPr>
        <w:t xml:space="preserve">Для изучения дисциплины «Международное трудовое право: </w:t>
      </w:r>
      <w:proofErr w:type="spellStart"/>
      <w:r w:rsidRPr="00385B14">
        <w:rPr>
          <w:rFonts w:ascii="Times New Roman" w:hAnsi="Times New Roman"/>
          <w:sz w:val="28"/>
          <w:szCs w:val="28"/>
        </w:rPr>
        <w:t>частно-правовые</w:t>
      </w:r>
      <w:proofErr w:type="spellEnd"/>
      <w:r w:rsidRPr="00385B14">
        <w:rPr>
          <w:rFonts w:ascii="Times New Roman" w:hAnsi="Times New Roman"/>
          <w:sz w:val="28"/>
          <w:szCs w:val="28"/>
        </w:rPr>
        <w:t xml:space="preserve"> аспекты» обучающимся необходимы знания по предыдущим (смежным)</w:t>
      </w:r>
      <w:r w:rsidRPr="00385B14">
        <w:rPr>
          <w:rFonts w:ascii="Times New Roman" w:hAnsi="Times New Roman"/>
          <w:b/>
          <w:sz w:val="28"/>
          <w:szCs w:val="28"/>
        </w:rPr>
        <w:t xml:space="preserve"> </w:t>
      </w:r>
      <w:r w:rsidRPr="00385B14">
        <w:rPr>
          <w:rFonts w:ascii="Times New Roman" w:hAnsi="Times New Roman"/>
          <w:sz w:val="28"/>
          <w:szCs w:val="28"/>
        </w:rPr>
        <w:t xml:space="preserve">дисциплинам: </w:t>
      </w:r>
      <w:proofErr w:type="gramEnd"/>
    </w:p>
    <w:p w:rsidR="00A46D83" w:rsidRPr="00385B14" w:rsidRDefault="00A46D83" w:rsidP="00A46D83">
      <w:pPr>
        <w:pStyle w:val="ad"/>
        <w:spacing w:line="276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385B1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385B14">
        <w:rPr>
          <w:rFonts w:ascii="Times New Roman" w:hAnsi="Times New Roman"/>
          <w:sz w:val="28"/>
          <w:szCs w:val="28"/>
        </w:rPr>
        <w:t>сравнительное правоведение;</w:t>
      </w:r>
      <w:r w:rsidRPr="00385B14">
        <w:rPr>
          <w:rFonts w:ascii="Times New Roman" w:hAnsi="Times New Roman"/>
          <w:b/>
          <w:sz w:val="28"/>
          <w:szCs w:val="28"/>
        </w:rPr>
        <w:t xml:space="preserve"> </w:t>
      </w:r>
    </w:p>
    <w:p w:rsidR="00A46D83" w:rsidRPr="00385B14" w:rsidRDefault="00A46D83" w:rsidP="00A46D83">
      <w:pPr>
        <w:pStyle w:val="ad"/>
        <w:spacing w:line="276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85B14">
        <w:rPr>
          <w:rFonts w:ascii="Times New Roman" w:hAnsi="Times New Roman"/>
          <w:b/>
          <w:sz w:val="28"/>
          <w:szCs w:val="28"/>
        </w:rPr>
        <w:t xml:space="preserve">- </w:t>
      </w:r>
      <w:r w:rsidRPr="00385B14">
        <w:rPr>
          <w:rFonts w:ascii="Times New Roman" w:hAnsi="Times New Roman"/>
          <w:sz w:val="28"/>
          <w:szCs w:val="28"/>
        </w:rPr>
        <w:t>проблемы международного частного права</w:t>
      </w:r>
      <w:r w:rsidRPr="00385B14">
        <w:rPr>
          <w:rFonts w:ascii="Times New Roman" w:hAnsi="Times New Roman"/>
          <w:color w:val="000000"/>
          <w:sz w:val="28"/>
          <w:szCs w:val="28"/>
        </w:rPr>
        <w:t>;</w:t>
      </w:r>
    </w:p>
    <w:p w:rsidR="00A46D83" w:rsidRPr="00385B14" w:rsidRDefault="00A46D83" w:rsidP="00A46D83">
      <w:pPr>
        <w:pStyle w:val="ad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85B14">
        <w:rPr>
          <w:rFonts w:ascii="Times New Roman" w:hAnsi="Times New Roman"/>
          <w:sz w:val="28"/>
          <w:szCs w:val="28"/>
        </w:rPr>
        <w:t>Дисциплина может быть использована в изучении последующих дисциплин, практик, НИР, подготовки выпускной квалификационной работы:</w:t>
      </w:r>
    </w:p>
    <w:p w:rsidR="00A46D83" w:rsidRDefault="00A46D83" w:rsidP="00A46D83">
      <w:pPr>
        <w:pStyle w:val="ad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85B14">
        <w:rPr>
          <w:rFonts w:ascii="Times New Roman" w:hAnsi="Times New Roman"/>
          <w:sz w:val="28"/>
          <w:szCs w:val="28"/>
        </w:rPr>
        <w:t>- способы и формы защиты нарушенных прав граждан и юридических лиц</w:t>
      </w:r>
      <w:r>
        <w:rPr>
          <w:rFonts w:ascii="Times New Roman" w:hAnsi="Times New Roman"/>
          <w:sz w:val="28"/>
          <w:szCs w:val="28"/>
        </w:rPr>
        <w:t>.</w:t>
      </w:r>
    </w:p>
    <w:p w:rsidR="00A46D83" w:rsidRDefault="00A46D83" w:rsidP="00A46D83">
      <w:pPr>
        <w:pStyle w:val="ad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A46D83" w:rsidRDefault="00A46D83" w:rsidP="00A46D83">
      <w:pPr>
        <w:pStyle w:val="ad"/>
        <w:spacing w:line="36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6D83" w:rsidRDefault="00A46D83" w:rsidP="00A46D83">
      <w:pPr>
        <w:pStyle w:val="ad"/>
        <w:spacing w:line="36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6D83" w:rsidRDefault="00A46D83" w:rsidP="00A46D83">
      <w:pPr>
        <w:pStyle w:val="ad"/>
        <w:spacing w:line="36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6D83" w:rsidRDefault="00A46D83" w:rsidP="00A46D83">
      <w:pPr>
        <w:pStyle w:val="ad"/>
        <w:spacing w:line="36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6D83" w:rsidRDefault="00A46D83" w:rsidP="00A46D83">
      <w:pPr>
        <w:pStyle w:val="ad"/>
        <w:spacing w:line="36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6D83" w:rsidRDefault="00A46D83" w:rsidP="00A46D83">
      <w:pPr>
        <w:pStyle w:val="ad"/>
        <w:spacing w:line="36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6D83" w:rsidRDefault="00A46D83" w:rsidP="00A46D83">
      <w:pPr>
        <w:pStyle w:val="ad"/>
        <w:spacing w:line="36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11E2" w:rsidRDefault="006C11E2" w:rsidP="00A46D83">
      <w:pPr>
        <w:pStyle w:val="Style9"/>
        <w:widowControl/>
        <w:tabs>
          <w:tab w:val="left" w:pos="720"/>
        </w:tabs>
        <w:spacing w:line="276" w:lineRule="auto"/>
        <w:ind w:firstLine="709"/>
        <w:jc w:val="center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  <w:lastRenderedPageBreak/>
        <w:t>1. ОСНОВНЫЕ ТРЕБОВАНИЯ К ОРГАНИЗАЦИИ САМОСТОЯТЕЛЬНОЙ РАБОТЫ ОБУЧАЮЩИХСЯ ПРИ ПОДГОТОВКЕ КОНТРОЛЬНЫХ РАБОТ</w:t>
      </w:r>
    </w:p>
    <w:p w:rsidR="006C11E2" w:rsidRDefault="006C11E2" w:rsidP="00A46D83">
      <w:pPr>
        <w:pStyle w:val="Style9"/>
        <w:widowControl/>
        <w:tabs>
          <w:tab w:val="left" w:pos="720"/>
        </w:tabs>
        <w:spacing w:line="276" w:lineRule="auto"/>
        <w:ind w:firstLine="709"/>
        <w:rPr>
          <w:b/>
          <w:spacing w:val="6"/>
          <w:sz w:val="28"/>
          <w:szCs w:val="28"/>
        </w:rPr>
      </w:pPr>
    </w:p>
    <w:p w:rsidR="006C11E2" w:rsidRPr="00B6573B" w:rsidRDefault="006C11E2" w:rsidP="00A46D83">
      <w:pPr>
        <w:pStyle w:val="Style9"/>
        <w:widowControl/>
        <w:tabs>
          <w:tab w:val="left" w:pos="720"/>
        </w:tabs>
        <w:spacing w:line="276" w:lineRule="auto"/>
        <w:ind w:firstLine="709"/>
        <w:rPr>
          <w:b/>
          <w:spacing w:val="6"/>
          <w:sz w:val="28"/>
          <w:szCs w:val="28"/>
        </w:rPr>
      </w:pPr>
      <w:r w:rsidRPr="00B6573B">
        <w:rPr>
          <w:b/>
          <w:spacing w:val="6"/>
          <w:sz w:val="28"/>
          <w:szCs w:val="28"/>
        </w:rPr>
        <w:t xml:space="preserve"> </w:t>
      </w:r>
      <w:r w:rsidRPr="00B6573B">
        <w:rPr>
          <w:sz w:val="28"/>
          <w:szCs w:val="28"/>
        </w:rPr>
        <w:t>В соответствии с учебным планом обучающиеся заочной формы обу</w:t>
      </w:r>
      <w:r w:rsidRPr="00B6573B">
        <w:rPr>
          <w:sz w:val="28"/>
          <w:szCs w:val="28"/>
        </w:rPr>
        <w:softHyphen/>
        <w:t xml:space="preserve">чения выполняют письменную контрольную работу.   </w:t>
      </w:r>
    </w:p>
    <w:p w:rsidR="006C11E2" w:rsidRPr="00B6573B" w:rsidRDefault="006C11E2" w:rsidP="00A46D83">
      <w:pPr>
        <w:spacing w:line="276" w:lineRule="auto"/>
        <w:ind w:firstLine="709"/>
        <w:jc w:val="both"/>
        <w:rPr>
          <w:szCs w:val="28"/>
        </w:rPr>
      </w:pPr>
      <w:r w:rsidRPr="00B6573B">
        <w:rPr>
          <w:szCs w:val="28"/>
        </w:rPr>
        <w:t>Приступая к выполнению задания, студент должен уяснить для себя цель задания, содержание поставленного вопроса и на этой основе определить порядок работы, т.е. уточнить, какие источники необходимо усвоить для ответа, в какой форме осуществить их конспектирование, какой дополнительный нормативный и учебный материал может быть использован при написании работы.</w:t>
      </w:r>
    </w:p>
    <w:p w:rsidR="006C11E2" w:rsidRPr="00B6573B" w:rsidRDefault="006C11E2" w:rsidP="00A46D83">
      <w:pPr>
        <w:spacing w:line="276" w:lineRule="auto"/>
        <w:ind w:firstLine="709"/>
        <w:jc w:val="both"/>
        <w:rPr>
          <w:szCs w:val="28"/>
        </w:rPr>
      </w:pPr>
      <w:r w:rsidRPr="00B6573B">
        <w:rPr>
          <w:szCs w:val="28"/>
        </w:rPr>
        <w:t>Основное место при выполнении задания должно занять изучение и глубокое усвоение студентом действующего законодательства и рекомендованной литературы, а также других  дополнительных источников, которые можно подобрать самостоятельно и использовать в целях более полного изложения темы. При этом студент должен творчески подходить к изучению рекомендованного материала, избегать механического переписывания ответа на поставленные вопросы, уметь высказать собственное мнение по основным положениям изучаемого вопроса.</w:t>
      </w:r>
    </w:p>
    <w:p w:rsidR="006C11E2" w:rsidRPr="00B6573B" w:rsidRDefault="006C11E2" w:rsidP="00A46D83">
      <w:pPr>
        <w:spacing w:line="276" w:lineRule="auto"/>
        <w:ind w:firstLine="709"/>
        <w:jc w:val="both"/>
        <w:rPr>
          <w:szCs w:val="28"/>
        </w:rPr>
      </w:pPr>
      <w:r w:rsidRPr="00B6573B">
        <w:rPr>
          <w:szCs w:val="28"/>
        </w:rPr>
        <w:t xml:space="preserve">Приступая к решению практической задачи, необходимо ознакомиться с условиями задачи и проанализировать ее содержание,  определить вопросы, на которые требует ответа поставленная задача.  </w:t>
      </w:r>
    </w:p>
    <w:p w:rsidR="006C11E2" w:rsidRPr="00B6573B" w:rsidRDefault="006C11E2" w:rsidP="00A46D83">
      <w:pPr>
        <w:spacing w:line="276" w:lineRule="auto"/>
        <w:ind w:firstLine="709"/>
        <w:jc w:val="both"/>
        <w:rPr>
          <w:szCs w:val="28"/>
        </w:rPr>
      </w:pPr>
      <w:r w:rsidRPr="00B6573B">
        <w:rPr>
          <w:szCs w:val="28"/>
        </w:rPr>
        <w:t xml:space="preserve">На основе изученного теоретического и нормативного материала, анализа практики применения норм </w:t>
      </w:r>
      <w:r w:rsidR="00781C06">
        <w:rPr>
          <w:szCs w:val="28"/>
        </w:rPr>
        <w:t>трудового</w:t>
      </w:r>
      <w:r w:rsidRPr="00B6573B">
        <w:rPr>
          <w:szCs w:val="28"/>
        </w:rPr>
        <w:t xml:space="preserve"> законодательства </w:t>
      </w:r>
      <w:r w:rsidR="00781C06">
        <w:rPr>
          <w:szCs w:val="28"/>
        </w:rPr>
        <w:t>и иных нормативных правовых актов, содержащих нормы трудового права,</w:t>
      </w:r>
      <w:r w:rsidRPr="00B6573B">
        <w:rPr>
          <w:szCs w:val="28"/>
        </w:rPr>
        <w:t xml:space="preserve">  судебными и иными правоохранительными органами можно приступать к написанию работы.  </w:t>
      </w:r>
    </w:p>
    <w:p w:rsidR="006C11E2" w:rsidRPr="00B6573B" w:rsidRDefault="006C11E2" w:rsidP="00A46D83">
      <w:pPr>
        <w:spacing w:line="276" w:lineRule="auto"/>
        <w:ind w:firstLine="709"/>
        <w:jc w:val="both"/>
        <w:rPr>
          <w:szCs w:val="28"/>
        </w:rPr>
      </w:pPr>
      <w:r w:rsidRPr="00B6573B">
        <w:rPr>
          <w:szCs w:val="28"/>
        </w:rPr>
        <w:t xml:space="preserve">Обязательным требованием является использование методики решения задач, заключающейся в следующем:  </w:t>
      </w:r>
    </w:p>
    <w:p w:rsidR="006C11E2" w:rsidRPr="00B6573B" w:rsidRDefault="006C11E2" w:rsidP="00A46D83">
      <w:pPr>
        <w:spacing w:line="276" w:lineRule="auto"/>
        <w:ind w:firstLine="709"/>
        <w:jc w:val="both"/>
        <w:rPr>
          <w:szCs w:val="28"/>
        </w:rPr>
      </w:pPr>
      <w:r w:rsidRPr="00B6573B">
        <w:rPr>
          <w:szCs w:val="28"/>
        </w:rPr>
        <w:t>- определение вида возникшего правоотношения;</w:t>
      </w:r>
    </w:p>
    <w:p w:rsidR="006C11E2" w:rsidRPr="00B6573B" w:rsidRDefault="006C11E2" w:rsidP="00A46D83">
      <w:pPr>
        <w:spacing w:line="276" w:lineRule="auto"/>
        <w:ind w:firstLine="709"/>
        <w:jc w:val="both"/>
        <w:rPr>
          <w:szCs w:val="28"/>
        </w:rPr>
      </w:pPr>
      <w:r w:rsidRPr="00B6573B">
        <w:rPr>
          <w:szCs w:val="28"/>
        </w:rPr>
        <w:t>- определение нормативных правовых актов, подлежащих применению;</w:t>
      </w:r>
    </w:p>
    <w:p w:rsidR="006C11E2" w:rsidRPr="00B6573B" w:rsidRDefault="006C11E2" w:rsidP="00A46D83">
      <w:pPr>
        <w:spacing w:line="276" w:lineRule="auto"/>
        <w:ind w:firstLine="709"/>
        <w:jc w:val="both"/>
        <w:rPr>
          <w:szCs w:val="28"/>
        </w:rPr>
      </w:pPr>
      <w:r w:rsidRPr="00B6573B">
        <w:rPr>
          <w:szCs w:val="28"/>
        </w:rPr>
        <w:t>- формулировка обоснованного ответа со ссылкой на нормы права;</w:t>
      </w:r>
    </w:p>
    <w:p w:rsidR="006C11E2" w:rsidRPr="00B6573B" w:rsidRDefault="006C11E2" w:rsidP="00A46D83">
      <w:pPr>
        <w:spacing w:line="276" w:lineRule="auto"/>
        <w:ind w:firstLine="709"/>
        <w:jc w:val="both"/>
        <w:rPr>
          <w:szCs w:val="28"/>
        </w:rPr>
      </w:pPr>
      <w:r w:rsidRPr="00B6573B">
        <w:rPr>
          <w:szCs w:val="28"/>
        </w:rPr>
        <w:t>- анализ материалов судебной практики по аналогичным делам;</w:t>
      </w:r>
    </w:p>
    <w:p w:rsidR="006C11E2" w:rsidRPr="00B6573B" w:rsidRDefault="006C11E2" w:rsidP="00A46D83">
      <w:pPr>
        <w:spacing w:line="276" w:lineRule="auto"/>
        <w:ind w:firstLine="709"/>
        <w:jc w:val="both"/>
        <w:rPr>
          <w:szCs w:val="28"/>
          <w:lang w:eastAsia="en-US"/>
        </w:rPr>
      </w:pPr>
      <w:r w:rsidRPr="00B6573B">
        <w:rPr>
          <w:szCs w:val="28"/>
        </w:rPr>
        <w:t>- анализ теоретических положений, имею</w:t>
      </w:r>
      <w:r w:rsidR="00781C06">
        <w:rPr>
          <w:szCs w:val="28"/>
        </w:rPr>
        <w:t>щих отношение к рассматриваемым правоотношениям</w:t>
      </w:r>
      <w:r w:rsidRPr="00B6573B">
        <w:rPr>
          <w:szCs w:val="28"/>
        </w:rPr>
        <w:t>.</w:t>
      </w:r>
    </w:p>
    <w:p w:rsidR="006C11E2" w:rsidRPr="00B6573B" w:rsidRDefault="006C11E2" w:rsidP="00A46D83">
      <w:pPr>
        <w:spacing w:line="276" w:lineRule="auto"/>
        <w:ind w:firstLine="709"/>
        <w:jc w:val="both"/>
        <w:rPr>
          <w:szCs w:val="28"/>
        </w:rPr>
      </w:pPr>
      <w:r w:rsidRPr="00B6573B">
        <w:rPr>
          <w:szCs w:val="28"/>
        </w:rPr>
        <w:t xml:space="preserve">Контрольная работа не должна дословно заимствовать тот или иной текст литературного источника, содержать общие фразы и рассуждения. При </w:t>
      </w:r>
      <w:r w:rsidRPr="00B6573B">
        <w:rPr>
          <w:szCs w:val="28"/>
        </w:rPr>
        <w:lastRenderedPageBreak/>
        <w:t>написании работы студенту желательно использовать практику судов общей юрисдикции со ссылкой на соответствующий источник. Все ссылки и сноски необходимо подтверждать официальными источниками.</w:t>
      </w:r>
    </w:p>
    <w:p w:rsidR="006C11E2" w:rsidRPr="00B6573B" w:rsidRDefault="006C11E2" w:rsidP="00A46D83">
      <w:pPr>
        <w:spacing w:line="276" w:lineRule="auto"/>
        <w:ind w:firstLine="709"/>
        <w:jc w:val="both"/>
        <w:rPr>
          <w:szCs w:val="28"/>
        </w:rPr>
      </w:pPr>
      <w:r w:rsidRPr="00B6573B">
        <w:rPr>
          <w:szCs w:val="28"/>
        </w:rPr>
        <w:t xml:space="preserve">Ответы на поставленные в задачах вопросы должны сопровождаться ссылками на законодательные акты. При этом студенту рекомендуется изучить и использовать при решении задачи нормативные акты органов государственной власти субъектов Российской Федерации и местного самоуправления, а также практику судебных и иных органов по применению </w:t>
      </w:r>
      <w:r w:rsidR="00781C06">
        <w:rPr>
          <w:szCs w:val="28"/>
        </w:rPr>
        <w:t>трудового</w:t>
      </w:r>
      <w:r w:rsidR="00781C06" w:rsidRPr="00B6573B">
        <w:rPr>
          <w:szCs w:val="28"/>
        </w:rPr>
        <w:t xml:space="preserve"> законодательства </w:t>
      </w:r>
      <w:r w:rsidR="00781C06">
        <w:rPr>
          <w:szCs w:val="28"/>
        </w:rPr>
        <w:t>и иных нормативных правовых актов, содержащих нормы трудового права</w:t>
      </w:r>
      <w:r w:rsidRPr="00B6573B">
        <w:rPr>
          <w:szCs w:val="28"/>
        </w:rPr>
        <w:t>. Ответ на поставленную задачу должен содержать обоснованный вывод, к которому пришел студент в результате внимательного изучения соответствующих теоретических положений и нормативного материала. Обоснование решения задачи следует дать в тезисном виде письменно, избегая при этом расплывчатого и двоякого ответа по существу рассматриваемого вопроса.</w:t>
      </w:r>
    </w:p>
    <w:p w:rsidR="006C11E2" w:rsidRPr="00B6573B" w:rsidRDefault="006C11E2" w:rsidP="00A46D83">
      <w:pPr>
        <w:spacing w:line="276" w:lineRule="auto"/>
        <w:ind w:firstLine="709"/>
        <w:jc w:val="both"/>
        <w:rPr>
          <w:szCs w:val="28"/>
        </w:rPr>
      </w:pPr>
      <w:r w:rsidRPr="00B6573B">
        <w:rPr>
          <w:szCs w:val="28"/>
        </w:rPr>
        <w:t xml:space="preserve">Работа должна быть написана простым, доступным для восприятия языком, содержать перечень фактически использованных литературных источников и нормативных </w:t>
      </w:r>
      <w:r w:rsidR="00781C06">
        <w:rPr>
          <w:szCs w:val="28"/>
        </w:rPr>
        <w:t xml:space="preserve">правовых </w:t>
      </w:r>
      <w:r w:rsidRPr="00B6573B">
        <w:rPr>
          <w:szCs w:val="28"/>
        </w:rPr>
        <w:t xml:space="preserve">актов, правильно оформлена, отпечатана или написана от руки четким разборчивым почерком.  </w:t>
      </w:r>
    </w:p>
    <w:p w:rsidR="006C11E2" w:rsidRPr="00B6573B" w:rsidRDefault="006C11E2" w:rsidP="00A46D83">
      <w:pPr>
        <w:spacing w:line="276" w:lineRule="auto"/>
        <w:ind w:firstLine="709"/>
        <w:jc w:val="both"/>
        <w:rPr>
          <w:szCs w:val="28"/>
        </w:rPr>
      </w:pPr>
      <w:r w:rsidRPr="00B6573B">
        <w:rPr>
          <w:szCs w:val="28"/>
        </w:rPr>
        <w:t xml:space="preserve">Контрольная работа выполняется строго по вариантам в соответствии с рабочей программой дисциплины. </w:t>
      </w:r>
    </w:p>
    <w:p w:rsidR="006C11E2" w:rsidRDefault="006C11E2" w:rsidP="00A46D83">
      <w:pPr>
        <w:spacing w:line="276" w:lineRule="auto"/>
        <w:ind w:firstLine="709"/>
        <w:jc w:val="both"/>
        <w:rPr>
          <w:szCs w:val="28"/>
        </w:rPr>
      </w:pPr>
    </w:p>
    <w:p w:rsidR="002E4E48" w:rsidRDefault="002E4E48" w:rsidP="00A46D83">
      <w:pPr>
        <w:spacing w:line="276" w:lineRule="auto"/>
        <w:ind w:firstLine="709"/>
        <w:jc w:val="both"/>
        <w:rPr>
          <w:szCs w:val="28"/>
        </w:rPr>
      </w:pPr>
    </w:p>
    <w:p w:rsidR="002E4E48" w:rsidRDefault="002E4E48" w:rsidP="00A46D83">
      <w:pPr>
        <w:spacing w:line="276" w:lineRule="auto"/>
        <w:ind w:firstLine="709"/>
        <w:jc w:val="both"/>
        <w:rPr>
          <w:szCs w:val="28"/>
        </w:rPr>
      </w:pPr>
    </w:p>
    <w:p w:rsidR="002E4E48" w:rsidRDefault="002E4E48" w:rsidP="00A46D83">
      <w:pPr>
        <w:spacing w:line="276" w:lineRule="auto"/>
        <w:ind w:firstLine="709"/>
        <w:jc w:val="both"/>
        <w:rPr>
          <w:szCs w:val="28"/>
        </w:rPr>
      </w:pPr>
    </w:p>
    <w:p w:rsidR="002E4E48" w:rsidRDefault="002E4E48" w:rsidP="00A46D83">
      <w:pPr>
        <w:spacing w:line="276" w:lineRule="auto"/>
        <w:ind w:firstLine="709"/>
        <w:jc w:val="both"/>
        <w:rPr>
          <w:szCs w:val="28"/>
        </w:rPr>
      </w:pPr>
    </w:p>
    <w:p w:rsidR="002E4E48" w:rsidRDefault="002E4E48" w:rsidP="00A46D83">
      <w:pPr>
        <w:spacing w:line="276" w:lineRule="auto"/>
        <w:ind w:firstLine="709"/>
        <w:jc w:val="both"/>
        <w:rPr>
          <w:szCs w:val="28"/>
        </w:rPr>
      </w:pPr>
    </w:p>
    <w:p w:rsidR="002E4E48" w:rsidRDefault="002E4E48" w:rsidP="00A46D83">
      <w:pPr>
        <w:spacing w:line="276" w:lineRule="auto"/>
        <w:ind w:firstLine="709"/>
        <w:jc w:val="both"/>
        <w:rPr>
          <w:szCs w:val="28"/>
        </w:rPr>
      </w:pPr>
    </w:p>
    <w:p w:rsidR="002E4E48" w:rsidRDefault="002E4E48" w:rsidP="00A46D83">
      <w:pPr>
        <w:spacing w:line="276" w:lineRule="auto"/>
        <w:ind w:firstLine="709"/>
        <w:jc w:val="both"/>
        <w:rPr>
          <w:szCs w:val="28"/>
        </w:rPr>
      </w:pPr>
    </w:p>
    <w:p w:rsidR="002E4E48" w:rsidRDefault="002E4E48" w:rsidP="00A46D83">
      <w:pPr>
        <w:spacing w:line="276" w:lineRule="auto"/>
        <w:ind w:firstLine="709"/>
        <w:jc w:val="both"/>
        <w:rPr>
          <w:szCs w:val="28"/>
        </w:rPr>
      </w:pPr>
    </w:p>
    <w:p w:rsidR="002E4E48" w:rsidRDefault="002E4E48" w:rsidP="00A46D83">
      <w:pPr>
        <w:spacing w:line="276" w:lineRule="auto"/>
        <w:ind w:firstLine="709"/>
        <w:jc w:val="both"/>
        <w:rPr>
          <w:szCs w:val="28"/>
        </w:rPr>
      </w:pPr>
    </w:p>
    <w:p w:rsidR="002E4E48" w:rsidRDefault="002E4E48" w:rsidP="00A46D83">
      <w:pPr>
        <w:spacing w:line="276" w:lineRule="auto"/>
        <w:ind w:firstLine="709"/>
        <w:jc w:val="both"/>
        <w:rPr>
          <w:szCs w:val="28"/>
        </w:rPr>
      </w:pPr>
    </w:p>
    <w:p w:rsidR="002E4E48" w:rsidRDefault="002E4E48" w:rsidP="00A46D83">
      <w:pPr>
        <w:spacing w:line="276" w:lineRule="auto"/>
        <w:ind w:firstLine="709"/>
        <w:jc w:val="both"/>
        <w:rPr>
          <w:szCs w:val="28"/>
        </w:rPr>
      </w:pPr>
    </w:p>
    <w:p w:rsidR="002E4E48" w:rsidRDefault="002E4E48" w:rsidP="00A46D83">
      <w:pPr>
        <w:spacing w:line="276" w:lineRule="auto"/>
        <w:ind w:firstLine="709"/>
        <w:jc w:val="both"/>
        <w:rPr>
          <w:szCs w:val="28"/>
        </w:rPr>
      </w:pPr>
    </w:p>
    <w:p w:rsidR="002E4E48" w:rsidRDefault="002E4E48" w:rsidP="00A46D83">
      <w:pPr>
        <w:spacing w:line="276" w:lineRule="auto"/>
        <w:ind w:firstLine="709"/>
        <w:jc w:val="both"/>
        <w:rPr>
          <w:szCs w:val="28"/>
        </w:rPr>
      </w:pPr>
    </w:p>
    <w:p w:rsidR="002E4E48" w:rsidRDefault="002E4E48" w:rsidP="00A46D83">
      <w:pPr>
        <w:spacing w:line="276" w:lineRule="auto"/>
        <w:ind w:firstLine="709"/>
        <w:jc w:val="both"/>
        <w:rPr>
          <w:szCs w:val="28"/>
        </w:rPr>
      </w:pPr>
    </w:p>
    <w:p w:rsidR="002E4E48" w:rsidRDefault="002E4E48" w:rsidP="00A46D83">
      <w:pPr>
        <w:spacing w:line="276" w:lineRule="auto"/>
        <w:ind w:firstLine="709"/>
        <w:jc w:val="both"/>
        <w:rPr>
          <w:szCs w:val="28"/>
        </w:rPr>
      </w:pPr>
    </w:p>
    <w:p w:rsidR="002E4E48" w:rsidRDefault="002E4E48" w:rsidP="00A46D83">
      <w:pPr>
        <w:spacing w:line="276" w:lineRule="auto"/>
        <w:ind w:firstLine="709"/>
        <w:jc w:val="both"/>
        <w:rPr>
          <w:szCs w:val="28"/>
        </w:rPr>
      </w:pPr>
    </w:p>
    <w:p w:rsidR="006C11E2" w:rsidRPr="008E3569" w:rsidRDefault="006C11E2" w:rsidP="00A46D83">
      <w:pPr>
        <w:pStyle w:val="2"/>
        <w:spacing w:after="0" w:line="276" w:lineRule="auto"/>
        <w:jc w:val="center"/>
        <w:rPr>
          <w:b/>
          <w:sz w:val="28"/>
          <w:szCs w:val="28"/>
        </w:rPr>
      </w:pPr>
      <w:r w:rsidRPr="008E3569">
        <w:rPr>
          <w:b/>
          <w:sz w:val="28"/>
          <w:szCs w:val="28"/>
        </w:rPr>
        <w:lastRenderedPageBreak/>
        <w:t>2. ЗАДАНИЯ ДЛЯ ВЫПОЛНЕНИЯ КОНТРОЛЬНЫХ РАБОТ</w:t>
      </w:r>
    </w:p>
    <w:p w:rsidR="00E60238" w:rsidRPr="008E3569" w:rsidRDefault="00E60238" w:rsidP="00A46D83">
      <w:pPr>
        <w:spacing w:line="276" w:lineRule="auto"/>
        <w:ind w:firstLine="709"/>
        <w:jc w:val="center"/>
        <w:rPr>
          <w:szCs w:val="28"/>
        </w:rPr>
      </w:pPr>
      <w:r w:rsidRPr="008E3569">
        <w:rPr>
          <w:szCs w:val="28"/>
        </w:rPr>
        <w:t xml:space="preserve"> </w:t>
      </w:r>
    </w:p>
    <w:p w:rsidR="00E60238" w:rsidRPr="008E3569" w:rsidRDefault="00E60238" w:rsidP="00A46D83">
      <w:pPr>
        <w:pStyle w:val="ad"/>
        <w:spacing w:line="276" w:lineRule="auto"/>
        <w:ind w:firstLine="426"/>
        <w:jc w:val="both"/>
        <w:rPr>
          <w:sz w:val="28"/>
          <w:szCs w:val="28"/>
        </w:rPr>
      </w:pPr>
      <w:r w:rsidRPr="008E3569">
        <w:rPr>
          <w:sz w:val="28"/>
          <w:szCs w:val="28"/>
        </w:rPr>
        <w:t>Для выполнения контрольной работы студентам предлага</w:t>
      </w:r>
      <w:r w:rsidR="008E3569" w:rsidRPr="008E3569">
        <w:rPr>
          <w:sz w:val="28"/>
          <w:szCs w:val="28"/>
        </w:rPr>
        <w:t>ю</w:t>
      </w:r>
      <w:r w:rsidRPr="008E3569">
        <w:rPr>
          <w:sz w:val="28"/>
          <w:szCs w:val="28"/>
        </w:rPr>
        <w:t xml:space="preserve">тся </w:t>
      </w:r>
      <w:r w:rsidR="008E3569" w:rsidRPr="008E3569">
        <w:rPr>
          <w:sz w:val="28"/>
          <w:szCs w:val="28"/>
        </w:rPr>
        <w:t>задания</w:t>
      </w:r>
      <w:r w:rsidRPr="008E3569">
        <w:rPr>
          <w:sz w:val="28"/>
          <w:szCs w:val="28"/>
        </w:rPr>
        <w:t xml:space="preserve">. Вариант задания определяется по </w:t>
      </w:r>
      <w:r w:rsidR="008E3569" w:rsidRPr="008E3569">
        <w:rPr>
          <w:sz w:val="28"/>
          <w:szCs w:val="28"/>
        </w:rPr>
        <w:t xml:space="preserve">первой букве фамилии.  </w:t>
      </w:r>
    </w:p>
    <w:p w:rsidR="00E60238" w:rsidRPr="008E3569" w:rsidRDefault="00E60238" w:rsidP="00A46D83">
      <w:pPr>
        <w:pStyle w:val="ad"/>
        <w:spacing w:line="276" w:lineRule="auto"/>
        <w:ind w:firstLine="709"/>
        <w:jc w:val="center"/>
        <w:rPr>
          <w:b/>
          <w:sz w:val="28"/>
          <w:szCs w:val="28"/>
        </w:rPr>
      </w:pPr>
    </w:p>
    <w:p w:rsidR="00E60238" w:rsidRPr="008E3569" w:rsidRDefault="00E60238" w:rsidP="00A46D83">
      <w:pPr>
        <w:pStyle w:val="ad"/>
        <w:spacing w:line="276" w:lineRule="auto"/>
        <w:ind w:firstLine="709"/>
        <w:jc w:val="center"/>
        <w:rPr>
          <w:b/>
          <w:sz w:val="28"/>
          <w:szCs w:val="28"/>
        </w:rPr>
      </w:pPr>
      <w:r w:rsidRPr="008E3569">
        <w:rPr>
          <w:b/>
          <w:sz w:val="28"/>
          <w:szCs w:val="28"/>
        </w:rPr>
        <w:t>Вариант 1</w:t>
      </w:r>
      <w:r w:rsidR="008E3569" w:rsidRPr="008E3569">
        <w:rPr>
          <w:b/>
          <w:sz w:val="28"/>
          <w:szCs w:val="28"/>
        </w:rPr>
        <w:t xml:space="preserve"> (А-К)</w:t>
      </w:r>
      <w:r w:rsidRPr="008E3569">
        <w:rPr>
          <w:b/>
          <w:sz w:val="28"/>
          <w:szCs w:val="28"/>
        </w:rPr>
        <w:t>.</w:t>
      </w:r>
    </w:p>
    <w:p w:rsidR="008E3569" w:rsidRPr="00A46D83" w:rsidRDefault="008E3569" w:rsidP="00A46D83">
      <w:pPr>
        <w:spacing w:line="276" w:lineRule="auto"/>
        <w:ind w:firstLine="426"/>
        <w:jc w:val="both"/>
        <w:rPr>
          <w:szCs w:val="28"/>
        </w:rPr>
      </w:pPr>
      <w:r w:rsidRPr="008E3569">
        <w:rPr>
          <w:rFonts w:eastAsia="Times New Roman"/>
          <w:b/>
          <w:szCs w:val="28"/>
        </w:rPr>
        <w:t xml:space="preserve"> </w:t>
      </w:r>
      <w:r w:rsidRPr="008E3569">
        <w:rPr>
          <w:szCs w:val="28"/>
        </w:rPr>
        <w:t xml:space="preserve">Задание. </w:t>
      </w:r>
      <w:r w:rsidR="00A46D83">
        <w:rPr>
          <w:szCs w:val="28"/>
        </w:rPr>
        <w:t xml:space="preserve">Перечислите особенности заключения и содержания трудового договора </w:t>
      </w:r>
      <w:r w:rsidR="00A46D83">
        <w:rPr>
          <w:sz w:val="24"/>
        </w:rPr>
        <w:t xml:space="preserve">с </w:t>
      </w:r>
      <w:r w:rsidR="00A46D83" w:rsidRPr="00A46D83">
        <w:rPr>
          <w:szCs w:val="28"/>
        </w:rPr>
        <w:t>работником, являющимся иностранным гражданином</w:t>
      </w:r>
      <w:r w:rsidR="00A46D83">
        <w:rPr>
          <w:szCs w:val="28"/>
        </w:rPr>
        <w:t>,</w:t>
      </w:r>
      <w:r w:rsidR="00A46D83" w:rsidRPr="00A46D83">
        <w:rPr>
          <w:szCs w:val="28"/>
        </w:rPr>
        <w:t xml:space="preserve"> </w:t>
      </w:r>
      <w:r w:rsidR="00A46D83" w:rsidRPr="00377415">
        <w:rPr>
          <w:szCs w:val="28"/>
        </w:rPr>
        <w:t>и работник</w:t>
      </w:r>
      <w:r w:rsidR="00A46D83">
        <w:rPr>
          <w:szCs w:val="28"/>
        </w:rPr>
        <w:t>ом</w:t>
      </w:r>
      <w:r w:rsidR="00A46D83" w:rsidRPr="00377415">
        <w:rPr>
          <w:szCs w:val="28"/>
        </w:rPr>
        <w:t>, направляемы</w:t>
      </w:r>
      <w:r w:rsidR="00A46D83">
        <w:rPr>
          <w:szCs w:val="28"/>
        </w:rPr>
        <w:t>м</w:t>
      </w:r>
      <w:r w:rsidR="00A46D83" w:rsidRPr="00377415">
        <w:rPr>
          <w:szCs w:val="28"/>
        </w:rPr>
        <w:t xml:space="preserve"> на работу за границу</w:t>
      </w:r>
      <w:r w:rsidR="00A46D83" w:rsidRPr="00A46D83">
        <w:rPr>
          <w:szCs w:val="28"/>
        </w:rPr>
        <w:t>.</w:t>
      </w:r>
    </w:p>
    <w:p w:rsidR="008E3569" w:rsidRPr="00092871" w:rsidRDefault="008E3569" w:rsidP="00A46D83">
      <w:pPr>
        <w:spacing w:line="276" w:lineRule="auto"/>
        <w:ind w:firstLine="426"/>
        <w:jc w:val="both"/>
        <w:rPr>
          <w:rFonts w:eastAsia="Times New Roman"/>
          <w:color w:val="000000"/>
          <w:szCs w:val="28"/>
        </w:rPr>
      </w:pPr>
      <w:r w:rsidRPr="008E3569">
        <w:rPr>
          <w:szCs w:val="28"/>
        </w:rPr>
        <w:t>Задача.</w:t>
      </w:r>
      <w:r w:rsidRPr="008E3569">
        <w:rPr>
          <w:bCs/>
          <w:iCs/>
          <w:szCs w:val="28"/>
        </w:rPr>
        <w:t xml:space="preserve"> Проанализируйте </w:t>
      </w:r>
      <w:r w:rsidRPr="008E3569">
        <w:rPr>
          <w:rFonts w:eastAsia="Times New Roman"/>
          <w:bCs/>
          <w:color w:val="000000"/>
          <w:szCs w:val="28"/>
        </w:rPr>
        <w:t xml:space="preserve">Рекомендацию Международной Организации Труда от 22.06.82 № 166 «О прекращении трудовых отношений по инициативе предпринимателя» и обоснуйте возможность (отсутствие возможности) </w:t>
      </w:r>
      <w:r w:rsidRPr="00092871">
        <w:rPr>
          <w:rFonts w:eastAsia="Times New Roman"/>
          <w:bCs/>
          <w:color w:val="000000"/>
          <w:szCs w:val="28"/>
        </w:rPr>
        <w:t>распространения ее действия на территории России.</w:t>
      </w:r>
    </w:p>
    <w:p w:rsidR="00E60238" w:rsidRPr="00092871" w:rsidRDefault="00E60238" w:rsidP="00A46D83">
      <w:pPr>
        <w:pStyle w:val="ad"/>
        <w:spacing w:line="276" w:lineRule="auto"/>
        <w:ind w:firstLine="709"/>
        <w:jc w:val="center"/>
        <w:rPr>
          <w:b/>
          <w:sz w:val="28"/>
          <w:szCs w:val="28"/>
        </w:rPr>
      </w:pPr>
    </w:p>
    <w:p w:rsidR="00E60238" w:rsidRPr="00092871" w:rsidRDefault="00E60238" w:rsidP="00A46D83">
      <w:pPr>
        <w:pStyle w:val="ad"/>
        <w:spacing w:line="276" w:lineRule="auto"/>
        <w:ind w:firstLine="709"/>
        <w:jc w:val="center"/>
        <w:rPr>
          <w:b/>
          <w:sz w:val="28"/>
          <w:szCs w:val="28"/>
        </w:rPr>
      </w:pPr>
      <w:r w:rsidRPr="00092871">
        <w:rPr>
          <w:b/>
          <w:sz w:val="28"/>
          <w:szCs w:val="28"/>
        </w:rPr>
        <w:t xml:space="preserve">Вариант </w:t>
      </w:r>
      <w:r w:rsidR="008E3569" w:rsidRPr="00092871">
        <w:rPr>
          <w:b/>
          <w:sz w:val="28"/>
          <w:szCs w:val="28"/>
        </w:rPr>
        <w:t>2 (</w:t>
      </w:r>
      <w:proofErr w:type="gramStart"/>
      <w:r w:rsidR="008E3569" w:rsidRPr="00092871">
        <w:rPr>
          <w:b/>
          <w:sz w:val="28"/>
          <w:szCs w:val="28"/>
        </w:rPr>
        <w:t>Л-О</w:t>
      </w:r>
      <w:proofErr w:type="gramEnd"/>
      <w:r w:rsidR="008E3569" w:rsidRPr="00092871">
        <w:rPr>
          <w:b/>
          <w:sz w:val="28"/>
          <w:szCs w:val="28"/>
        </w:rPr>
        <w:t>).</w:t>
      </w:r>
    </w:p>
    <w:p w:rsidR="008E3569" w:rsidRPr="00092871" w:rsidRDefault="008E3569" w:rsidP="00A46D83">
      <w:pPr>
        <w:spacing w:line="276" w:lineRule="auto"/>
        <w:ind w:firstLine="708"/>
        <w:jc w:val="both"/>
        <w:rPr>
          <w:szCs w:val="28"/>
        </w:rPr>
      </w:pPr>
      <w:r w:rsidRPr="00092871">
        <w:rPr>
          <w:szCs w:val="28"/>
        </w:rPr>
        <w:t xml:space="preserve">Задание. </w:t>
      </w:r>
      <w:r w:rsidR="00A46D83">
        <w:rPr>
          <w:szCs w:val="28"/>
        </w:rPr>
        <w:t xml:space="preserve">Перечислите особенности изменения трудового договора </w:t>
      </w:r>
      <w:r w:rsidR="00A46D83">
        <w:rPr>
          <w:sz w:val="24"/>
        </w:rPr>
        <w:t xml:space="preserve">с </w:t>
      </w:r>
      <w:r w:rsidR="00A46D83" w:rsidRPr="00A46D83">
        <w:rPr>
          <w:szCs w:val="28"/>
        </w:rPr>
        <w:t>работником, являющимся иностранным гражданином</w:t>
      </w:r>
      <w:r w:rsidR="00A46D83">
        <w:rPr>
          <w:szCs w:val="28"/>
        </w:rPr>
        <w:t>,</w:t>
      </w:r>
      <w:r w:rsidR="00A46D83" w:rsidRPr="00A46D83">
        <w:rPr>
          <w:szCs w:val="28"/>
        </w:rPr>
        <w:t xml:space="preserve"> </w:t>
      </w:r>
      <w:r w:rsidR="00A46D83" w:rsidRPr="00377415">
        <w:rPr>
          <w:szCs w:val="28"/>
        </w:rPr>
        <w:t>и работник</w:t>
      </w:r>
      <w:r w:rsidR="00A46D83">
        <w:rPr>
          <w:szCs w:val="28"/>
        </w:rPr>
        <w:t>ом</w:t>
      </w:r>
      <w:r w:rsidR="00A46D83" w:rsidRPr="00377415">
        <w:rPr>
          <w:szCs w:val="28"/>
        </w:rPr>
        <w:t>, направляемы</w:t>
      </w:r>
      <w:r w:rsidR="00A46D83">
        <w:rPr>
          <w:szCs w:val="28"/>
        </w:rPr>
        <w:t>м</w:t>
      </w:r>
      <w:r w:rsidR="00A46D83" w:rsidRPr="00377415">
        <w:rPr>
          <w:szCs w:val="28"/>
        </w:rPr>
        <w:t xml:space="preserve"> на работу за границу</w:t>
      </w:r>
      <w:r w:rsidRPr="00092871">
        <w:rPr>
          <w:szCs w:val="28"/>
        </w:rPr>
        <w:t>.</w:t>
      </w:r>
    </w:p>
    <w:p w:rsidR="00092871" w:rsidRPr="00092871" w:rsidRDefault="008E3569" w:rsidP="00A46D83">
      <w:pPr>
        <w:pStyle w:val="ad"/>
        <w:spacing w:line="276" w:lineRule="auto"/>
        <w:ind w:firstLine="426"/>
        <w:jc w:val="both"/>
        <w:rPr>
          <w:sz w:val="28"/>
          <w:szCs w:val="28"/>
        </w:rPr>
      </w:pPr>
      <w:r w:rsidRPr="00092871">
        <w:rPr>
          <w:sz w:val="28"/>
          <w:szCs w:val="28"/>
        </w:rPr>
        <w:t>Задача.</w:t>
      </w:r>
      <w:r w:rsidRPr="00092871">
        <w:rPr>
          <w:bCs/>
          <w:iCs/>
          <w:sz w:val="28"/>
          <w:szCs w:val="28"/>
        </w:rPr>
        <w:t xml:space="preserve"> Проанализируйте </w:t>
      </w:r>
      <w:r w:rsidR="00092871" w:rsidRPr="00092871">
        <w:rPr>
          <w:rFonts w:ascii="Times New Roman" w:hAnsi="Times New Roman"/>
          <w:sz w:val="28"/>
          <w:szCs w:val="28"/>
        </w:rPr>
        <w:t xml:space="preserve">Конвенцию №156 Международной организации труда «О равном обращении и равных возможностях для трудящихся мужчин и женщин: трудящиеся с семейными обязанностями» (принята в </w:t>
      </w:r>
      <w:proofErr w:type="gramStart"/>
      <w:r w:rsidR="00092871" w:rsidRPr="00092871">
        <w:rPr>
          <w:rFonts w:ascii="Times New Roman" w:hAnsi="Times New Roman"/>
          <w:sz w:val="28"/>
          <w:szCs w:val="28"/>
        </w:rPr>
        <w:t>г</w:t>
      </w:r>
      <w:proofErr w:type="gramEnd"/>
      <w:r w:rsidR="00092871" w:rsidRPr="00092871">
        <w:rPr>
          <w:rFonts w:ascii="Times New Roman" w:hAnsi="Times New Roman"/>
          <w:sz w:val="28"/>
          <w:szCs w:val="28"/>
        </w:rPr>
        <w:t>. Женеве 23.06.1981 на 67-ой сессии Генеральной конференции МОТ) //</w:t>
      </w:r>
      <w:r w:rsidR="00092871" w:rsidRPr="00092871">
        <w:rPr>
          <w:rStyle w:val="40"/>
          <w:rFonts w:eastAsia="Calibri"/>
          <w:color w:val="000000"/>
          <w:sz w:val="28"/>
          <w:szCs w:val="28"/>
        </w:rPr>
        <w:t xml:space="preserve"> </w:t>
      </w:r>
      <w:r w:rsidR="00092871" w:rsidRPr="00092871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СЗ РФ. 2004. №32. Ст. 3284 </w:t>
      </w:r>
      <w:r w:rsidR="00092871" w:rsidRPr="00092871">
        <w:rPr>
          <w:rStyle w:val="apple-style-span"/>
          <w:rFonts w:ascii="Times New Roman" w:hAnsi="Times New Roman"/>
          <w:i/>
          <w:iCs/>
          <w:color w:val="000000"/>
          <w:sz w:val="28"/>
          <w:szCs w:val="28"/>
        </w:rPr>
        <w:t>(для Российской Федерации данный документ вступил в силу с 13 февраля 1999 года //СЗ РФ. 2004. №32)</w:t>
      </w:r>
      <w:r w:rsidR="00092871">
        <w:rPr>
          <w:rStyle w:val="apple-style-span"/>
          <w:rFonts w:ascii="Times New Roman" w:hAnsi="Times New Roman"/>
          <w:i/>
          <w:iCs/>
          <w:color w:val="000000"/>
          <w:sz w:val="28"/>
          <w:szCs w:val="28"/>
        </w:rPr>
        <w:t>.</w:t>
      </w:r>
    </w:p>
    <w:p w:rsidR="008E3569" w:rsidRPr="008E3569" w:rsidRDefault="00092871" w:rsidP="00A46D83">
      <w:pPr>
        <w:spacing w:line="276" w:lineRule="auto"/>
        <w:ind w:firstLine="426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bCs/>
          <w:color w:val="000000"/>
          <w:szCs w:val="28"/>
        </w:rPr>
        <w:t>Определите, ориентируясь на российское законодательство, круг лиц с семейными обязанностями</w:t>
      </w:r>
      <w:r w:rsidR="008E3569" w:rsidRPr="008E3569">
        <w:rPr>
          <w:rFonts w:eastAsia="Times New Roman"/>
          <w:bCs/>
          <w:color w:val="000000"/>
          <w:szCs w:val="28"/>
        </w:rPr>
        <w:t>.</w:t>
      </w:r>
      <w:r>
        <w:rPr>
          <w:rFonts w:eastAsia="Times New Roman"/>
          <w:bCs/>
          <w:color w:val="000000"/>
          <w:szCs w:val="28"/>
        </w:rPr>
        <w:t xml:space="preserve"> Имеются ли противоречия (неточности) Трудового кодекса РФ Конвенции МОТ №156? Если имеются, укажите их.</w:t>
      </w:r>
    </w:p>
    <w:p w:rsidR="00E60238" w:rsidRPr="00092871" w:rsidRDefault="00E60238" w:rsidP="00A46D83">
      <w:pPr>
        <w:pStyle w:val="ad"/>
        <w:spacing w:line="276" w:lineRule="auto"/>
        <w:ind w:firstLine="709"/>
        <w:jc w:val="both"/>
        <w:rPr>
          <w:sz w:val="28"/>
          <w:szCs w:val="28"/>
        </w:rPr>
      </w:pPr>
    </w:p>
    <w:p w:rsidR="008E3569" w:rsidRPr="00092871" w:rsidRDefault="008E3569" w:rsidP="00A46D83">
      <w:pPr>
        <w:pStyle w:val="ad"/>
        <w:spacing w:line="276" w:lineRule="auto"/>
        <w:ind w:firstLine="709"/>
        <w:jc w:val="center"/>
        <w:rPr>
          <w:b/>
          <w:sz w:val="28"/>
          <w:szCs w:val="28"/>
        </w:rPr>
      </w:pPr>
      <w:r w:rsidRPr="00092871">
        <w:rPr>
          <w:b/>
          <w:sz w:val="28"/>
          <w:szCs w:val="28"/>
        </w:rPr>
        <w:t xml:space="preserve"> Вариант 3 (П-Я)</w:t>
      </w:r>
    </w:p>
    <w:p w:rsidR="008E3569" w:rsidRPr="00092871" w:rsidRDefault="008E3569" w:rsidP="00A46D83">
      <w:pPr>
        <w:spacing w:line="276" w:lineRule="auto"/>
        <w:ind w:firstLine="426"/>
        <w:jc w:val="both"/>
        <w:rPr>
          <w:szCs w:val="28"/>
        </w:rPr>
      </w:pPr>
      <w:r w:rsidRPr="00092871">
        <w:rPr>
          <w:szCs w:val="28"/>
        </w:rPr>
        <w:t xml:space="preserve">Задание. </w:t>
      </w:r>
      <w:r w:rsidR="00A46D83">
        <w:rPr>
          <w:szCs w:val="28"/>
        </w:rPr>
        <w:t xml:space="preserve">Перечислите особенности прекращения трудового договора </w:t>
      </w:r>
      <w:r w:rsidR="00A46D83">
        <w:rPr>
          <w:sz w:val="24"/>
        </w:rPr>
        <w:t xml:space="preserve">с </w:t>
      </w:r>
      <w:r w:rsidR="00A46D83" w:rsidRPr="00A46D83">
        <w:rPr>
          <w:szCs w:val="28"/>
        </w:rPr>
        <w:t>работником, являющимся иностранным гражданином</w:t>
      </w:r>
      <w:r w:rsidR="00A46D83">
        <w:rPr>
          <w:szCs w:val="28"/>
        </w:rPr>
        <w:t>,</w:t>
      </w:r>
      <w:r w:rsidR="00A46D83" w:rsidRPr="00A46D83">
        <w:rPr>
          <w:szCs w:val="28"/>
        </w:rPr>
        <w:t xml:space="preserve"> </w:t>
      </w:r>
      <w:r w:rsidR="00A46D83" w:rsidRPr="00377415">
        <w:rPr>
          <w:szCs w:val="28"/>
        </w:rPr>
        <w:t>и работник</w:t>
      </w:r>
      <w:r w:rsidR="00A46D83">
        <w:rPr>
          <w:szCs w:val="28"/>
        </w:rPr>
        <w:t>ом</w:t>
      </w:r>
      <w:r w:rsidR="00A46D83" w:rsidRPr="00377415">
        <w:rPr>
          <w:szCs w:val="28"/>
        </w:rPr>
        <w:t>, направляемы</w:t>
      </w:r>
      <w:r w:rsidR="00A46D83">
        <w:rPr>
          <w:szCs w:val="28"/>
        </w:rPr>
        <w:t>м</w:t>
      </w:r>
      <w:r w:rsidR="00A46D83" w:rsidRPr="00377415">
        <w:rPr>
          <w:szCs w:val="28"/>
        </w:rPr>
        <w:t xml:space="preserve"> на работу за границу</w:t>
      </w:r>
      <w:r w:rsidRPr="00092871">
        <w:rPr>
          <w:szCs w:val="28"/>
        </w:rPr>
        <w:t>.</w:t>
      </w:r>
    </w:p>
    <w:p w:rsidR="00092871" w:rsidRPr="00092871" w:rsidRDefault="008E3569" w:rsidP="00A46D83">
      <w:pPr>
        <w:spacing w:line="276" w:lineRule="auto"/>
        <w:ind w:firstLine="426"/>
        <w:jc w:val="both"/>
        <w:rPr>
          <w:rFonts w:eastAsia="Times New Roman"/>
          <w:color w:val="000000"/>
          <w:szCs w:val="28"/>
        </w:rPr>
      </w:pPr>
      <w:r w:rsidRPr="00092871">
        <w:rPr>
          <w:szCs w:val="28"/>
        </w:rPr>
        <w:t>Задача.</w:t>
      </w:r>
      <w:r w:rsidRPr="00092871">
        <w:rPr>
          <w:bCs/>
          <w:iCs/>
          <w:szCs w:val="28"/>
        </w:rPr>
        <w:t xml:space="preserve"> Проанализируйте </w:t>
      </w:r>
      <w:r w:rsidR="00092871" w:rsidRPr="00092871">
        <w:rPr>
          <w:rFonts w:eastAsia="Times New Roman"/>
          <w:color w:val="000000"/>
          <w:szCs w:val="28"/>
        </w:rPr>
        <w:t xml:space="preserve">Конвенцию №175 Международной организации труда «О работе на условиях неполного рабочего времени» (Заключена в г. Женеве </w:t>
      </w:r>
      <w:proofErr w:type="gramStart"/>
      <w:r w:rsidR="00092871" w:rsidRPr="00092871">
        <w:rPr>
          <w:rFonts w:eastAsia="Times New Roman"/>
          <w:color w:val="000000"/>
          <w:szCs w:val="28"/>
        </w:rPr>
        <w:t xml:space="preserve">24.06.1994) </w:t>
      </w:r>
      <w:proofErr w:type="gramEnd"/>
      <w:r w:rsidR="00092871" w:rsidRPr="00092871">
        <w:rPr>
          <w:rStyle w:val="apple-style-span"/>
          <w:color w:val="000000"/>
          <w:szCs w:val="28"/>
        </w:rPr>
        <w:t>Россия ратифицировала данный документ (Федеральный</w:t>
      </w:r>
      <w:r w:rsidR="00092871" w:rsidRPr="00092871">
        <w:rPr>
          <w:rStyle w:val="apple-converted-space"/>
          <w:color w:val="000000"/>
          <w:szCs w:val="28"/>
        </w:rPr>
        <w:t> </w:t>
      </w:r>
      <w:r w:rsidR="00092871" w:rsidRPr="00092871">
        <w:rPr>
          <w:rStyle w:val="apple-style-span"/>
          <w:color w:val="0000FF"/>
          <w:szCs w:val="28"/>
          <w:u w:val="single"/>
        </w:rPr>
        <w:t>закон</w:t>
      </w:r>
      <w:r w:rsidR="00092871" w:rsidRPr="00092871">
        <w:rPr>
          <w:rStyle w:val="apple-converted-space"/>
          <w:color w:val="000000"/>
          <w:szCs w:val="28"/>
        </w:rPr>
        <w:t> </w:t>
      </w:r>
      <w:r w:rsidR="00092871" w:rsidRPr="00092871">
        <w:rPr>
          <w:rStyle w:val="apple-style-span"/>
          <w:color w:val="000000"/>
          <w:szCs w:val="28"/>
        </w:rPr>
        <w:t xml:space="preserve">от 02.03.2016 №36-ФЗ). Конвенция дополнена </w:t>
      </w:r>
      <w:r w:rsidR="00092871" w:rsidRPr="00092871">
        <w:rPr>
          <w:rFonts w:eastAsia="Times New Roman"/>
          <w:color w:val="000000"/>
          <w:szCs w:val="28"/>
        </w:rPr>
        <w:t xml:space="preserve">Рекомендацией №182 Международной организации труда «О работе на условиях неполного рабочего времени» (Принята в </w:t>
      </w:r>
      <w:proofErr w:type="gramStart"/>
      <w:r w:rsidR="00092871" w:rsidRPr="00092871">
        <w:rPr>
          <w:rFonts w:eastAsia="Times New Roman"/>
          <w:color w:val="000000"/>
          <w:szCs w:val="28"/>
        </w:rPr>
        <w:t>г</w:t>
      </w:r>
      <w:proofErr w:type="gramEnd"/>
      <w:r w:rsidR="00092871" w:rsidRPr="00092871">
        <w:rPr>
          <w:rFonts w:eastAsia="Times New Roman"/>
          <w:color w:val="000000"/>
          <w:szCs w:val="28"/>
        </w:rPr>
        <w:t xml:space="preserve">. Женеве 24.06.1994 на </w:t>
      </w:r>
      <w:r w:rsidR="00092871" w:rsidRPr="00092871">
        <w:rPr>
          <w:rFonts w:eastAsia="Times New Roman"/>
          <w:color w:val="000000"/>
          <w:szCs w:val="28"/>
        </w:rPr>
        <w:lastRenderedPageBreak/>
        <w:t>81-ой сессии Генеральной конференции МОТ).</w:t>
      </w:r>
      <w:r w:rsidR="00092871" w:rsidRPr="00092871">
        <w:rPr>
          <w:rFonts w:eastAsia="Times New Roman"/>
          <w:bCs/>
          <w:color w:val="000000"/>
          <w:szCs w:val="28"/>
        </w:rPr>
        <w:t xml:space="preserve"> Определите, ориентируясь на российское законодательство, соответствие норм российского законодательства Конвенции МОТ №175. Имеются ли противоречия (неточности) Трудового кодекса РФ Конвенции МОТ №175? Если имеются, укажите их.</w:t>
      </w:r>
    </w:p>
    <w:p w:rsidR="00A46D83" w:rsidRPr="00637001" w:rsidRDefault="00A46D83" w:rsidP="00A46D83">
      <w:pPr>
        <w:tabs>
          <w:tab w:val="left" w:pos="851"/>
        </w:tabs>
        <w:spacing w:line="276" w:lineRule="auto"/>
        <w:ind w:firstLine="426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 </w:t>
      </w:r>
    </w:p>
    <w:p w:rsidR="00092871" w:rsidRDefault="00092871" w:rsidP="00A46D83">
      <w:pPr>
        <w:pStyle w:val="ad"/>
        <w:spacing w:line="276" w:lineRule="auto"/>
        <w:jc w:val="center"/>
        <w:rPr>
          <w:b/>
          <w:sz w:val="28"/>
          <w:szCs w:val="28"/>
        </w:rPr>
      </w:pPr>
    </w:p>
    <w:p w:rsidR="006C11E2" w:rsidRPr="00FF0245" w:rsidRDefault="006C11E2" w:rsidP="00A46D83">
      <w:pPr>
        <w:pStyle w:val="ad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0245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A14E06">
        <w:rPr>
          <w:b/>
          <w:bCs/>
          <w:sz w:val="28"/>
          <w:szCs w:val="28"/>
        </w:rPr>
        <w:t xml:space="preserve">КРИТЕРИИ ОЦЕНКИ </w:t>
      </w:r>
      <w:r w:rsidRPr="00FF0245">
        <w:rPr>
          <w:b/>
          <w:bCs/>
          <w:sz w:val="28"/>
          <w:szCs w:val="28"/>
        </w:rPr>
        <w:t xml:space="preserve"> ПРИ ВЫПОЛНЕНИ КОНТРОЛЬНЫХ РАБОТ</w:t>
      </w:r>
    </w:p>
    <w:p w:rsidR="004B7D70" w:rsidRDefault="004B7D70" w:rsidP="00A46D83">
      <w:pPr>
        <w:pStyle w:val="ad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E60238" w:rsidRPr="00E60238" w:rsidRDefault="00E60238" w:rsidP="00A46D83">
      <w:pPr>
        <w:pStyle w:val="ad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60238">
        <w:rPr>
          <w:rFonts w:ascii="Times New Roman" w:hAnsi="Times New Roman"/>
          <w:sz w:val="28"/>
          <w:szCs w:val="28"/>
        </w:rPr>
        <w:t xml:space="preserve">Отметка «отлично» </w:t>
      </w:r>
      <w:r w:rsidRPr="00E60238">
        <w:rPr>
          <w:rFonts w:ascii="Times New Roman" w:hAnsi="Times New Roman"/>
          <w:sz w:val="28"/>
          <w:szCs w:val="28"/>
        </w:rPr>
        <w:sym w:font="Symbol" w:char="F0BE"/>
      </w:r>
      <w:r w:rsidRPr="00E60238">
        <w:rPr>
          <w:rFonts w:ascii="Times New Roman" w:hAnsi="Times New Roman"/>
          <w:sz w:val="28"/>
          <w:szCs w:val="28"/>
        </w:rPr>
        <w:t xml:space="preserve"> задание выполнено в полном объеме с соблюдением необходимой последовательности действий; в ответе правильно и аккуратно выполняет все записи, использовано действующее законодательство и правоприменительная практика.</w:t>
      </w:r>
    </w:p>
    <w:p w:rsidR="00E60238" w:rsidRPr="00E60238" w:rsidRDefault="00E60238" w:rsidP="00A46D83">
      <w:pPr>
        <w:pStyle w:val="ad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60238">
        <w:rPr>
          <w:rFonts w:ascii="Times New Roman" w:hAnsi="Times New Roman"/>
          <w:sz w:val="28"/>
          <w:szCs w:val="28"/>
        </w:rPr>
        <w:t xml:space="preserve">Отметка «хорошо» </w:t>
      </w:r>
      <w:r w:rsidRPr="00E60238">
        <w:rPr>
          <w:rFonts w:ascii="Times New Roman" w:hAnsi="Times New Roman"/>
          <w:sz w:val="28"/>
          <w:szCs w:val="28"/>
        </w:rPr>
        <w:sym w:font="Symbol" w:char="F0BE"/>
      </w:r>
      <w:r w:rsidRPr="00E60238">
        <w:rPr>
          <w:rFonts w:ascii="Times New Roman" w:hAnsi="Times New Roman"/>
          <w:sz w:val="28"/>
          <w:szCs w:val="28"/>
        </w:rPr>
        <w:t xml:space="preserve"> задание выполнено правильно с учетом 1-2 мелких погрешностей или 2-3 недочетов, исправленных самостоятельно по требованию преподавателя.</w:t>
      </w:r>
    </w:p>
    <w:p w:rsidR="00E60238" w:rsidRPr="00E60238" w:rsidRDefault="00E60238" w:rsidP="00A46D83">
      <w:pPr>
        <w:pStyle w:val="ad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60238">
        <w:rPr>
          <w:rFonts w:ascii="Times New Roman" w:hAnsi="Times New Roman"/>
          <w:sz w:val="28"/>
          <w:szCs w:val="28"/>
        </w:rPr>
        <w:t xml:space="preserve">Отметка «удовлетворительно» </w:t>
      </w:r>
      <w:r w:rsidRPr="00E60238">
        <w:rPr>
          <w:rFonts w:ascii="Times New Roman" w:hAnsi="Times New Roman"/>
          <w:sz w:val="28"/>
          <w:szCs w:val="28"/>
        </w:rPr>
        <w:sym w:font="Symbol" w:char="F0BE"/>
      </w:r>
      <w:r w:rsidRPr="00E60238">
        <w:rPr>
          <w:rFonts w:ascii="Times New Roman" w:hAnsi="Times New Roman"/>
          <w:sz w:val="28"/>
          <w:szCs w:val="28"/>
        </w:rPr>
        <w:t xml:space="preserve"> задание выполнено правильно не менее чем наполовину, допущены 1-2 погрешности или одна грубая ошибка.</w:t>
      </w:r>
    </w:p>
    <w:p w:rsidR="00E60238" w:rsidRPr="00E60238" w:rsidRDefault="00E60238" w:rsidP="00A46D83">
      <w:pPr>
        <w:pStyle w:val="ad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60238">
        <w:rPr>
          <w:rFonts w:ascii="Times New Roman" w:hAnsi="Times New Roman"/>
          <w:sz w:val="28"/>
          <w:szCs w:val="28"/>
        </w:rPr>
        <w:t xml:space="preserve">Отметка «неудовлетворительно» </w:t>
      </w:r>
      <w:r w:rsidRPr="00E60238">
        <w:rPr>
          <w:rFonts w:ascii="Times New Roman" w:hAnsi="Times New Roman"/>
          <w:sz w:val="28"/>
          <w:szCs w:val="28"/>
        </w:rPr>
        <w:sym w:font="Symbol" w:char="F0BE"/>
      </w:r>
      <w:r w:rsidRPr="00E60238">
        <w:rPr>
          <w:rFonts w:ascii="Times New Roman" w:hAnsi="Times New Roman"/>
          <w:sz w:val="28"/>
          <w:szCs w:val="28"/>
        </w:rPr>
        <w:t xml:space="preserve"> допущены две (и более) грубые ошибки в ходе работы, которые </w:t>
      </w:r>
      <w:proofErr w:type="gramStart"/>
      <w:r w:rsidRPr="00E60238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E60238">
        <w:rPr>
          <w:rFonts w:ascii="Times New Roman" w:hAnsi="Times New Roman"/>
          <w:sz w:val="28"/>
          <w:szCs w:val="28"/>
        </w:rPr>
        <w:t xml:space="preserve"> не может исправить даже по требованию преподавателя или задание не решено полностью.</w:t>
      </w:r>
    </w:p>
    <w:p w:rsidR="006C11E2" w:rsidRDefault="006C11E2" w:rsidP="00A46D83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8F46EF" w:rsidRDefault="008F46EF" w:rsidP="00A46D83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4B7D70" w:rsidRPr="004B7D70" w:rsidRDefault="00A46D83" w:rsidP="00A46D83">
      <w:pPr>
        <w:tabs>
          <w:tab w:val="left" w:pos="1276"/>
        </w:tabs>
        <w:spacing w:line="276" w:lineRule="auto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4</w:t>
      </w:r>
      <w:r w:rsidR="008F46EF">
        <w:rPr>
          <w:rFonts w:eastAsia="Times New Roman"/>
          <w:b/>
          <w:szCs w:val="28"/>
        </w:rPr>
        <w:t>.</w:t>
      </w:r>
      <w:r w:rsidR="008F46EF" w:rsidRPr="004B7D70">
        <w:rPr>
          <w:rFonts w:eastAsia="Times New Roman"/>
          <w:b/>
          <w:szCs w:val="28"/>
        </w:rPr>
        <w:t xml:space="preserve"> ПЕРЕЧЕНЬ РЕСУРСОВ ИНФОРМАЦИОННО-ТЕЛЕКОММУНИКАЦИОН</w:t>
      </w:r>
      <w:r w:rsidR="008F46EF" w:rsidRPr="004B7D70">
        <w:rPr>
          <w:rFonts w:eastAsia="Times New Roman"/>
          <w:b/>
          <w:szCs w:val="28"/>
        </w:rPr>
        <w:softHyphen/>
        <w:t>НОЙ СЕТИ «ИНТЕРНЕТ»</w:t>
      </w:r>
    </w:p>
    <w:p w:rsidR="004B7D70" w:rsidRPr="00B211AF" w:rsidRDefault="004B7D70" w:rsidP="00A46D83">
      <w:pPr>
        <w:tabs>
          <w:tab w:val="left" w:pos="993"/>
        </w:tabs>
        <w:spacing w:line="276" w:lineRule="auto"/>
        <w:ind w:firstLine="709"/>
        <w:jc w:val="both"/>
        <w:rPr>
          <w:rFonts w:eastAsia="Times New Roman"/>
          <w:b/>
          <w:szCs w:val="28"/>
        </w:rPr>
      </w:pPr>
    </w:p>
    <w:p w:rsidR="00B211AF" w:rsidRPr="00B211AF" w:rsidRDefault="00B211AF" w:rsidP="00A46D83">
      <w:pPr>
        <w:pStyle w:val="ad"/>
        <w:numPr>
          <w:ilvl w:val="0"/>
          <w:numId w:val="12"/>
        </w:numPr>
        <w:tabs>
          <w:tab w:val="left" w:pos="993"/>
        </w:tabs>
        <w:overflowPunct/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1AF">
        <w:rPr>
          <w:rFonts w:ascii="Times New Roman" w:hAnsi="Times New Roman"/>
          <w:sz w:val="28"/>
          <w:szCs w:val="28"/>
        </w:rPr>
        <w:t xml:space="preserve">Информационно-правовой портал «Гарант» [Электронный ресурс]: Режим доступа: </w:t>
      </w:r>
      <w:hyperlink r:id="rId10" w:history="1">
        <w:r w:rsidRPr="00B211AF">
          <w:rPr>
            <w:rStyle w:val="a4"/>
            <w:rFonts w:ascii="Times New Roman" w:hAnsi="Times New Roman"/>
            <w:color w:val="000000"/>
            <w:sz w:val="28"/>
            <w:szCs w:val="28"/>
          </w:rPr>
          <w:t>http://www.garant.ru/</w:t>
        </w:r>
      </w:hyperlink>
      <w:r w:rsidRPr="00B211AF">
        <w:rPr>
          <w:rFonts w:ascii="Times New Roman" w:hAnsi="Times New Roman"/>
          <w:sz w:val="28"/>
          <w:szCs w:val="28"/>
        </w:rPr>
        <w:t xml:space="preserve"> </w:t>
      </w:r>
    </w:p>
    <w:p w:rsidR="00B211AF" w:rsidRPr="00B211AF" w:rsidRDefault="00B211AF" w:rsidP="00A46D83">
      <w:pPr>
        <w:pStyle w:val="ad"/>
        <w:numPr>
          <w:ilvl w:val="0"/>
          <w:numId w:val="12"/>
        </w:numPr>
        <w:tabs>
          <w:tab w:val="left" w:pos="993"/>
        </w:tabs>
        <w:overflowPunct/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1AF">
        <w:rPr>
          <w:rFonts w:ascii="Times New Roman" w:hAnsi="Times New Roman"/>
          <w:sz w:val="28"/>
          <w:szCs w:val="28"/>
        </w:rPr>
        <w:t>РГБ [Электронный ресурс]: Режим доступа: http://www.rsl.ru/ РГБ</w:t>
      </w:r>
    </w:p>
    <w:p w:rsidR="00B211AF" w:rsidRPr="00B211AF" w:rsidRDefault="00B211AF" w:rsidP="00A46D83">
      <w:pPr>
        <w:pStyle w:val="ad"/>
        <w:numPr>
          <w:ilvl w:val="0"/>
          <w:numId w:val="12"/>
        </w:numPr>
        <w:tabs>
          <w:tab w:val="left" w:pos="993"/>
        </w:tabs>
        <w:overflowPunct/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1AF">
        <w:rPr>
          <w:rFonts w:ascii="Times New Roman" w:hAnsi="Times New Roman"/>
          <w:sz w:val="28"/>
          <w:szCs w:val="28"/>
        </w:rPr>
        <w:t xml:space="preserve">Универсальная электронная система  </w:t>
      </w:r>
      <w:proofErr w:type="spellStart"/>
      <w:r w:rsidRPr="00B211AF">
        <w:rPr>
          <w:rFonts w:ascii="Times New Roman" w:hAnsi="Times New Roman"/>
          <w:sz w:val="28"/>
          <w:szCs w:val="28"/>
        </w:rPr>
        <w:t>Руконт</w:t>
      </w:r>
      <w:proofErr w:type="spellEnd"/>
      <w:r w:rsidRPr="00B211AF">
        <w:rPr>
          <w:rFonts w:ascii="Times New Roman" w:hAnsi="Times New Roman"/>
          <w:sz w:val="28"/>
          <w:szCs w:val="28"/>
        </w:rPr>
        <w:t xml:space="preserve"> [Электронный ресурс]: Режим доступа: http://rucont.ru/</w:t>
      </w:r>
    </w:p>
    <w:p w:rsidR="00B211AF" w:rsidRPr="00B211AF" w:rsidRDefault="00B211AF" w:rsidP="00A46D83">
      <w:pPr>
        <w:pStyle w:val="ad"/>
        <w:numPr>
          <w:ilvl w:val="0"/>
          <w:numId w:val="12"/>
        </w:numPr>
        <w:tabs>
          <w:tab w:val="left" w:pos="993"/>
        </w:tabs>
        <w:overflowPunct/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1AF">
        <w:rPr>
          <w:rFonts w:ascii="Times New Roman" w:hAnsi="Times New Roman"/>
          <w:sz w:val="28"/>
          <w:szCs w:val="28"/>
        </w:rPr>
        <w:t xml:space="preserve">Издательство «Лань» [Электронный ресурс]: Режим доступа:  </w:t>
      </w:r>
      <w:hyperlink r:id="rId11" w:history="1">
        <w:r w:rsidRPr="00B211AF">
          <w:rPr>
            <w:rStyle w:val="a4"/>
            <w:rFonts w:ascii="Times New Roman" w:hAnsi="Times New Roman"/>
            <w:sz w:val="28"/>
            <w:szCs w:val="28"/>
          </w:rPr>
          <w:t>http://e.lanbook.com/</w:t>
        </w:r>
      </w:hyperlink>
    </w:p>
    <w:p w:rsidR="00B211AF" w:rsidRPr="00B211AF" w:rsidRDefault="00B211AF" w:rsidP="00A46D83">
      <w:pPr>
        <w:pStyle w:val="ad"/>
        <w:numPr>
          <w:ilvl w:val="0"/>
          <w:numId w:val="12"/>
        </w:numPr>
        <w:tabs>
          <w:tab w:val="left" w:pos="993"/>
        </w:tabs>
        <w:overflowPunct/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1AF">
        <w:rPr>
          <w:rFonts w:ascii="Times New Roman" w:hAnsi="Times New Roman"/>
          <w:sz w:val="28"/>
          <w:szCs w:val="28"/>
        </w:rPr>
        <w:t xml:space="preserve">Универсальная электронная система  </w:t>
      </w:r>
      <w:proofErr w:type="spellStart"/>
      <w:r w:rsidRPr="00B211AF">
        <w:rPr>
          <w:rFonts w:ascii="Times New Roman" w:hAnsi="Times New Roman"/>
          <w:sz w:val="28"/>
          <w:szCs w:val="28"/>
          <w:lang w:val="en-US"/>
        </w:rPr>
        <w:t>IPRbook</w:t>
      </w:r>
      <w:proofErr w:type="spellEnd"/>
      <w:r w:rsidRPr="00B211AF">
        <w:rPr>
          <w:rFonts w:ascii="Times New Roman" w:hAnsi="Times New Roman"/>
          <w:sz w:val="28"/>
          <w:szCs w:val="28"/>
        </w:rPr>
        <w:t xml:space="preserve"> [Электронный ресурс]: Режим доступа:  </w:t>
      </w:r>
      <w:hyperlink r:id="rId12" w:history="1">
        <w:r w:rsidRPr="00B211AF">
          <w:rPr>
            <w:rStyle w:val="a4"/>
            <w:rFonts w:ascii="Times New Roman" w:hAnsi="Times New Roman"/>
            <w:sz w:val="28"/>
            <w:szCs w:val="28"/>
          </w:rPr>
          <w:t>http://www.iprbookshop.ru/elibrary.html/</w:t>
        </w:r>
      </w:hyperlink>
    </w:p>
    <w:p w:rsidR="00B211AF" w:rsidRPr="00B211AF" w:rsidRDefault="00B211AF" w:rsidP="00A46D83">
      <w:pPr>
        <w:pStyle w:val="ad"/>
        <w:numPr>
          <w:ilvl w:val="0"/>
          <w:numId w:val="12"/>
        </w:numPr>
        <w:tabs>
          <w:tab w:val="left" w:pos="993"/>
        </w:tabs>
        <w:overflowPunct/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11AF">
        <w:rPr>
          <w:rFonts w:ascii="Times New Roman" w:hAnsi="Times New Roman"/>
          <w:sz w:val="28"/>
          <w:szCs w:val="28"/>
        </w:rPr>
        <w:t xml:space="preserve">Универсальная электронная система  «Образовательный портал </w:t>
      </w:r>
      <w:proofErr w:type="spellStart"/>
      <w:r w:rsidRPr="00B211AF">
        <w:rPr>
          <w:rFonts w:ascii="Times New Roman" w:hAnsi="Times New Roman"/>
          <w:sz w:val="28"/>
          <w:szCs w:val="28"/>
        </w:rPr>
        <w:t>КубГАУ</w:t>
      </w:r>
      <w:proofErr w:type="spellEnd"/>
      <w:r w:rsidRPr="00B211AF">
        <w:rPr>
          <w:rFonts w:ascii="Times New Roman" w:hAnsi="Times New Roman"/>
          <w:sz w:val="28"/>
          <w:szCs w:val="28"/>
        </w:rPr>
        <w:t>» Электронный ресурс]:</w:t>
      </w:r>
      <w:proofErr w:type="gramEnd"/>
      <w:r w:rsidRPr="00B211AF">
        <w:rPr>
          <w:rFonts w:ascii="Times New Roman" w:hAnsi="Times New Roman"/>
          <w:sz w:val="28"/>
          <w:szCs w:val="28"/>
        </w:rPr>
        <w:t xml:space="preserve"> Режим доступа: </w:t>
      </w:r>
      <w:r w:rsidRPr="00B211AF">
        <w:rPr>
          <w:rFonts w:ascii="Times New Roman" w:hAnsi="Times New Roman"/>
          <w:sz w:val="28"/>
          <w:szCs w:val="28"/>
        </w:rPr>
        <w:lastRenderedPageBreak/>
        <w:t>http://kubsau.ru/education/chairs/building/anonce/obrazovatelnyy_portal_kubgau_82/</w:t>
      </w:r>
    </w:p>
    <w:p w:rsidR="00B211AF" w:rsidRPr="00B211AF" w:rsidRDefault="00B211AF" w:rsidP="00A46D83">
      <w:pPr>
        <w:pStyle w:val="ad"/>
        <w:numPr>
          <w:ilvl w:val="0"/>
          <w:numId w:val="12"/>
        </w:numPr>
        <w:tabs>
          <w:tab w:val="left" w:pos="993"/>
        </w:tabs>
        <w:overflowPunct/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1AF">
        <w:rPr>
          <w:rFonts w:ascii="Times New Roman" w:hAnsi="Times New Roman"/>
          <w:sz w:val="28"/>
          <w:szCs w:val="28"/>
        </w:rPr>
        <w:t xml:space="preserve">Электронный Каталог библиотеки </w:t>
      </w:r>
      <w:proofErr w:type="spellStart"/>
      <w:r w:rsidRPr="00B211AF">
        <w:rPr>
          <w:rFonts w:ascii="Times New Roman" w:hAnsi="Times New Roman"/>
          <w:sz w:val="28"/>
          <w:szCs w:val="28"/>
        </w:rPr>
        <w:t>КубГАУ</w:t>
      </w:r>
      <w:proofErr w:type="spellEnd"/>
      <w:r w:rsidRPr="00B211AF">
        <w:rPr>
          <w:rFonts w:ascii="Times New Roman" w:hAnsi="Times New Roman"/>
          <w:sz w:val="28"/>
          <w:szCs w:val="28"/>
        </w:rPr>
        <w:t xml:space="preserve"> [Электронный ресурс]: Режим доступа: </w:t>
      </w:r>
      <w:hyperlink r:id="rId13" w:history="1">
        <w:r w:rsidRPr="00B211AF">
          <w:rPr>
            <w:rStyle w:val="a4"/>
            <w:rFonts w:ascii="Times New Roman" w:hAnsi="Times New Roman"/>
            <w:sz w:val="28"/>
            <w:szCs w:val="28"/>
          </w:rPr>
          <w:t>http://www.old.kubsu.ru/University/library/</w:t>
        </w:r>
      </w:hyperlink>
    </w:p>
    <w:p w:rsidR="00B211AF" w:rsidRPr="00B211AF" w:rsidRDefault="00B211AF" w:rsidP="00A46D83">
      <w:pPr>
        <w:pStyle w:val="ad"/>
        <w:numPr>
          <w:ilvl w:val="0"/>
          <w:numId w:val="12"/>
        </w:numPr>
        <w:tabs>
          <w:tab w:val="left" w:pos="993"/>
        </w:tabs>
        <w:overflowPunct/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1AF">
        <w:rPr>
          <w:rFonts w:ascii="Times New Roman" w:hAnsi="Times New Roman"/>
          <w:sz w:val="28"/>
          <w:szCs w:val="28"/>
        </w:rPr>
        <w:t xml:space="preserve">СПС Консультант Плюс (Версия </w:t>
      </w:r>
      <w:proofErr w:type="gramStart"/>
      <w:r w:rsidRPr="00B211AF">
        <w:rPr>
          <w:rFonts w:ascii="Times New Roman" w:hAnsi="Times New Roman"/>
          <w:sz w:val="28"/>
          <w:szCs w:val="28"/>
        </w:rPr>
        <w:t>ПРОФ</w:t>
      </w:r>
      <w:proofErr w:type="gramEnd"/>
      <w:r w:rsidRPr="00B211AF">
        <w:rPr>
          <w:rFonts w:ascii="Times New Roman" w:hAnsi="Times New Roman"/>
          <w:sz w:val="28"/>
          <w:szCs w:val="28"/>
        </w:rPr>
        <w:t>).</w:t>
      </w:r>
    </w:p>
    <w:p w:rsidR="00D7748B" w:rsidRPr="00B211AF" w:rsidRDefault="00D7748B" w:rsidP="00A46D83">
      <w:pPr>
        <w:pStyle w:val="ad"/>
        <w:tabs>
          <w:tab w:val="left" w:pos="993"/>
        </w:tabs>
        <w:overflowPunct/>
        <w:autoSpaceDE/>
        <w:autoSpaceDN/>
        <w:adjustRightInd/>
        <w:spacing w:line="276" w:lineRule="auto"/>
        <w:ind w:left="284" w:firstLine="709"/>
        <w:jc w:val="both"/>
        <w:rPr>
          <w:sz w:val="28"/>
          <w:szCs w:val="28"/>
        </w:rPr>
      </w:pPr>
    </w:p>
    <w:sectPr w:rsidR="00D7748B" w:rsidRPr="00B211AF" w:rsidSect="00D77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E33" w:rsidRDefault="00A96E33" w:rsidP="00BF2E37">
      <w:r>
        <w:separator/>
      </w:r>
    </w:p>
  </w:endnote>
  <w:endnote w:type="continuationSeparator" w:id="0">
    <w:p w:rsidR="00A96E33" w:rsidRDefault="00A96E33" w:rsidP="00BF2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53C" w:rsidRDefault="00547466" w:rsidP="001C5EE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C11E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9453C" w:rsidRDefault="00A96E3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958" w:rsidRDefault="00547466">
    <w:pPr>
      <w:pStyle w:val="a5"/>
      <w:jc w:val="center"/>
    </w:pPr>
    <w:r>
      <w:fldChar w:fldCharType="begin"/>
    </w:r>
    <w:r w:rsidR="006C11E2">
      <w:instrText>PAGE   \* MERGEFORMAT</w:instrText>
    </w:r>
    <w:r>
      <w:fldChar w:fldCharType="separate"/>
    </w:r>
    <w:r w:rsidR="00A46D83">
      <w:rPr>
        <w:noProof/>
      </w:rPr>
      <w:t>3</w:t>
    </w:r>
    <w:r>
      <w:fldChar w:fldCharType="end"/>
    </w:r>
  </w:p>
  <w:p w:rsidR="00B9453C" w:rsidRDefault="00A96E3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157" w:rsidRDefault="006C11E2">
    <w:pPr>
      <w:pStyle w:val="a5"/>
      <w:jc w:val="center"/>
    </w:pPr>
    <w:r>
      <w:t xml:space="preserve"> </w:t>
    </w:r>
  </w:p>
  <w:p w:rsidR="002A4D12" w:rsidRDefault="00A96E3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E33" w:rsidRDefault="00A96E33" w:rsidP="00BF2E37">
      <w:r>
        <w:separator/>
      </w:r>
    </w:p>
  </w:footnote>
  <w:footnote w:type="continuationSeparator" w:id="0">
    <w:p w:rsidR="00A96E33" w:rsidRDefault="00A96E33" w:rsidP="00BF2E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C0FE7"/>
    <w:multiLevelType w:val="hybridMultilevel"/>
    <w:tmpl w:val="837CAAE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88E5AC0"/>
    <w:multiLevelType w:val="hybridMultilevel"/>
    <w:tmpl w:val="8C5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871768"/>
    <w:multiLevelType w:val="hybridMultilevel"/>
    <w:tmpl w:val="8A044728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84D49"/>
    <w:multiLevelType w:val="hybridMultilevel"/>
    <w:tmpl w:val="387A3082"/>
    <w:lvl w:ilvl="0" w:tplc="3014D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B5D83"/>
    <w:multiLevelType w:val="hybridMultilevel"/>
    <w:tmpl w:val="8654CF60"/>
    <w:lvl w:ilvl="0" w:tplc="470622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B4594"/>
    <w:multiLevelType w:val="hybridMultilevel"/>
    <w:tmpl w:val="361058AA"/>
    <w:lvl w:ilvl="0" w:tplc="E662EBA8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5D91117"/>
    <w:multiLevelType w:val="hybridMultilevel"/>
    <w:tmpl w:val="8C10E90E"/>
    <w:lvl w:ilvl="0" w:tplc="6D76A5E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64636"/>
    <w:multiLevelType w:val="hybridMultilevel"/>
    <w:tmpl w:val="7FBCD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8C6827"/>
    <w:multiLevelType w:val="hybridMultilevel"/>
    <w:tmpl w:val="D11223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2C1E58"/>
    <w:multiLevelType w:val="hybridMultilevel"/>
    <w:tmpl w:val="BEECF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9F5A65"/>
    <w:multiLevelType w:val="hybridMultilevel"/>
    <w:tmpl w:val="615A46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78341AB"/>
    <w:multiLevelType w:val="hybridMultilevel"/>
    <w:tmpl w:val="3510F52C"/>
    <w:lvl w:ilvl="0" w:tplc="232005F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D113904"/>
    <w:multiLevelType w:val="hybridMultilevel"/>
    <w:tmpl w:val="D6E46B22"/>
    <w:lvl w:ilvl="0" w:tplc="989629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83866"/>
    <w:multiLevelType w:val="hybridMultilevel"/>
    <w:tmpl w:val="71FE9836"/>
    <w:lvl w:ilvl="0" w:tplc="C296B0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DD2CD3"/>
    <w:multiLevelType w:val="hybridMultilevel"/>
    <w:tmpl w:val="D7846178"/>
    <w:lvl w:ilvl="0" w:tplc="E7148006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C6442A3"/>
    <w:multiLevelType w:val="hybridMultilevel"/>
    <w:tmpl w:val="479EF82E"/>
    <w:lvl w:ilvl="0" w:tplc="98962966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611B1DEA"/>
    <w:multiLevelType w:val="hybridMultilevel"/>
    <w:tmpl w:val="80CC9D60"/>
    <w:lvl w:ilvl="0" w:tplc="2F88CE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4"/>
  </w:num>
  <w:num w:numId="9">
    <w:abstractNumId w:val="5"/>
  </w:num>
  <w:num w:numId="10">
    <w:abstractNumId w:val="15"/>
  </w:num>
  <w:num w:numId="11">
    <w:abstractNumId w:val="4"/>
  </w:num>
  <w:num w:numId="12">
    <w:abstractNumId w:val="10"/>
  </w:num>
  <w:num w:numId="13">
    <w:abstractNumId w:val="13"/>
  </w:num>
  <w:num w:numId="14">
    <w:abstractNumId w:val="16"/>
  </w:num>
  <w:num w:numId="15">
    <w:abstractNumId w:val="12"/>
  </w:num>
  <w:num w:numId="16">
    <w:abstractNumId w:val="3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11E2"/>
    <w:rsid w:val="00003B0C"/>
    <w:rsid w:val="00016169"/>
    <w:rsid w:val="00062581"/>
    <w:rsid w:val="00092871"/>
    <w:rsid w:val="000C3B36"/>
    <w:rsid w:val="00140B55"/>
    <w:rsid w:val="002114DD"/>
    <w:rsid w:val="00236144"/>
    <w:rsid w:val="002B2480"/>
    <w:rsid w:val="002E4E48"/>
    <w:rsid w:val="00305841"/>
    <w:rsid w:val="00340473"/>
    <w:rsid w:val="00371336"/>
    <w:rsid w:val="003B4292"/>
    <w:rsid w:val="004221E3"/>
    <w:rsid w:val="00460EFE"/>
    <w:rsid w:val="004758FB"/>
    <w:rsid w:val="00481A52"/>
    <w:rsid w:val="004B7D70"/>
    <w:rsid w:val="005176F2"/>
    <w:rsid w:val="00547466"/>
    <w:rsid w:val="005964B5"/>
    <w:rsid w:val="00625902"/>
    <w:rsid w:val="006C11E2"/>
    <w:rsid w:val="00781C06"/>
    <w:rsid w:val="00782EB9"/>
    <w:rsid w:val="007A4698"/>
    <w:rsid w:val="007C0151"/>
    <w:rsid w:val="00822B89"/>
    <w:rsid w:val="008E3569"/>
    <w:rsid w:val="008F46EF"/>
    <w:rsid w:val="008F704D"/>
    <w:rsid w:val="00923649"/>
    <w:rsid w:val="009764FB"/>
    <w:rsid w:val="0098022E"/>
    <w:rsid w:val="00A12849"/>
    <w:rsid w:val="00A14E06"/>
    <w:rsid w:val="00A46D83"/>
    <w:rsid w:val="00A6219A"/>
    <w:rsid w:val="00A66E3F"/>
    <w:rsid w:val="00A96E33"/>
    <w:rsid w:val="00A972FB"/>
    <w:rsid w:val="00B211AF"/>
    <w:rsid w:val="00B26D44"/>
    <w:rsid w:val="00B313D8"/>
    <w:rsid w:val="00B52AB1"/>
    <w:rsid w:val="00BF2E37"/>
    <w:rsid w:val="00C06580"/>
    <w:rsid w:val="00C94514"/>
    <w:rsid w:val="00D14D91"/>
    <w:rsid w:val="00D17FD7"/>
    <w:rsid w:val="00D22297"/>
    <w:rsid w:val="00D2327E"/>
    <w:rsid w:val="00D7748B"/>
    <w:rsid w:val="00E17BBB"/>
    <w:rsid w:val="00E60238"/>
    <w:rsid w:val="00E623B0"/>
    <w:rsid w:val="00E76728"/>
    <w:rsid w:val="00EA4FB8"/>
    <w:rsid w:val="00EE2BFF"/>
    <w:rsid w:val="00EF0498"/>
    <w:rsid w:val="00F52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1E2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4">
    <w:name w:val="heading 4"/>
    <w:basedOn w:val="a"/>
    <w:link w:val="40"/>
    <w:uiPriority w:val="99"/>
    <w:qFormat/>
    <w:rsid w:val="00092871"/>
    <w:pPr>
      <w:spacing w:before="100" w:beforeAutospacing="1" w:after="100" w:afterAutospacing="1"/>
      <w:outlineLvl w:val="3"/>
    </w:pPr>
    <w:rPr>
      <w:rFonts w:eastAsia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C11E2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Style9">
    <w:name w:val="Style9"/>
    <w:basedOn w:val="a"/>
    <w:uiPriority w:val="99"/>
    <w:rsid w:val="006C11E2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paragraph" w:customStyle="1" w:styleId="Default">
    <w:name w:val="Default"/>
    <w:rsid w:val="006C11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rsid w:val="006C11E2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6C11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11E2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6C11E2"/>
  </w:style>
  <w:style w:type="paragraph" w:styleId="a8">
    <w:name w:val="Body Text"/>
    <w:basedOn w:val="a"/>
    <w:link w:val="a9"/>
    <w:rsid w:val="006C11E2"/>
    <w:pPr>
      <w:spacing w:after="120"/>
    </w:pPr>
  </w:style>
  <w:style w:type="character" w:customStyle="1" w:styleId="a9">
    <w:name w:val="Основной текст Знак"/>
    <w:basedOn w:val="a0"/>
    <w:link w:val="a8"/>
    <w:rsid w:val="006C11E2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6C11E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6C11E2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c">
    <w:name w:val="List Paragraph"/>
    <w:basedOn w:val="a"/>
    <w:uiPriority w:val="34"/>
    <w:qFormat/>
    <w:rsid w:val="006C11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unhideWhenUsed/>
    <w:rsid w:val="006C11E2"/>
    <w:pPr>
      <w:spacing w:after="120" w:line="480" w:lineRule="auto"/>
    </w:pPr>
    <w:rPr>
      <w:rFonts w:eastAsia="Times New Roman"/>
      <w:sz w:val="24"/>
    </w:rPr>
  </w:style>
  <w:style w:type="character" w:customStyle="1" w:styleId="20">
    <w:name w:val="Основной текст 2 Знак"/>
    <w:basedOn w:val="a0"/>
    <w:link w:val="2"/>
    <w:rsid w:val="006C11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99"/>
    <w:qFormat/>
    <w:rsid w:val="006C11E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11">
    <w:name w:val="Заголовок 11"/>
    <w:basedOn w:val="a"/>
    <w:uiPriority w:val="1"/>
    <w:qFormat/>
    <w:rsid w:val="006C11E2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styleId="af">
    <w:name w:val="Subtitle"/>
    <w:basedOn w:val="a"/>
    <w:link w:val="af0"/>
    <w:qFormat/>
    <w:rsid w:val="006C11E2"/>
    <w:pPr>
      <w:jc w:val="center"/>
    </w:pPr>
    <w:rPr>
      <w:rFonts w:eastAsia="Times New Roman"/>
      <w:b/>
      <w:bCs/>
      <w:sz w:val="24"/>
    </w:rPr>
  </w:style>
  <w:style w:type="character" w:customStyle="1" w:styleId="af0">
    <w:name w:val="Подзаголовок Знак"/>
    <w:basedOn w:val="a0"/>
    <w:link w:val="af"/>
    <w:rsid w:val="006C11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style-span">
    <w:name w:val="apple-style-span"/>
    <w:rsid w:val="006C11E2"/>
  </w:style>
  <w:style w:type="paragraph" w:customStyle="1" w:styleId="ConsPlusNormal">
    <w:name w:val="ConsPlusNormal"/>
    <w:rsid w:val="00140B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4B7D70"/>
  </w:style>
  <w:style w:type="paragraph" w:customStyle="1" w:styleId="af1">
    <w:name w:val="Прижатый влево"/>
    <w:basedOn w:val="a"/>
    <w:next w:val="a"/>
    <w:rsid w:val="004B7D70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ae">
    <w:name w:val="Без интервала Знак"/>
    <w:basedOn w:val="a0"/>
    <w:link w:val="ad"/>
    <w:uiPriority w:val="99"/>
    <w:rsid w:val="00E60238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928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a0"/>
    <w:rsid w:val="000928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5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old.kubsu.ru/University/library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iprbookshop.ru/elibrary.htm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arant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9</Pages>
  <Words>1608</Words>
  <Characters>9172</Characters>
  <Application>Microsoft Office Word</Application>
  <DocSecurity>0</DocSecurity>
  <Lines>76</Lines>
  <Paragraphs>21</Paragraphs>
  <ScaleCrop>false</ScaleCrop>
  <Company/>
  <LinksUpToDate>false</LinksUpToDate>
  <CharactersWithSpaces>10759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Сапфирова Аполлинари</cp:lastModifiedBy>
  <cp:revision>32</cp:revision>
  <dcterms:created xsi:type="dcterms:W3CDTF">2016-06-25T22:06:00Z</dcterms:created>
  <dcterms:modified xsi:type="dcterms:W3CDTF">2016-10-29T19:25:00Z</dcterms:modified>
</cp:coreProperties>
</file>