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BD" w:rsidRDefault="00766439" w:rsidP="00604E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ВКР </w:t>
      </w:r>
      <w:r w:rsidR="009B26B1">
        <w:rPr>
          <w:rFonts w:ascii="Times New Roman" w:hAnsi="Times New Roman" w:cs="Times New Roman"/>
          <w:sz w:val="28"/>
          <w:szCs w:val="28"/>
        </w:rPr>
        <w:t>каф. СЭВО</w:t>
      </w:r>
    </w:p>
    <w:p w:rsidR="00CD7293" w:rsidRDefault="00766439" w:rsidP="00604E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F099D">
        <w:rPr>
          <w:rFonts w:ascii="Times New Roman" w:hAnsi="Times New Roman" w:cs="Times New Roman"/>
          <w:sz w:val="28"/>
          <w:szCs w:val="28"/>
        </w:rPr>
        <w:t xml:space="preserve">агистры </w:t>
      </w:r>
      <w:r>
        <w:rPr>
          <w:rFonts w:ascii="Times New Roman" w:hAnsi="Times New Roman" w:cs="Times New Roman"/>
          <w:sz w:val="28"/>
          <w:szCs w:val="28"/>
        </w:rPr>
        <w:t>очное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6"/>
        <w:gridCol w:w="2289"/>
        <w:gridCol w:w="2705"/>
        <w:gridCol w:w="2331"/>
      </w:tblGrid>
      <w:tr w:rsidR="000F099D" w:rsidRPr="00604EBD" w:rsidTr="000F099D">
        <w:tc>
          <w:tcPr>
            <w:tcW w:w="2392" w:type="dxa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2393" w:type="dxa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2393" w:type="dxa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</w:tc>
      </w:tr>
      <w:tr w:rsidR="000F099D" w:rsidRPr="00604EBD" w:rsidTr="000F099D">
        <w:trPr>
          <w:trHeight w:val="1877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Скалацкий Д.Р.</w:t>
            </w:r>
          </w:p>
        </w:tc>
        <w:tc>
          <w:tcPr>
            <w:tcW w:w="2393" w:type="dxa"/>
            <w:vAlign w:val="center"/>
          </w:tcPr>
          <w:p w:rsidR="000F099D" w:rsidRPr="00604EBD" w:rsidRDefault="005E55EC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Обеспечение проточности р. Понура с целью улучшения экологической ситуации в бассейне реки</w:t>
            </w:r>
            <w:r w:rsidR="00AE0A0F"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0A0F"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E0A0F"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на примере плотины на р. Понура в х. </w:t>
            </w:r>
            <w:proofErr w:type="spellStart"/>
            <w:r w:rsidR="00AE0A0F" w:rsidRPr="00604EBD">
              <w:rPr>
                <w:rFonts w:ascii="Times New Roman" w:hAnsi="Times New Roman" w:cs="Times New Roman"/>
                <w:sz w:val="28"/>
                <w:szCs w:val="28"/>
              </w:rPr>
              <w:t>Бойкопонура</w:t>
            </w:r>
            <w:proofErr w:type="spellEnd"/>
            <w:r w:rsidR="00AE0A0F" w:rsidRPr="00604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0F099D" w:rsidRPr="00604EBD" w:rsidTr="000F099D">
        <w:trPr>
          <w:trHeight w:val="2400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Деркачев С.В.</w:t>
            </w:r>
          </w:p>
        </w:tc>
        <w:tc>
          <w:tcPr>
            <w:tcW w:w="2393" w:type="dxa"/>
            <w:vAlign w:val="center"/>
          </w:tcPr>
          <w:p w:rsidR="000F099D" w:rsidRPr="00604EBD" w:rsidRDefault="00AE0A0F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прилегающих земель на р. Протока в условиях регулирования стока р. Кубань 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0F099D" w:rsidRPr="00604EBD" w:rsidTr="000F099D">
        <w:trPr>
          <w:trHeight w:val="1980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Дергачев А.А.</w:t>
            </w:r>
          </w:p>
        </w:tc>
        <w:tc>
          <w:tcPr>
            <w:tcW w:w="2393" w:type="dxa"/>
            <w:vAlign w:val="center"/>
          </w:tcPr>
          <w:p w:rsidR="000F099D" w:rsidRPr="00604EBD" w:rsidRDefault="00885634" w:rsidP="009B2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гидротехнического сооружения на р. </w:t>
            </w: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Афипс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в п. Афипский Северского района 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0F099D" w:rsidRPr="00604EBD" w:rsidTr="000F099D">
        <w:trPr>
          <w:trHeight w:val="2264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Лисовец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Д.Е.</w:t>
            </w:r>
          </w:p>
        </w:tc>
        <w:tc>
          <w:tcPr>
            <w:tcW w:w="2393" w:type="dxa"/>
            <w:vAlign w:val="center"/>
          </w:tcPr>
          <w:p w:rsidR="000F099D" w:rsidRPr="00604EBD" w:rsidRDefault="00FE338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 влияния склонового стока на гидрологический режим горных рек  Краснодарского края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Ткаченко Ю.Ю.</w:t>
            </w:r>
          </w:p>
        </w:tc>
      </w:tr>
      <w:tr w:rsidR="000F099D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Кантимир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Малышева Н.Н.</w:t>
            </w:r>
          </w:p>
        </w:tc>
      </w:tr>
      <w:tr w:rsidR="000F099D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Шеховцов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393" w:type="dxa"/>
            <w:vAlign w:val="center"/>
          </w:tcPr>
          <w:p w:rsidR="000F099D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Охрана земель от подтопления с применением инновационных технологий берегоукрепления.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Приходько И.А.</w:t>
            </w:r>
          </w:p>
        </w:tc>
      </w:tr>
      <w:tr w:rsidR="000F099D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Уваров Н.П.</w:t>
            </w:r>
          </w:p>
        </w:tc>
        <w:tc>
          <w:tcPr>
            <w:tcW w:w="2393" w:type="dxa"/>
            <w:vAlign w:val="center"/>
          </w:tcPr>
          <w:p w:rsidR="000F099D" w:rsidRPr="00604EBD" w:rsidRDefault="00A039A4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конструкций </w:t>
            </w: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рыбозащитного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на головном водозаборе насосной станции №1 ЧОРС</w:t>
            </w:r>
          </w:p>
        </w:tc>
        <w:tc>
          <w:tcPr>
            <w:tcW w:w="2393" w:type="dxa"/>
            <w:vAlign w:val="center"/>
          </w:tcPr>
          <w:p w:rsidR="000F099D" w:rsidRPr="00604EBD" w:rsidRDefault="000F099D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A51EA0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A51EA0" w:rsidRPr="00604EBD" w:rsidRDefault="00A51EA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ВС1741</w:t>
            </w:r>
          </w:p>
        </w:tc>
        <w:tc>
          <w:tcPr>
            <w:tcW w:w="2393" w:type="dxa"/>
            <w:vAlign w:val="center"/>
          </w:tcPr>
          <w:p w:rsidR="00A51EA0" w:rsidRPr="00604EBD" w:rsidRDefault="00A51EA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Орлов К.Н.</w:t>
            </w:r>
          </w:p>
        </w:tc>
        <w:tc>
          <w:tcPr>
            <w:tcW w:w="2393" w:type="dxa"/>
            <w:vAlign w:val="center"/>
          </w:tcPr>
          <w:p w:rsidR="00A51EA0" w:rsidRPr="00604EBD" w:rsidRDefault="00A51EA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51EA0" w:rsidRPr="00604EBD" w:rsidRDefault="00A51EA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4C1A89" w:rsidRPr="00604EBD" w:rsidTr="001C181E">
        <w:trPr>
          <w:trHeight w:val="569"/>
        </w:trPr>
        <w:tc>
          <w:tcPr>
            <w:tcW w:w="9571" w:type="dxa"/>
            <w:gridSpan w:val="4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Килиди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393" w:type="dxa"/>
            <w:vAlign w:val="center"/>
          </w:tcPr>
          <w:p w:rsidR="004C1A89" w:rsidRPr="00604EBD" w:rsidRDefault="007B71FA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комплексных мероприятий по мелиорации  пойменных земель вторичного засоления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Прус Д.В.</w:t>
            </w:r>
          </w:p>
        </w:tc>
        <w:tc>
          <w:tcPr>
            <w:tcW w:w="2393" w:type="dxa"/>
            <w:vAlign w:val="center"/>
          </w:tcPr>
          <w:p w:rsidR="004C1A89" w:rsidRPr="00604EBD" w:rsidRDefault="007B71FA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 орошения в закрытых грунтах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Цхамария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393" w:type="dxa"/>
            <w:vAlign w:val="center"/>
          </w:tcPr>
          <w:p w:rsidR="004C1A89" w:rsidRPr="00604EBD" w:rsidRDefault="007B71FA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мониторинга использования мелиорируемых земель на примере Калининского района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Ересько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93" w:type="dxa"/>
            <w:vAlign w:val="center"/>
          </w:tcPr>
          <w:p w:rsidR="004C1A89" w:rsidRPr="00604EBD" w:rsidRDefault="00AE0A0F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Защита территорий от негативного воздействия паводковых вод в верхнем течении р. Кубань (на примере г. Новокубанск)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Голиков С.М.</w:t>
            </w:r>
          </w:p>
        </w:tc>
        <w:tc>
          <w:tcPr>
            <w:tcW w:w="2393" w:type="dxa"/>
            <w:vAlign w:val="center"/>
          </w:tcPr>
          <w:p w:rsidR="004C1A89" w:rsidRPr="00604EBD" w:rsidRDefault="00AE0A0F" w:rsidP="009B2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использование и охрана водных ресурсов </w:t>
            </w:r>
            <w:proofErr w:type="gramStart"/>
            <w:r w:rsidR="009B26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B26B1">
              <w:rPr>
                <w:rFonts w:ascii="Times New Roman" w:hAnsi="Times New Roman" w:cs="Times New Roman"/>
                <w:sz w:val="28"/>
                <w:szCs w:val="28"/>
              </w:rPr>
              <w:t xml:space="preserve"> бассейна р. </w:t>
            </w:r>
            <w:proofErr w:type="spellStart"/>
            <w:r w:rsidR="009B26B1">
              <w:rPr>
                <w:rFonts w:ascii="Times New Roman" w:hAnsi="Times New Roman" w:cs="Times New Roman"/>
                <w:sz w:val="28"/>
                <w:szCs w:val="28"/>
              </w:rPr>
              <w:t>Мезыбь</w:t>
            </w:r>
            <w:proofErr w:type="spellEnd"/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Овсепян В.С.</w:t>
            </w:r>
          </w:p>
        </w:tc>
        <w:tc>
          <w:tcPr>
            <w:tcW w:w="2393" w:type="dxa"/>
            <w:vAlign w:val="center"/>
          </w:tcPr>
          <w:p w:rsidR="004C1A89" w:rsidRPr="00604EBD" w:rsidRDefault="00AE0A0F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Противопаводковая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защита территории в бассейнах рек Черноморского побережья (на примере бассейна р. Кудепста)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Демерчи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2393" w:type="dxa"/>
            <w:vAlign w:val="center"/>
          </w:tcPr>
          <w:p w:rsidR="004C1A89" w:rsidRPr="00604EBD" w:rsidRDefault="00885634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Капельное орошение сада </w:t>
            </w: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gram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proofErr w:type="gram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Возрождение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» Красноармейского района 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Реус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393" w:type="dxa"/>
            <w:vAlign w:val="center"/>
          </w:tcPr>
          <w:p w:rsidR="004C1A89" w:rsidRPr="00604EBD" w:rsidRDefault="00885634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в станице Кущевской </w:t>
            </w:r>
            <w:proofErr w:type="spellStart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604EB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Веснин Р.Е.</w:t>
            </w:r>
          </w:p>
        </w:tc>
        <w:tc>
          <w:tcPr>
            <w:tcW w:w="2393" w:type="dxa"/>
            <w:vAlign w:val="center"/>
          </w:tcPr>
          <w:p w:rsidR="004C1A89" w:rsidRPr="00604EBD" w:rsidRDefault="00FE3380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и распределение стока рек Черноморского побережья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Ткаченко Ю.Ю.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ВС1642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Перунов Г.А.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Малышева Н.Н.</w:t>
            </w:r>
          </w:p>
        </w:tc>
      </w:tr>
      <w:tr w:rsidR="004C1A89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Терновой В.Ю.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методов и способов защиты земель от подтопления населенных пунктов.</w:t>
            </w:r>
          </w:p>
        </w:tc>
        <w:tc>
          <w:tcPr>
            <w:tcW w:w="2393" w:type="dxa"/>
            <w:vAlign w:val="center"/>
          </w:tcPr>
          <w:p w:rsidR="004C1A89" w:rsidRPr="00604EBD" w:rsidRDefault="004C1A89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Приходько И.А.</w:t>
            </w:r>
          </w:p>
        </w:tc>
      </w:tr>
      <w:tr w:rsidR="00945526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В.В.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природоохранных мероприятий на рисовой оросительной системе учхоза «Кубань» Кубанского ГАУ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945526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насосных станций закрытых оросительных систем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945526" w:rsidRPr="00604EBD" w:rsidTr="000F099D">
        <w:trPr>
          <w:trHeight w:val="1971"/>
        </w:trPr>
        <w:tc>
          <w:tcPr>
            <w:tcW w:w="2392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</w:rPr>
              <w:t>ВС1641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4C1A8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Карась А.Б.</w:t>
            </w:r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реконструкции прудов на балке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Дивноморском</w:t>
            </w:r>
            <w:proofErr w:type="spellEnd"/>
          </w:p>
        </w:tc>
        <w:tc>
          <w:tcPr>
            <w:tcW w:w="2393" w:type="dxa"/>
            <w:vAlign w:val="center"/>
          </w:tcPr>
          <w:p w:rsidR="00945526" w:rsidRPr="00604EBD" w:rsidRDefault="00945526" w:rsidP="000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</w:tbl>
    <w:p w:rsidR="000F099D" w:rsidRDefault="000F099D" w:rsidP="000F09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439" w:rsidRDefault="00766439" w:rsidP="000F0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439" w:rsidRPr="0001228A" w:rsidRDefault="00766439" w:rsidP="00766439">
      <w:pPr>
        <w:rPr>
          <w:rFonts w:ascii="Times New Roman" w:hAnsi="Times New Roman" w:cs="Times New Roman"/>
          <w:sz w:val="28"/>
          <w:szCs w:val="28"/>
        </w:rPr>
      </w:pPr>
      <w:r w:rsidRPr="0001228A">
        <w:rPr>
          <w:rFonts w:ascii="Times New Roman" w:hAnsi="Times New Roman" w:cs="Times New Roman"/>
          <w:sz w:val="28"/>
          <w:szCs w:val="28"/>
        </w:rPr>
        <w:t xml:space="preserve">Зав. кафедрой, профессор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12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Владимиров</w:t>
      </w:r>
    </w:p>
    <w:p w:rsidR="00A51EA0" w:rsidRPr="000F099D" w:rsidRDefault="00A51EA0" w:rsidP="00766439">
      <w:pPr>
        <w:rPr>
          <w:rFonts w:ascii="Times New Roman" w:hAnsi="Times New Roman" w:cs="Times New Roman"/>
          <w:sz w:val="28"/>
          <w:szCs w:val="28"/>
        </w:rPr>
      </w:pPr>
    </w:p>
    <w:sectPr w:rsidR="00A51EA0" w:rsidRPr="000F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9D"/>
    <w:rsid w:val="000F099D"/>
    <w:rsid w:val="004459CB"/>
    <w:rsid w:val="004C1A89"/>
    <w:rsid w:val="005E55EC"/>
    <w:rsid w:val="00604EBD"/>
    <w:rsid w:val="00605DF6"/>
    <w:rsid w:val="00766439"/>
    <w:rsid w:val="007B71FA"/>
    <w:rsid w:val="00885634"/>
    <w:rsid w:val="00945526"/>
    <w:rsid w:val="009B26B1"/>
    <w:rsid w:val="00A039A4"/>
    <w:rsid w:val="00A51EA0"/>
    <w:rsid w:val="00AC6B79"/>
    <w:rsid w:val="00AE0A0F"/>
    <w:rsid w:val="00F54AE5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</dc:creator>
  <cp:lastModifiedBy>SEVO</cp:lastModifiedBy>
  <cp:revision>11</cp:revision>
  <cp:lastPrinted>2017-12-04T08:22:00Z</cp:lastPrinted>
  <dcterms:created xsi:type="dcterms:W3CDTF">2017-11-29T07:47:00Z</dcterms:created>
  <dcterms:modified xsi:type="dcterms:W3CDTF">2017-12-15T06:42:00Z</dcterms:modified>
</cp:coreProperties>
</file>