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353EEC" w:rsidRPr="00C94678" w:rsidTr="00353EEC">
        <w:trPr>
          <w:trHeight w:val="2776"/>
        </w:trPr>
        <w:tc>
          <w:tcPr>
            <w:tcW w:w="5000" w:type="pct"/>
            <w:tcBorders>
              <w:top w:val="single" w:sz="4" w:space="0" w:color="auto"/>
              <w:left w:val="single" w:sz="4" w:space="0" w:color="auto"/>
              <w:bottom w:val="nil"/>
              <w:right w:val="single" w:sz="4" w:space="0" w:color="auto"/>
            </w:tcBorders>
          </w:tcPr>
          <w:p w:rsidR="00353EEC" w:rsidRPr="00C94678" w:rsidRDefault="00353EEC" w:rsidP="00353EEC">
            <w:pPr>
              <w:spacing w:after="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МИНИСТЕРСТВО СЕЛЬСКОГО ХОЗЯЙСТВА РФ</w:t>
            </w:r>
          </w:p>
          <w:p w:rsidR="00353EEC" w:rsidRPr="00C94678" w:rsidRDefault="00353EEC" w:rsidP="00353EEC">
            <w:pPr>
              <w:spacing w:before="40" w:after="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 xml:space="preserve">     Федеральное государственное бюджетное образовательное           учреждение </w:t>
            </w:r>
          </w:p>
          <w:p w:rsidR="00353EEC" w:rsidRPr="00C94678" w:rsidRDefault="00353EEC" w:rsidP="00353EEC">
            <w:pPr>
              <w:spacing w:after="4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высшего образования</w:t>
            </w:r>
          </w:p>
          <w:p w:rsidR="00353EEC" w:rsidRPr="00C94678" w:rsidRDefault="00353EEC" w:rsidP="00353EEC">
            <w:pPr>
              <w:spacing w:after="0" w:line="240" w:lineRule="auto"/>
              <w:jc w:val="center"/>
              <w:rPr>
                <w:rFonts w:ascii="Times New Roman" w:eastAsia="Times New Roman" w:hAnsi="Times New Roman" w:cs="Times New Roman"/>
                <w:caps/>
                <w:sz w:val="28"/>
                <w:szCs w:val="28"/>
                <w:lang w:eastAsia="ru-RU"/>
              </w:rPr>
            </w:pPr>
            <w:r w:rsidRPr="00C94678">
              <w:rPr>
                <w:rFonts w:ascii="Times New Roman" w:eastAsia="Times New Roman" w:hAnsi="Times New Roman" w:cs="Times New Roman"/>
                <w:caps/>
                <w:sz w:val="28"/>
                <w:szCs w:val="28"/>
                <w:lang w:eastAsia="ru-RU"/>
              </w:rPr>
              <w:t xml:space="preserve">                 «Кубанский государственный аграрный университет </w:t>
            </w:r>
          </w:p>
          <w:p w:rsidR="00353EEC" w:rsidRPr="00C94678" w:rsidRDefault="00353EEC" w:rsidP="00353EEC">
            <w:pPr>
              <w:spacing w:after="0" w:line="240" w:lineRule="auto"/>
              <w:jc w:val="center"/>
              <w:rPr>
                <w:rFonts w:ascii="Times New Roman" w:eastAsia="Times New Roman" w:hAnsi="Times New Roman" w:cs="Times New Roman"/>
                <w:caps/>
                <w:sz w:val="28"/>
                <w:szCs w:val="28"/>
                <w:lang w:eastAsia="ru-RU"/>
              </w:rPr>
            </w:pPr>
            <w:r w:rsidRPr="00C94678">
              <w:rPr>
                <w:rFonts w:ascii="Times New Roman" w:eastAsia="Times New Roman" w:hAnsi="Times New Roman" w:cs="Times New Roman"/>
                <w:caps/>
                <w:sz w:val="28"/>
                <w:szCs w:val="28"/>
                <w:lang w:eastAsia="ru-RU"/>
              </w:rPr>
              <w:t>ИМЕНИ И.Т. ТРУБИЛИНА»</w:t>
            </w:r>
          </w:p>
          <w:p w:rsidR="00353EEC" w:rsidRPr="00C94678" w:rsidRDefault="00353EEC" w:rsidP="00353EEC">
            <w:pPr>
              <w:spacing w:after="0" w:line="240" w:lineRule="auto"/>
              <w:jc w:val="center"/>
              <w:rPr>
                <w:rFonts w:ascii="Times New Roman" w:eastAsia="Times New Roman" w:hAnsi="Times New Roman" w:cs="Times New Roman"/>
                <w:caps/>
                <w:sz w:val="28"/>
                <w:szCs w:val="28"/>
                <w:lang w:eastAsia="ru-RU"/>
              </w:rPr>
            </w:pPr>
          </w:p>
          <w:p w:rsidR="00353EEC" w:rsidRPr="00C94678" w:rsidRDefault="00353EEC" w:rsidP="00353EEC">
            <w:pPr>
              <w:spacing w:after="0" w:line="240" w:lineRule="auto"/>
              <w:rPr>
                <w:rFonts w:ascii="Times New Roman" w:hAnsi="Times New Roman" w:cs="Times New Roman"/>
                <w:sz w:val="28"/>
                <w:szCs w:val="28"/>
              </w:rPr>
            </w:pPr>
            <w:r w:rsidRPr="00C94678">
              <w:rPr>
                <w:rFonts w:ascii="Times New Roman" w:hAnsi="Times New Roman" w:cs="Times New Roman"/>
                <w:sz w:val="28"/>
                <w:szCs w:val="28"/>
              </w:rPr>
              <w:t xml:space="preserve">                                               Факультет управления</w:t>
            </w:r>
          </w:p>
          <w:p w:rsidR="00353EEC" w:rsidRPr="00C94678" w:rsidRDefault="00353EEC" w:rsidP="00353EEC">
            <w:pPr>
              <w:spacing w:after="0" w:line="240" w:lineRule="auto"/>
              <w:rPr>
                <w:rFonts w:ascii="Times New Roman" w:hAnsi="Times New Roman" w:cs="Times New Roman"/>
                <w:sz w:val="28"/>
                <w:szCs w:val="28"/>
              </w:rPr>
            </w:pPr>
          </w:p>
          <w:p w:rsidR="00353EEC" w:rsidRDefault="00353EEC" w:rsidP="00353EEC">
            <w:pPr>
              <w:spacing w:after="0" w:line="240" w:lineRule="auto"/>
              <w:rPr>
                <w:rFonts w:ascii="Times New Roman" w:hAnsi="Times New Roman" w:cs="Times New Roman"/>
                <w:sz w:val="28"/>
                <w:szCs w:val="28"/>
              </w:rPr>
            </w:pPr>
            <w:r w:rsidRPr="00C94678">
              <w:rPr>
                <w:rFonts w:ascii="Times New Roman" w:hAnsi="Times New Roman" w:cs="Times New Roman"/>
                <w:sz w:val="28"/>
                <w:szCs w:val="28"/>
              </w:rPr>
              <w:t xml:space="preserve">                                       Кафедра экономической теории </w:t>
            </w:r>
          </w:p>
          <w:p w:rsidR="00353EEC" w:rsidRPr="00C94678" w:rsidRDefault="00353EEC" w:rsidP="00353EEC">
            <w:pPr>
              <w:spacing w:after="0" w:line="240" w:lineRule="auto"/>
              <w:rPr>
                <w:rFonts w:ascii="Times New Roman" w:hAnsi="Times New Roman" w:cs="Times New Roman"/>
                <w:sz w:val="28"/>
                <w:szCs w:val="28"/>
              </w:rPr>
            </w:pPr>
          </w:p>
          <w:p w:rsidR="00353EEC" w:rsidRPr="00C94678" w:rsidRDefault="00353EEC" w:rsidP="00353EEC">
            <w:pPr>
              <w:spacing w:after="0" w:line="240" w:lineRule="auto"/>
              <w:rPr>
                <w:rFonts w:ascii="Times New Roman" w:hAnsi="Times New Roman" w:cs="Times New Roman"/>
                <w:b/>
                <w:sz w:val="28"/>
                <w:szCs w:val="28"/>
              </w:rPr>
            </w:pPr>
          </w:p>
        </w:tc>
      </w:tr>
      <w:tr w:rsidR="00353EEC" w:rsidRPr="00691E3D" w:rsidTr="00353EEC">
        <w:trPr>
          <w:trHeight w:val="351"/>
        </w:trPr>
        <w:tc>
          <w:tcPr>
            <w:tcW w:w="5000" w:type="pct"/>
            <w:tcBorders>
              <w:top w:val="nil"/>
              <w:left w:val="single" w:sz="4" w:space="0" w:color="auto"/>
              <w:bottom w:val="nil"/>
              <w:right w:val="single" w:sz="4" w:space="0" w:color="auto"/>
            </w:tcBorders>
          </w:tcPr>
          <w:p w:rsidR="00353EEC" w:rsidRDefault="00353EEC" w:rsidP="00353EEC">
            <w:pPr>
              <w:spacing w:after="0" w:line="240" w:lineRule="auto"/>
              <w:rPr>
                <w:rFonts w:ascii="Times New Roman" w:hAnsi="Times New Roman" w:cs="Times New Roman"/>
                <w:b/>
                <w:sz w:val="28"/>
                <w:szCs w:val="28"/>
              </w:rPr>
            </w:pPr>
            <w:r w:rsidRPr="00C94678">
              <w:rPr>
                <w:rFonts w:ascii="Times New Roman" w:hAnsi="Times New Roman" w:cs="Times New Roman"/>
                <w:b/>
                <w:sz w:val="28"/>
                <w:szCs w:val="28"/>
              </w:rPr>
              <w:t xml:space="preserve">                                                  </w:t>
            </w:r>
          </w:p>
          <w:p w:rsidR="00353EEC" w:rsidRDefault="00353EEC" w:rsidP="00353EEC">
            <w:pPr>
              <w:spacing w:after="0" w:line="240" w:lineRule="auto"/>
              <w:rPr>
                <w:rFonts w:ascii="Times New Roman" w:hAnsi="Times New Roman" w:cs="Times New Roman"/>
                <w:b/>
                <w:sz w:val="28"/>
                <w:szCs w:val="28"/>
              </w:rPr>
            </w:pPr>
          </w:p>
          <w:p w:rsidR="00353EEC" w:rsidRDefault="00353EEC" w:rsidP="00353EEC">
            <w:pPr>
              <w:spacing w:after="0" w:line="240" w:lineRule="auto"/>
              <w:rPr>
                <w:rFonts w:ascii="Times New Roman" w:hAnsi="Times New Roman" w:cs="Times New Roman"/>
                <w:b/>
                <w:sz w:val="28"/>
                <w:szCs w:val="28"/>
              </w:rPr>
            </w:pPr>
          </w:p>
          <w:p w:rsidR="00353EEC" w:rsidRDefault="00353EEC" w:rsidP="00353EE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Основы экономики в агрономии </w:t>
            </w:r>
          </w:p>
          <w:p w:rsidR="00353EEC" w:rsidRDefault="00353EEC" w:rsidP="00353EEC">
            <w:pPr>
              <w:spacing w:after="0" w:line="240" w:lineRule="auto"/>
              <w:rPr>
                <w:rFonts w:ascii="Times New Roman" w:hAnsi="Times New Roman" w:cs="Times New Roman"/>
                <w:b/>
                <w:sz w:val="28"/>
                <w:szCs w:val="28"/>
              </w:rPr>
            </w:pPr>
          </w:p>
          <w:p w:rsidR="00353EEC" w:rsidRDefault="00353EEC" w:rsidP="00353EEC">
            <w:pPr>
              <w:spacing w:after="0" w:line="240" w:lineRule="auto"/>
              <w:rPr>
                <w:rFonts w:ascii="Times New Roman" w:hAnsi="Times New Roman" w:cs="Times New Roman"/>
                <w:b/>
                <w:sz w:val="24"/>
                <w:szCs w:val="24"/>
              </w:rPr>
            </w:pPr>
            <w:r>
              <w:rPr>
                <w:rFonts w:ascii="Times New Roman" w:hAnsi="Times New Roman" w:cs="Times New Roman"/>
                <w:b/>
                <w:sz w:val="28"/>
                <w:szCs w:val="28"/>
              </w:rPr>
              <w:t xml:space="preserve">                                              </w:t>
            </w:r>
            <w:r w:rsidRPr="00691E3D">
              <w:rPr>
                <w:rFonts w:ascii="Times New Roman" w:hAnsi="Times New Roman" w:cs="Times New Roman"/>
                <w:b/>
                <w:sz w:val="24"/>
                <w:szCs w:val="24"/>
              </w:rPr>
              <w:t xml:space="preserve"> Методические </w:t>
            </w:r>
            <w:r>
              <w:rPr>
                <w:rFonts w:ascii="Times New Roman" w:hAnsi="Times New Roman" w:cs="Times New Roman"/>
                <w:b/>
                <w:sz w:val="24"/>
                <w:szCs w:val="24"/>
              </w:rPr>
              <w:t>рекомендации</w:t>
            </w:r>
          </w:p>
          <w:p w:rsidR="00353EEC" w:rsidRPr="00691E3D" w:rsidRDefault="00353EEC" w:rsidP="00353EEC">
            <w:pPr>
              <w:spacing w:after="0" w:line="240" w:lineRule="auto"/>
              <w:rPr>
                <w:rFonts w:ascii="Times New Roman" w:hAnsi="Times New Roman" w:cs="Times New Roman"/>
                <w:b/>
                <w:sz w:val="24"/>
                <w:szCs w:val="24"/>
              </w:rPr>
            </w:pPr>
          </w:p>
        </w:tc>
      </w:tr>
      <w:tr w:rsidR="00353EEC" w:rsidRPr="00C94678" w:rsidTr="00353EEC">
        <w:trPr>
          <w:trHeight w:val="1736"/>
        </w:trPr>
        <w:tc>
          <w:tcPr>
            <w:tcW w:w="5000" w:type="pct"/>
            <w:tcBorders>
              <w:top w:val="nil"/>
              <w:left w:val="single" w:sz="4" w:space="0" w:color="auto"/>
              <w:bottom w:val="nil"/>
              <w:right w:val="single" w:sz="4" w:space="0" w:color="auto"/>
            </w:tcBorders>
          </w:tcPr>
          <w:p w:rsidR="00353EEC" w:rsidRDefault="00353EEC" w:rsidP="00353EEC">
            <w:pPr>
              <w:spacing w:after="0" w:line="360" w:lineRule="auto"/>
              <w:jc w:val="center"/>
              <w:rPr>
                <w:rFonts w:ascii="Times New Roman" w:hAnsi="Times New Roman" w:cs="Times New Roman"/>
                <w:bCs/>
                <w:sz w:val="28"/>
                <w:szCs w:val="28"/>
              </w:rPr>
            </w:pPr>
            <w:r>
              <w:rPr>
                <w:rFonts w:ascii="Times New Roman" w:eastAsia="Times New Roman" w:hAnsi="Times New Roman" w:cs="Times New Roman"/>
                <w:sz w:val="24"/>
              </w:rPr>
              <w:t xml:space="preserve">для самостоятельной работы </w:t>
            </w:r>
            <w:r>
              <w:rPr>
                <w:rFonts w:ascii="Times New Roman" w:hAnsi="Times New Roman" w:cs="Times New Roman"/>
                <w:sz w:val="24"/>
                <w:szCs w:val="24"/>
              </w:rPr>
              <w:t xml:space="preserve"> </w:t>
            </w:r>
            <w:r w:rsidRPr="00691E3D">
              <w:rPr>
                <w:rFonts w:ascii="Times New Roman" w:hAnsi="Times New Roman" w:cs="Times New Roman"/>
                <w:sz w:val="24"/>
                <w:szCs w:val="24"/>
              </w:rPr>
              <w:t>для</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направлению                             подготовки </w:t>
            </w:r>
            <w:r>
              <w:rPr>
                <w:rFonts w:ascii="Times New Roman" w:hAnsi="Times New Roman" w:cs="Times New Roman"/>
                <w:bCs/>
                <w:sz w:val="28"/>
                <w:szCs w:val="28"/>
              </w:rPr>
              <w:t>35.03.04</w:t>
            </w:r>
            <w:r w:rsidRPr="007959BD">
              <w:rPr>
                <w:rFonts w:ascii="Times New Roman" w:hAnsi="Times New Roman" w:cs="Times New Roman"/>
                <w:bCs/>
                <w:sz w:val="28"/>
                <w:szCs w:val="28"/>
              </w:rPr>
              <w:t xml:space="preserve"> </w:t>
            </w:r>
            <w:r>
              <w:rPr>
                <w:rFonts w:ascii="Times New Roman" w:hAnsi="Times New Roman" w:cs="Times New Roman"/>
                <w:bCs/>
                <w:sz w:val="28"/>
                <w:szCs w:val="28"/>
              </w:rPr>
              <w:t>Агрономия,</w:t>
            </w:r>
          </w:p>
          <w:p w:rsidR="00353EEC" w:rsidRPr="00353EEC" w:rsidRDefault="00353EEC" w:rsidP="00353EEC">
            <w:pPr>
              <w:spacing w:after="0" w:line="360" w:lineRule="auto"/>
              <w:jc w:val="center"/>
              <w:rPr>
                <w:rFonts w:ascii="Times New Roman" w:hAnsi="Times New Roman" w:cs="Times New Roman"/>
                <w:sz w:val="24"/>
                <w:szCs w:val="24"/>
              </w:rPr>
            </w:pPr>
            <w:r>
              <w:rPr>
                <w:rFonts w:ascii="Times New Roman" w:hAnsi="Times New Roman" w:cs="Times New Roman"/>
                <w:bCs/>
                <w:sz w:val="28"/>
                <w:szCs w:val="28"/>
              </w:rPr>
              <w:t>направленность</w:t>
            </w:r>
            <w:r w:rsidR="009322EC">
              <w:rPr>
                <w:rFonts w:ascii="Times New Roman" w:hAnsi="Times New Roman" w:cs="Times New Roman"/>
                <w:bCs/>
                <w:sz w:val="28"/>
                <w:szCs w:val="28"/>
              </w:rPr>
              <w:t xml:space="preserve"> </w:t>
            </w:r>
            <w:r w:rsidR="009322EC">
              <w:rPr>
                <w:rFonts w:ascii="Times New Roman" w:eastAsia="Times New Roman" w:hAnsi="Times New Roman" w:cs="Times New Roman"/>
                <w:sz w:val="24"/>
                <w:szCs w:val="20"/>
              </w:rPr>
              <w:t>«</w:t>
            </w:r>
            <w:r>
              <w:rPr>
                <w:rFonts w:ascii="Times New Roman" w:hAnsi="Times New Roman" w:cs="Times New Roman"/>
                <w:bCs/>
                <w:sz w:val="28"/>
                <w:szCs w:val="28"/>
              </w:rPr>
              <w:t>Агрономия и экология</w:t>
            </w:r>
            <w:r w:rsidR="009322EC">
              <w:rPr>
                <w:rFonts w:ascii="Times New Roman" w:eastAsia="Times New Roman" w:hAnsi="Times New Roman" w:cs="Times New Roman"/>
                <w:sz w:val="24"/>
                <w:szCs w:val="20"/>
              </w:rPr>
              <w:t>»</w:t>
            </w:r>
          </w:p>
          <w:p w:rsidR="00353EEC" w:rsidRPr="00C94678" w:rsidRDefault="00353EEC" w:rsidP="00353EEC">
            <w:pPr>
              <w:spacing w:after="0" w:line="360" w:lineRule="auto"/>
              <w:jc w:val="center"/>
              <w:rPr>
                <w:rFonts w:ascii="Times New Roman" w:hAnsi="Times New Roman" w:cs="Times New Roman"/>
                <w:b/>
                <w:sz w:val="32"/>
                <w:szCs w:val="32"/>
                <w:u w:val="single"/>
              </w:rPr>
            </w:pPr>
          </w:p>
        </w:tc>
      </w:tr>
      <w:tr w:rsidR="00353EEC" w:rsidRPr="004A7EBB" w:rsidTr="00353EEC">
        <w:tc>
          <w:tcPr>
            <w:tcW w:w="5000" w:type="pct"/>
            <w:tcBorders>
              <w:top w:val="nil"/>
              <w:left w:val="single" w:sz="4" w:space="0" w:color="auto"/>
              <w:bottom w:val="nil"/>
              <w:right w:val="single" w:sz="4" w:space="0" w:color="auto"/>
            </w:tcBorders>
            <w:hideMark/>
          </w:tcPr>
          <w:p w:rsidR="00353EEC" w:rsidRPr="004A7EBB" w:rsidRDefault="00353EEC" w:rsidP="00353EEC">
            <w:pPr>
              <w:spacing w:after="0" w:line="240" w:lineRule="auto"/>
              <w:jc w:val="center"/>
              <w:rPr>
                <w:rFonts w:ascii="Times New Roman" w:hAnsi="Times New Roman" w:cs="Times New Roman"/>
                <w:b/>
                <w:sz w:val="28"/>
                <w:szCs w:val="28"/>
              </w:rPr>
            </w:pPr>
          </w:p>
        </w:tc>
      </w:tr>
      <w:tr w:rsidR="00353EEC" w:rsidRPr="00691E3D" w:rsidTr="00353EEC">
        <w:trPr>
          <w:trHeight w:val="73"/>
        </w:trPr>
        <w:tc>
          <w:tcPr>
            <w:tcW w:w="5000" w:type="pct"/>
            <w:tcBorders>
              <w:top w:val="nil"/>
              <w:left w:val="single" w:sz="4" w:space="0" w:color="auto"/>
              <w:bottom w:val="single" w:sz="4" w:space="0" w:color="auto"/>
              <w:right w:val="single" w:sz="4" w:space="0" w:color="auto"/>
            </w:tcBorders>
          </w:tcPr>
          <w:p w:rsidR="00353EEC" w:rsidRPr="004A7EBB" w:rsidRDefault="00353EEC" w:rsidP="00353EEC">
            <w:pPr>
              <w:spacing w:after="0" w:line="240" w:lineRule="auto"/>
              <w:jc w:val="center"/>
              <w:rPr>
                <w:rFonts w:ascii="Times New Roman" w:hAnsi="Times New Roman" w:cs="Times New Roman"/>
                <w:b/>
                <w:bCs/>
                <w:sz w:val="28"/>
                <w:szCs w:val="28"/>
              </w:rPr>
            </w:pPr>
          </w:p>
          <w:p w:rsidR="00353EEC" w:rsidRPr="004A7EBB" w:rsidRDefault="00353EEC" w:rsidP="00353EEC">
            <w:pPr>
              <w:spacing w:after="0" w:line="240" w:lineRule="auto"/>
              <w:jc w:val="center"/>
              <w:rPr>
                <w:rFonts w:ascii="Times New Roman" w:hAnsi="Times New Roman" w:cs="Times New Roman"/>
                <w:b/>
                <w:bCs/>
                <w:sz w:val="28"/>
                <w:szCs w:val="28"/>
              </w:rPr>
            </w:pPr>
          </w:p>
          <w:p w:rsidR="00353EEC" w:rsidRPr="004A7EBB" w:rsidRDefault="00353EEC" w:rsidP="00353EEC">
            <w:pPr>
              <w:spacing w:after="0" w:line="240" w:lineRule="auto"/>
              <w:jc w:val="center"/>
              <w:rPr>
                <w:rFonts w:ascii="Times New Roman" w:hAnsi="Times New Roman" w:cs="Times New Roman"/>
                <w:b/>
                <w:bCs/>
                <w:sz w:val="28"/>
                <w:szCs w:val="28"/>
              </w:rPr>
            </w:pPr>
          </w:p>
          <w:p w:rsidR="00353EEC" w:rsidRPr="004A7EBB" w:rsidRDefault="00353EEC" w:rsidP="00353EEC">
            <w:pPr>
              <w:spacing w:after="0" w:line="240" w:lineRule="auto"/>
              <w:rPr>
                <w:rFonts w:ascii="Times New Roman" w:hAnsi="Times New Roman" w:cs="Times New Roman"/>
                <w:b/>
                <w:bCs/>
                <w:sz w:val="28"/>
                <w:szCs w:val="28"/>
              </w:rPr>
            </w:pPr>
          </w:p>
          <w:p w:rsidR="00353EEC" w:rsidRPr="004A7EBB" w:rsidRDefault="00353EEC" w:rsidP="00353EEC">
            <w:pPr>
              <w:spacing w:after="0" w:line="240" w:lineRule="auto"/>
              <w:rPr>
                <w:rFonts w:ascii="Times New Roman" w:hAnsi="Times New Roman" w:cs="Times New Roman"/>
                <w:b/>
                <w:bCs/>
                <w:sz w:val="28"/>
                <w:szCs w:val="28"/>
              </w:rPr>
            </w:pPr>
          </w:p>
          <w:p w:rsidR="00353EEC" w:rsidRDefault="00353EEC" w:rsidP="00353EEC">
            <w:pPr>
              <w:spacing w:after="0" w:line="240" w:lineRule="auto"/>
              <w:jc w:val="center"/>
              <w:rPr>
                <w:rFonts w:ascii="Times New Roman" w:hAnsi="Times New Roman" w:cs="Times New Roman"/>
                <w:bCs/>
                <w:sz w:val="28"/>
                <w:szCs w:val="28"/>
              </w:rPr>
            </w:pPr>
          </w:p>
          <w:p w:rsidR="00353EEC" w:rsidRDefault="00353EEC" w:rsidP="00353EEC">
            <w:pPr>
              <w:spacing w:after="0" w:line="240" w:lineRule="auto"/>
              <w:jc w:val="center"/>
              <w:rPr>
                <w:rFonts w:ascii="Times New Roman" w:hAnsi="Times New Roman" w:cs="Times New Roman"/>
                <w:bCs/>
                <w:sz w:val="28"/>
                <w:szCs w:val="28"/>
              </w:rPr>
            </w:pPr>
          </w:p>
          <w:p w:rsidR="00353EEC" w:rsidRDefault="00353EEC" w:rsidP="00353EEC">
            <w:pPr>
              <w:spacing w:after="0" w:line="240" w:lineRule="auto"/>
              <w:jc w:val="center"/>
              <w:rPr>
                <w:rFonts w:ascii="Times New Roman" w:hAnsi="Times New Roman" w:cs="Times New Roman"/>
                <w:bCs/>
                <w:sz w:val="28"/>
                <w:szCs w:val="28"/>
              </w:rPr>
            </w:pPr>
          </w:p>
          <w:p w:rsidR="00353EEC" w:rsidRDefault="00353EEC" w:rsidP="00353EEC">
            <w:pPr>
              <w:spacing w:after="0" w:line="240" w:lineRule="auto"/>
              <w:jc w:val="center"/>
              <w:rPr>
                <w:rFonts w:ascii="Times New Roman" w:hAnsi="Times New Roman" w:cs="Times New Roman"/>
                <w:bCs/>
                <w:sz w:val="28"/>
                <w:szCs w:val="28"/>
              </w:rPr>
            </w:pPr>
          </w:p>
          <w:p w:rsidR="00353EEC" w:rsidRDefault="00353EEC" w:rsidP="00353EEC">
            <w:pPr>
              <w:spacing w:after="0" w:line="240" w:lineRule="auto"/>
              <w:rPr>
                <w:rFonts w:ascii="Times New Roman" w:hAnsi="Times New Roman" w:cs="Times New Roman"/>
                <w:bCs/>
                <w:sz w:val="28"/>
                <w:szCs w:val="28"/>
              </w:rPr>
            </w:pPr>
          </w:p>
          <w:p w:rsidR="00353EEC" w:rsidRDefault="00353EEC" w:rsidP="00353EE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Краснодар </w:t>
            </w:r>
          </w:p>
          <w:p w:rsidR="00353EEC" w:rsidRDefault="00353EEC" w:rsidP="00353E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КубГАУ</w:t>
            </w:r>
          </w:p>
          <w:p w:rsidR="00353EEC" w:rsidRDefault="00353EEC" w:rsidP="00353E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2020</w:t>
            </w:r>
          </w:p>
          <w:p w:rsidR="00353EEC" w:rsidRPr="00691E3D" w:rsidRDefault="00353EEC" w:rsidP="00353EEC">
            <w:pPr>
              <w:spacing w:after="0" w:line="240" w:lineRule="auto"/>
              <w:jc w:val="center"/>
              <w:rPr>
                <w:rFonts w:ascii="Times New Roman" w:hAnsi="Times New Roman" w:cs="Times New Roman"/>
                <w:bCs/>
                <w:sz w:val="28"/>
                <w:szCs w:val="28"/>
              </w:rPr>
            </w:pPr>
          </w:p>
        </w:tc>
      </w:tr>
    </w:tbl>
    <w:p w:rsidR="00353EEC" w:rsidRDefault="00353EEC" w:rsidP="00353EEC">
      <w:pPr>
        <w:widowControl w:val="0"/>
        <w:spacing w:after="0" w:line="360" w:lineRule="auto"/>
        <w:ind w:firstLine="708"/>
        <w:jc w:val="both"/>
        <w:rPr>
          <w:rFonts w:ascii="Times New Roman" w:eastAsia="Times New Roman" w:hAnsi="Times New Roman" w:cs="Times New Roman"/>
          <w:sz w:val="28"/>
          <w:szCs w:val="28"/>
          <w:lang w:eastAsia="ru-RU"/>
        </w:rPr>
      </w:pPr>
    </w:p>
    <w:p w:rsidR="00353EEC" w:rsidRDefault="00353EEC" w:rsidP="00353EEC">
      <w:pPr>
        <w:widowControl w:val="0"/>
        <w:spacing w:after="0" w:line="360" w:lineRule="auto"/>
        <w:ind w:firstLine="708"/>
        <w:jc w:val="both"/>
        <w:rPr>
          <w:rFonts w:ascii="Times New Roman" w:eastAsia="Times New Roman" w:hAnsi="Times New Roman" w:cs="Times New Roman"/>
          <w:sz w:val="28"/>
          <w:szCs w:val="28"/>
          <w:lang w:eastAsia="ru-RU"/>
        </w:rPr>
      </w:pPr>
    </w:p>
    <w:p w:rsidR="00353EEC" w:rsidRDefault="00353EEC" w:rsidP="00353EEC">
      <w:pPr>
        <w:widowControl w:val="0"/>
        <w:spacing w:after="0" w:line="360" w:lineRule="auto"/>
        <w:ind w:firstLine="708"/>
        <w:jc w:val="both"/>
        <w:rPr>
          <w:rFonts w:ascii="Times New Roman" w:eastAsia="Times New Roman" w:hAnsi="Times New Roman" w:cs="Times New Roman"/>
          <w:sz w:val="28"/>
          <w:szCs w:val="28"/>
          <w:lang w:eastAsia="ru-RU"/>
        </w:rPr>
      </w:pPr>
    </w:p>
    <w:p w:rsidR="00353EEC" w:rsidRDefault="00353EEC" w:rsidP="00353EEC">
      <w:pPr>
        <w:widowControl w:val="0"/>
        <w:spacing w:after="0" w:line="360" w:lineRule="auto"/>
        <w:ind w:firstLine="708"/>
        <w:jc w:val="both"/>
        <w:rPr>
          <w:rFonts w:ascii="Times New Roman" w:eastAsia="Times New Roman" w:hAnsi="Times New Roman" w:cs="Times New Roman"/>
          <w:sz w:val="28"/>
          <w:szCs w:val="28"/>
          <w:lang w:eastAsia="ru-RU"/>
        </w:rPr>
      </w:pPr>
    </w:p>
    <w:p w:rsidR="00353EEC" w:rsidRDefault="00353EEC" w:rsidP="00353EEC">
      <w:pPr>
        <w:widowControl w:val="0"/>
        <w:spacing w:after="0" w:line="360" w:lineRule="auto"/>
        <w:ind w:firstLine="708"/>
        <w:jc w:val="both"/>
        <w:rPr>
          <w:rFonts w:ascii="Times New Roman" w:eastAsia="Times New Roman" w:hAnsi="Times New Roman" w:cs="Times New Roman"/>
          <w:sz w:val="28"/>
          <w:szCs w:val="28"/>
          <w:lang w:eastAsia="ru-RU"/>
        </w:rPr>
      </w:pPr>
    </w:p>
    <w:p w:rsidR="00353EEC" w:rsidRPr="00BB6EDD" w:rsidRDefault="00353EEC" w:rsidP="00353EEC">
      <w:pPr>
        <w:widowControl w:val="0"/>
        <w:spacing w:after="0" w:line="360" w:lineRule="auto"/>
        <w:jc w:val="both"/>
        <w:rPr>
          <w:rFonts w:ascii="Times New Roman" w:eastAsia="Times New Roman" w:hAnsi="Times New Roman" w:cs="Times New Roman"/>
          <w:sz w:val="28"/>
          <w:szCs w:val="28"/>
          <w:lang w:eastAsia="ru-RU"/>
        </w:rPr>
      </w:pPr>
      <w:proofErr w:type="spellStart"/>
      <w:r w:rsidRPr="00BB6EDD">
        <w:rPr>
          <w:rFonts w:ascii="Times New Roman" w:eastAsia="Times New Roman" w:hAnsi="Times New Roman" w:cs="Times New Roman"/>
          <w:sz w:val="28"/>
          <w:szCs w:val="28"/>
          <w:lang w:eastAsia="ru-RU"/>
        </w:rPr>
        <w:t>Состовители</w:t>
      </w:r>
      <w:proofErr w:type="spellEnd"/>
      <w:proofErr w:type="gramStart"/>
      <w:r w:rsidRPr="00BB6EDD">
        <w:rPr>
          <w:rFonts w:ascii="Times New Roman" w:eastAsia="Times New Roman" w:hAnsi="Times New Roman" w:cs="Times New Roman"/>
          <w:sz w:val="28"/>
          <w:szCs w:val="28"/>
          <w:lang w:eastAsia="ru-RU"/>
        </w:rPr>
        <w:t xml:space="preserve"> :</w:t>
      </w:r>
      <w:proofErr w:type="gramEnd"/>
      <w:r w:rsidRPr="00BB6EDD">
        <w:rPr>
          <w:rFonts w:ascii="Times New Roman" w:eastAsia="Times New Roman" w:hAnsi="Times New Roman" w:cs="Times New Roman"/>
          <w:sz w:val="28"/>
          <w:szCs w:val="28"/>
          <w:lang w:eastAsia="ru-RU"/>
        </w:rPr>
        <w:t xml:space="preserve"> Т.А. Бочкова, </w:t>
      </w:r>
      <w:proofErr w:type="spellStart"/>
      <w:r w:rsidRPr="00BB6EDD">
        <w:rPr>
          <w:rFonts w:ascii="Times New Roman" w:eastAsia="Times New Roman" w:hAnsi="Times New Roman" w:cs="Times New Roman"/>
          <w:sz w:val="28"/>
          <w:szCs w:val="28"/>
          <w:lang w:eastAsia="ru-RU"/>
        </w:rPr>
        <w:t>К.В.Четверикова</w:t>
      </w:r>
      <w:proofErr w:type="spellEnd"/>
    </w:p>
    <w:p w:rsidR="00353EEC" w:rsidRPr="00BB6EDD" w:rsidRDefault="00353EEC" w:rsidP="00353EEC">
      <w:pPr>
        <w:widowControl w:val="0"/>
        <w:spacing w:after="0" w:line="360" w:lineRule="auto"/>
        <w:jc w:val="both"/>
        <w:rPr>
          <w:rFonts w:ascii="Times New Roman" w:eastAsia="Times New Roman" w:hAnsi="Times New Roman" w:cs="Times New Roman"/>
          <w:sz w:val="28"/>
          <w:szCs w:val="28"/>
          <w:lang w:eastAsia="ru-RU"/>
        </w:rPr>
      </w:pPr>
      <w:r w:rsidRPr="00BB6EDD">
        <w:rPr>
          <w:rFonts w:ascii="Times New Roman" w:eastAsia="Times New Roman" w:hAnsi="Times New Roman" w:cs="Times New Roman"/>
          <w:sz w:val="28"/>
          <w:szCs w:val="28"/>
          <w:lang w:eastAsia="ru-RU"/>
        </w:rPr>
        <w:t xml:space="preserve">Основы экономики в агрономии: методические рекомендации для самостоятельной работы / </w:t>
      </w:r>
      <w:proofErr w:type="spellStart"/>
      <w:r w:rsidRPr="00BB6EDD">
        <w:rPr>
          <w:rFonts w:ascii="Times New Roman" w:eastAsia="Times New Roman" w:hAnsi="Times New Roman" w:cs="Times New Roman"/>
          <w:sz w:val="28"/>
          <w:szCs w:val="28"/>
          <w:lang w:eastAsia="ru-RU"/>
        </w:rPr>
        <w:t>Т.А.Бочкова</w:t>
      </w:r>
      <w:proofErr w:type="spellEnd"/>
      <w:r w:rsidRPr="00BB6EDD">
        <w:rPr>
          <w:rFonts w:ascii="Times New Roman" w:eastAsia="Times New Roman" w:hAnsi="Times New Roman" w:cs="Times New Roman"/>
          <w:sz w:val="28"/>
          <w:szCs w:val="28"/>
          <w:lang w:eastAsia="ru-RU"/>
        </w:rPr>
        <w:t xml:space="preserve">, </w:t>
      </w:r>
      <w:proofErr w:type="spellStart"/>
      <w:r w:rsidRPr="00BB6EDD">
        <w:rPr>
          <w:rFonts w:ascii="Times New Roman" w:eastAsia="Times New Roman" w:hAnsi="Times New Roman" w:cs="Times New Roman"/>
          <w:sz w:val="28"/>
          <w:szCs w:val="28"/>
          <w:lang w:eastAsia="ru-RU"/>
        </w:rPr>
        <w:t>К.В.Четверикова</w:t>
      </w:r>
      <w:proofErr w:type="spellEnd"/>
      <w:proofErr w:type="gramStart"/>
      <w:r w:rsidRPr="00BB6EDD">
        <w:rPr>
          <w:rFonts w:ascii="Times New Roman" w:eastAsia="Times New Roman" w:hAnsi="Times New Roman" w:cs="Times New Roman"/>
          <w:sz w:val="28"/>
          <w:szCs w:val="28"/>
          <w:lang w:eastAsia="ru-RU"/>
        </w:rPr>
        <w:t>.-</w:t>
      </w:r>
      <w:proofErr w:type="gramEnd"/>
      <w:r w:rsidRPr="00BB6EDD">
        <w:rPr>
          <w:rFonts w:ascii="Times New Roman" w:eastAsia="Times New Roman" w:hAnsi="Times New Roman" w:cs="Times New Roman"/>
          <w:sz w:val="28"/>
          <w:szCs w:val="28"/>
          <w:lang w:eastAsia="ru-RU"/>
        </w:rPr>
        <w:t>Краснодар: КубГАУ, 2020.-</w:t>
      </w:r>
    </w:p>
    <w:p w:rsidR="00353EEC" w:rsidRPr="00BB6EDD" w:rsidRDefault="00353EEC" w:rsidP="00353EEC">
      <w:pPr>
        <w:widowControl w:val="0"/>
        <w:spacing w:after="0" w:line="360" w:lineRule="auto"/>
        <w:jc w:val="both"/>
        <w:rPr>
          <w:rFonts w:ascii="Times New Roman" w:eastAsia="Times New Roman" w:hAnsi="Times New Roman" w:cs="Times New Roman"/>
          <w:sz w:val="28"/>
          <w:szCs w:val="28"/>
          <w:lang w:eastAsia="ru-RU"/>
        </w:rPr>
      </w:pPr>
    </w:p>
    <w:p w:rsidR="009322EC" w:rsidRPr="00BB6EDD" w:rsidRDefault="0019564C" w:rsidP="00353EEC">
      <w:pPr>
        <w:widowControl w:val="0"/>
        <w:spacing w:after="0" w:line="360" w:lineRule="auto"/>
        <w:jc w:val="both"/>
        <w:rPr>
          <w:rFonts w:ascii="Times New Roman" w:eastAsia="Times New Roman" w:hAnsi="Times New Roman" w:cs="Times New Roman"/>
          <w:sz w:val="28"/>
          <w:szCs w:val="28"/>
        </w:rPr>
      </w:pPr>
      <w:r w:rsidRPr="00BB6EDD">
        <w:rPr>
          <w:rFonts w:ascii="Times New Roman" w:eastAsia="Times New Roman" w:hAnsi="Times New Roman" w:cs="Times New Roman"/>
          <w:sz w:val="28"/>
          <w:szCs w:val="28"/>
          <w:lang w:eastAsia="ru-RU"/>
        </w:rPr>
        <w:t xml:space="preserve">    </w:t>
      </w:r>
      <w:r w:rsidR="00353EEC" w:rsidRPr="00BB6EDD">
        <w:rPr>
          <w:rFonts w:ascii="Times New Roman" w:eastAsia="Times New Roman" w:hAnsi="Times New Roman" w:cs="Times New Roman"/>
          <w:sz w:val="28"/>
          <w:szCs w:val="28"/>
          <w:lang w:eastAsia="ru-RU"/>
        </w:rPr>
        <w:t xml:space="preserve">Методические рекомендации для самостоятельной работы по дисциплине </w:t>
      </w:r>
      <w:r w:rsidR="00353EEC" w:rsidRPr="00BB6EDD">
        <w:rPr>
          <w:rFonts w:ascii="Times New Roman" w:eastAsia="Times New Roman" w:hAnsi="Times New Roman" w:cs="Times New Roman"/>
          <w:sz w:val="28"/>
          <w:szCs w:val="28"/>
        </w:rPr>
        <w:t>«</w:t>
      </w:r>
      <w:r w:rsidR="009322EC" w:rsidRPr="00BB6EDD">
        <w:rPr>
          <w:rFonts w:ascii="Times New Roman" w:eastAsia="Times New Roman" w:hAnsi="Times New Roman" w:cs="Times New Roman"/>
          <w:sz w:val="28"/>
          <w:szCs w:val="28"/>
        </w:rPr>
        <w:t>Основы экономики в агрономии» включают перечень лекций и практических занятий, примерную тематику рефератов, вопросы к зачету, формулы, задачи, тестовые задания, список рекомендуемой литературы.</w:t>
      </w:r>
    </w:p>
    <w:p w:rsidR="009322EC" w:rsidRPr="00BB6EDD" w:rsidRDefault="00C339DA" w:rsidP="00C339DA">
      <w:pPr>
        <w:spacing w:after="0" w:line="360" w:lineRule="auto"/>
        <w:rPr>
          <w:rFonts w:ascii="Times New Roman" w:eastAsia="Times New Roman" w:hAnsi="Times New Roman" w:cs="Times New Roman"/>
          <w:sz w:val="28"/>
          <w:szCs w:val="28"/>
        </w:rPr>
      </w:pPr>
      <w:r w:rsidRPr="00BB6EDD">
        <w:rPr>
          <w:rFonts w:ascii="Times New Roman" w:eastAsia="Times New Roman" w:hAnsi="Times New Roman" w:cs="Times New Roman"/>
          <w:sz w:val="28"/>
          <w:szCs w:val="28"/>
        </w:rPr>
        <w:t xml:space="preserve">  </w:t>
      </w:r>
      <w:r w:rsidR="009322EC" w:rsidRPr="00BB6EDD">
        <w:rPr>
          <w:rFonts w:ascii="Times New Roman" w:eastAsia="Times New Roman" w:hAnsi="Times New Roman" w:cs="Times New Roman"/>
          <w:sz w:val="28"/>
          <w:szCs w:val="28"/>
        </w:rPr>
        <w:t xml:space="preserve"> Предназначены для </w:t>
      </w:r>
      <w:proofErr w:type="gramStart"/>
      <w:r w:rsidR="009322EC" w:rsidRPr="00BB6EDD">
        <w:rPr>
          <w:rFonts w:ascii="Times New Roman" w:eastAsia="Times New Roman" w:hAnsi="Times New Roman" w:cs="Times New Roman"/>
          <w:sz w:val="28"/>
          <w:szCs w:val="28"/>
        </w:rPr>
        <w:t>обучающихся</w:t>
      </w:r>
      <w:proofErr w:type="gramEnd"/>
      <w:r w:rsidR="009322EC" w:rsidRPr="00BB6EDD">
        <w:rPr>
          <w:rFonts w:ascii="Times New Roman" w:eastAsia="Times New Roman" w:hAnsi="Times New Roman" w:cs="Times New Roman"/>
          <w:sz w:val="28"/>
          <w:szCs w:val="28"/>
        </w:rPr>
        <w:t xml:space="preserve"> направления подготовки </w:t>
      </w:r>
      <w:r w:rsidR="009322EC" w:rsidRPr="00BB6EDD">
        <w:rPr>
          <w:rFonts w:ascii="Times New Roman" w:hAnsi="Times New Roman" w:cs="Times New Roman"/>
          <w:bCs/>
          <w:sz w:val="28"/>
          <w:szCs w:val="28"/>
        </w:rPr>
        <w:t xml:space="preserve">35.03.04 Агрономия, </w:t>
      </w:r>
    </w:p>
    <w:p w:rsidR="009322EC" w:rsidRPr="00BB6EDD" w:rsidRDefault="00C339DA" w:rsidP="00C339DA">
      <w:pPr>
        <w:spacing w:after="0" w:line="360" w:lineRule="auto"/>
        <w:rPr>
          <w:rFonts w:ascii="Times New Roman" w:hAnsi="Times New Roman" w:cs="Times New Roman"/>
          <w:sz w:val="28"/>
          <w:szCs w:val="28"/>
        </w:rPr>
      </w:pPr>
      <w:r w:rsidRPr="00BB6EDD">
        <w:rPr>
          <w:rFonts w:ascii="Times New Roman" w:hAnsi="Times New Roman" w:cs="Times New Roman"/>
          <w:sz w:val="28"/>
          <w:szCs w:val="28"/>
        </w:rPr>
        <w:t xml:space="preserve">направленность </w:t>
      </w:r>
      <w:r w:rsidRPr="00BB6EDD">
        <w:rPr>
          <w:rFonts w:ascii="Times New Roman" w:eastAsia="Times New Roman" w:hAnsi="Times New Roman" w:cs="Times New Roman"/>
          <w:sz w:val="28"/>
          <w:szCs w:val="28"/>
        </w:rPr>
        <w:t>«Агрономия и экология»</w:t>
      </w:r>
      <w:r w:rsidRPr="00BB6EDD">
        <w:rPr>
          <w:rFonts w:ascii="Times New Roman" w:hAnsi="Times New Roman" w:cs="Times New Roman"/>
          <w:sz w:val="28"/>
          <w:szCs w:val="28"/>
        </w:rPr>
        <w:t>.</w:t>
      </w:r>
    </w:p>
    <w:p w:rsidR="00C339DA" w:rsidRPr="00BB6EDD" w:rsidRDefault="00C339DA" w:rsidP="00C339DA">
      <w:pPr>
        <w:spacing w:after="0" w:line="360" w:lineRule="auto"/>
        <w:rPr>
          <w:rFonts w:ascii="Times New Roman" w:hAnsi="Times New Roman" w:cs="Times New Roman"/>
          <w:sz w:val="28"/>
          <w:szCs w:val="28"/>
        </w:rPr>
      </w:pPr>
      <w:r w:rsidRPr="00BB6EDD">
        <w:rPr>
          <w:rFonts w:ascii="Times New Roman" w:hAnsi="Times New Roman" w:cs="Times New Roman"/>
          <w:sz w:val="28"/>
          <w:szCs w:val="28"/>
        </w:rPr>
        <w:t xml:space="preserve">   Рассмотрено и одобрено методической комиссией факультета </w:t>
      </w:r>
      <w:r w:rsidRPr="00BB6EDD">
        <w:rPr>
          <w:rFonts w:ascii="Times New Roman" w:eastAsia="Times New Roman" w:hAnsi="Times New Roman" w:cs="Times New Roman"/>
          <w:sz w:val="28"/>
          <w:szCs w:val="28"/>
        </w:rPr>
        <w:t>«</w:t>
      </w:r>
      <w:r w:rsidRPr="00BB6EDD">
        <w:rPr>
          <w:rFonts w:ascii="Times New Roman" w:hAnsi="Times New Roman" w:cs="Times New Roman"/>
          <w:sz w:val="28"/>
          <w:szCs w:val="28"/>
        </w:rPr>
        <w:t>Агрономии и экологии</w:t>
      </w:r>
      <w:r w:rsidRPr="00BB6EDD">
        <w:rPr>
          <w:rFonts w:ascii="Times New Roman" w:eastAsia="Times New Roman" w:hAnsi="Times New Roman" w:cs="Times New Roman"/>
          <w:sz w:val="28"/>
          <w:szCs w:val="28"/>
        </w:rPr>
        <w:t>» Кубанского государственного аграрного университета имени И.Т. Трубилина, протокол №</w:t>
      </w:r>
      <w:r w:rsidRPr="00BB6EDD">
        <w:rPr>
          <w:rFonts w:ascii="Times New Roman" w:hAnsi="Times New Roman" w:cs="Times New Roman"/>
          <w:sz w:val="28"/>
          <w:szCs w:val="28"/>
        </w:rPr>
        <w:t xml:space="preserve">        </w:t>
      </w:r>
    </w:p>
    <w:p w:rsidR="00C339DA" w:rsidRPr="00BB6EDD" w:rsidRDefault="00C339DA" w:rsidP="00C339DA">
      <w:pPr>
        <w:rPr>
          <w:rFonts w:ascii="Times New Roman" w:hAnsi="Times New Roman" w:cs="Times New Roman"/>
          <w:sz w:val="28"/>
          <w:szCs w:val="28"/>
        </w:rPr>
      </w:pPr>
    </w:p>
    <w:p w:rsidR="00C339DA" w:rsidRPr="00BB6EDD" w:rsidRDefault="00C339DA" w:rsidP="00C339DA">
      <w:pPr>
        <w:rPr>
          <w:rFonts w:ascii="Times New Roman" w:hAnsi="Times New Roman" w:cs="Times New Roman"/>
          <w:sz w:val="28"/>
          <w:szCs w:val="28"/>
        </w:rPr>
      </w:pPr>
      <w:r w:rsidRPr="00BB6EDD">
        <w:rPr>
          <w:rFonts w:ascii="Times New Roman" w:hAnsi="Times New Roman" w:cs="Times New Roman"/>
          <w:sz w:val="28"/>
          <w:szCs w:val="28"/>
        </w:rPr>
        <w:t>Председатель</w:t>
      </w:r>
    </w:p>
    <w:p w:rsidR="00C339DA" w:rsidRPr="00BB6EDD" w:rsidRDefault="00C339DA" w:rsidP="00C339DA">
      <w:pPr>
        <w:jc w:val="both"/>
        <w:rPr>
          <w:rFonts w:ascii="Times New Roman" w:hAnsi="Times New Roman" w:cs="Times New Roman"/>
          <w:sz w:val="28"/>
          <w:szCs w:val="28"/>
        </w:rPr>
      </w:pPr>
      <w:r w:rsidRPr="00BB6EDD">
        <w:rPr>
          <w:rFonts w:ascii="Times New Roman" w:hAnsi="Times New Roman" w:cs="Times New Roman"/>
          <w:sz w:val="28"/>
          <w:szCs w:val="28"/>
        </w:rPr>
        <w:t>методической комиссии</w:t>
      </w:r>
      <w:r w:rsidR="0019564C" w:rsidRPr="00BB6EDD">
        <w:rPr>
          <w:rFonts w:ascii="Times New Roman" w:hAnsi="Times New Roman" w:cs="Times New Roman"/>
          <w:sz w:val="28"/>
          <w:szCs w:val="28"/>
        </w:rPr>
        <w:t xml:space="preserve">                                                                </w:t>
      </w:r>
      <w:r w:rsidR="00BB6EDD">
        <w:rPr>
          <w:rFonts w:ascii="Times New Roman" w:hAnsi="Times New Roman" w:cs="Times New Roman"/>
          <w:sz w:val="28"/>
          <w:szCs w:val="28"/>
        </w:rPr>
        <w:t xml:space="preserve">   </w:t>
      </w:r>
      <w:r w:rsidR="0019564C" w:rsidRPr="00BB6EDD">
        <w:rPr>
          <w:rFonts w:ascii="Times New Roman" w:hAnsi="Times New Roman" w:cs="Times New Roman"/>
          <w:sz w:val="28"/>
          <w:szCs w:val="28"/>
        </w:rPr>
        <w:t xml:space="preserve"> </w:t>
      </w:r>
      <w:r w:rsidR="00BB6EDD">
        <w:rPr>
          <w:rFonts w:ascii="Times New Roman" w:hAnsi="Times New Roman" w:cs="Times New Roman"/>
          <w:sz w:val="28"/>
          <w:szCs w:val="28"/>
        </w:rPr>
        <w:t xml:space="preserve">Т.Я. </w:t>
      </w:r>
      <w:proofErr w:type="gramStart"/>
      <w:r w:rsidR="0019564C" w:rsidRPr="00BB6EDD">
        <w:rPr>
          <w:rFonts w:ascii="Times New Roman" w:hAnsi="Times New Roman" w:cs="Times New Roman"/>
          <w:sz w:val="28"/>
          <w:szCs w:val="28"/>
        </w:rPr>
        <w:t>Бровкина</w:t>
      </w:r>
      <w:proofErr w:type="gramEnd"/>
      <w:r w:rsidRPr="00BB6EDD">
        <w:rPr>
          <w:rFonts w:ascii="Times New Roman" w:hAnsi="Times New Roman" w:cs="Times New Roman"/>
          <w:sz w:val="28"/>
          <w:szCs w:val="28"/>
        </w:rPr>
        <w:t xml:space="preserve">  </w:t>
      </w:r>
    </w:p>
    <w:p w:rsidR="00C339DA" w:rsidRPr="00C339DA" w:rsidRDefault="0019564C" w:rsidP="00C339DA">
      <w:pPr>
        <w:rPr>
          <w:rFonts w:ascii="Times New Roman" w:hAnsi="Times New Roman" w:cs="Times New Roman"/>
          <w:sz w:val="24"/>
          <w:szCs w:val="24"/>
        </w:rPr>
      </w:pPr>
      <w:r>
        <w:rPr>
          <w:rFonts w:ascii="Times New Roman" w:hAnsi="Times New Roman" w:cs="Times New Roman"/>
          <w:sz w:val="24"/>
          <w:szCs w:val="24"/>
        </w:rPr>
        <w:t xml:space="preserve"> </w:t>
      </w:r>
    </w:p>
    <w:p w:rsidR="0019564C" w:rsidRPr="0019564C" w:rsidRDefault="0019564C" w:rsidP="0019564C">
      <w:pPr>
        <w:jc w:val="center"/>
        <w:rPr>
          <w:rFonts w:ascii="Times New Roman" w:hAnsi="Times New Roman" w:cs="Times New Roman"/>
          <w:sz w:val="24"/>
          <w:szCs w:val="24"/>
        </w:rPr>
      </w:pPr>
      <w:r>
        <w:rPr>
          <w:sz w:val="28"/>
          <w:szCs w:val="28"/>
        </w:rPr>
        <w:t xml:space="preserve">                                                                </w:t>
      </w:r>
      <w:r w:rsidR="007B69BD">
        <w:rPr>
          <w:sz w:val="28"/>
          <w:szCs w:val="28"/>
        </w:rPr>
        <w:t xml:space="preserve">   </w:t>
      </w:r>
      <w:r>
        <w:rPr>
          <w:rFonts w:ascii="Times New Roman" w:hAnsi="Times New Roman" w:cs="Times New Roman"/>
          <w:sz w:val="24"/>
          <w:szCs w:val="24"/>
        </w:rPr>
        <w:t xml:space="preserve">Бочкова Т.А., </w:t>
      </w:r>
      <w:proofErr w:type="spellStart"/>
      <w:r>
        <w:rPr>
          <w:rFonts w:ascii="Times New Roman" w:hAnsi="Times New Roman" w:cs="Times New Roman"/>
          <w:sz w:val="24"/>
          <w:szCs w:val="24"/>
        </w:rPr>
        <w:t>Четверикова</w:t>
      </w:r>
      <w:proofErr w:type="spellEnd"/>
      <w:r>
        <w:rPr>
          <w:rFonts w:ascii="Times New Roman" w:hAnsi="Times New Roman" w:cs="Times New Roman"/>
          <w:sz w:val="24"/>
          <w:szCs w:val="24"/>
        </w:rPr>
        <w:t xml:space="preserve"> К.В.</w:t>
      </w:r>
    </w:p>
    <w:p w:rsidR="0019564C" w:rsidRDefault="0019564C" w:rsidP="00353EEC">
      <w:pPr>
        <w:jc w:val="center"/>
        <w:rPr>
          <w:rFonts w:ascii="Times New Roman" w:hAnsi="Times New Roman" w:cs="Times New Roman"/>
          <w:sz w:val="24"/>
          <w:szCs w:val="24"/>
        </w:rPr>
      </w:pPr>
      <w:r w:rsidRPr="0019564C">
        <w:rPr>
          <w:rFonts w:ascii="Times New Roman" w:hAnsi="Times New Roman" w:cs="Times New Roman"/>
          <w:sz w:val="24"/>
          <w:szCs w:val="24"/>
        </w:rPr>
        <w:t xml:space="preserve">                                              </w:t>
      </w:r>
      <w:r w:rsidR="007B69BD">
        <w:rPr>
          <w:rFonts w:ascii="Times New Roman" w:hAnsi="Times New Roman" w:cs="Times New Roman"/>
          <w:sz w:val="24"/>
          <w:szCs w:val="24"/>
        </w:rPr>
        <w:t xml:space="preserve"> </w:t>
      </w:r>
      <w:r w:rsidRPr="0019564C">
        <w:rPr>
          <w:rFonts w:ascii="Times New Roman" w:hAnsi="Times New Roman" w:cs="Times New Roman"/>
          <w:sz w:val="24"/>
          <w:szCs w:val="24"/>
        </w:rPr>
        <w:t>Составление, 2020</w:t>
      </w:r>
    </w:p>
    <w:p w:rsidR="0019564C" w:rsidRPr="0019564C" w:rsidRDefault="007B69BD" w:rsidP="007B69BD">
      <w:pPr>
        <w:rPr>
          <w:rFonts w:ascii="Times New Roman" w:hAnsi="Times New Roman" w:cs="Times New Roman"/>
          <w:sz w:val="24"/>
          <w:szCs w:val="24"/>
        </w:rPr>
      </w:pPr>
      <w:r>
        <w:rPr>
          <w:rFonts w:ascii="Times New Roman" w:hAnsi="Times New Roman" w:cs="Times New Roman"/>
          <w:sz w:val="24"/>
          <w:szCs w:val="24"/>
        </w:rPr>
        <w:t xml:space="preserve">                                                                                        </w:t>
      </w:r>
      <w:r w:rsidR="0019564C">
        <w:rPr>
          <w:rFonts w:ascii="Times New Roman" w:hAnsi="Times New Roman" w:cs="Times New Roman"/>
          <w:sz w:val="24"/>
          <w:szCs w:val="24"/>
        </w:rPr>
        <w:t xml:space="preserve">ФГБОУ </w:t>
      </w:r>
      <w:proofErr w:type="gramStart"/>
      <w:r w:rsidR="0019564C">
        <w:rPr>
          <w:rFonts w:ascii="Times New Roman" w:hAnsi="Times New Roman" w:cs="Times New Roman"/>
          <w:sz w:val="24"/>
          <w:szCs w:val="24"/>
        </w:rPr>
        <w:t>ВО</w:t>
      </w:r>
      <w:proofErr w:type="gramEnd"/>
      <w:r w:rsidR="0019564C">
        <w:rPr>
          <w:rFonts w:ascii="Times New Roman" w:hAnsi="Times New Roman" w:cs="Times New Roman"/>
          <w:sz w:val="24"/>
          <w:szCs w:val="24"/>
        </w:rPr>
        <w:t xml:space="preserve">  </w:t>
      </w:r>
      <w:r w:rsidR="0019564C">
        <w:rPr>
          <w:rFonts w:ascii="Times New Roman" w:eastAsia="Times New Roman" w:hAnsi="Times New Roman" w:cs="Times New Roman"/>
          <w:sz w:val="24"/>
          <w:szCs w:val="20"/>
        </w:rPr>
        <w:t>«</w:t>
      </w:r>
      <w:r w:rsidR="0019564C">
        <w:rPr>
          <w:rFonts w:ascii="Times New Roman" w:hAnsi="Times New Roman" w:cs="Times New Roman"/>
          <w:sz w:val="24"/>
          <w:szCs w:val="24"/>
        </w:rPr>
        <w:t xml:space="preserve">Кубанский </w:t>
      </w:r>
      <w:r>
        <w:rPr>
          <w:rFonts w:ascii="Times New Roman" w:hAnsi="Times New Roman" w:cs="Times New Roman"/>
          <w:sz w:val="24"/>
          <w:szCs w:val="24"/>
        </w:rPr>
        <w:t xml:space="preserve">                                                                             </w:t>
      </w:r>
      <w:r w:rsidR="0019564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B69BD" w:rsidRPr="0019564C" w:rsidRDefault="007B69BD" w:rsidP="007B69BD">
      <w:pPr>
        <w:jc w:val="both"/>
        <w:rPr>
          <w:rFonts w:ascii="Times New Roman" w:hAnsi="Times New Roman" w:cs="Times New Roman"/>
          <w:sz w:val="24"/>
          <w:szCs w:val="24"/>
        </w:rPr>
      </w:pPr>
      <w:r>
        <w:rPr>
          <w:rFonts w:ascii="Times New Roman" w:hAnsi="Times New Roman" w:cs="Times New Roman"/>
          <w:sz w:val="24"/>
          <w:szCs w:val="24"/>
        </w:rPr>
        <w:t xml:space="preserve">                                                                                       государственный аграрный университет                                                                                                                                                               </w:t>
      </w:r>
    </w:p>
    <w:p w:rsidR="0019564C" w:rsidRPr="007B69BD" w:rsidRDefault="007B69BD" w:rsidP="00353EEC">
      <w:pPr>
        <w:jc w:val="center"/>
        <w:rPr>
          <w:rFonts w:ascii="Times New Roman" w:hAnsi="Times New Roman" w:cs="Times New Roman"/>
          <w:sz w:val="24"/>
          <w:szCs w:val="24"/>
        </w:rPr>
      </w:pPr>
      <w:r>
        <w:rPr>
          <w:rFonts w:ascii="Times New Roman" w:hAnsi="Times New Roman" w:cs="Times New Roman"/>
          <w:sz w:val="24"/>
          <w:szCs w:val="24"/>
        </w:rPr>
        <w:t xml:space="preserve">                                                                </w:t>
      </w:r>
      <w:r w:rsidRPr="007B69BD">
        <w:rPr>
          <w:rFonts w:ascii="Times New Roman" w:hAnsi="Times New Roman" w:cs="Times New Roman"/>
          <w:sz w:val="24"/>
          <w:szCs w:val="24"/>
        </w:rPr>
        <w:t>имени И.Т. Трубилина</w:t>
      </w:r>
      <w:r w:rsidRPr="007B69BD">
        <w:rPr>
          <w:rFonts w:ascii="Times New Roman" w:eastAsia="Times New Roman" w:hAnsi="Times New Roman" w:cs="Times New Roman"/>
          <w:sz w:val="24"/>
          <w:szCs w:val="24"/>
        </w:rPr>
        <w:t>»</w:t>
      </w:r>
      <w:r w:rsidRPr="007B69BD">
        <w:rPr>
          <w:rFonts w:ascii="Times New Roman" w:hAnsi="Times New Roman" w:cs="Times New Roman"/>
          <w:sz w:val="24"/>
          <w:szCs w:val="24"/>
        </w:rPr>
        <w:t xml:space="preserve"> ,2020 </w:t>
      </w:r>
    </w:p>
    <w:p w:rsidR="007B69BD" w:rsidRDefault="007B69BD" w:rsidP="00353EEC">
      <w:pPr>
        <w:jc w:val="center"/>
        <w:rPr>
          <w:sz w:val="28"/>
          <w:szCs w:val="28"/>
        </w:rPr>
      </w:pPr>
    </w:p>
    <w:p w:rsidR="0019564C" w:rsidRPr="00353EEC" w:rsidRDefault="0019564C" w:rsidP="00353EEC">
      <w:pPr>
        <w:jc w:val="center"/>
        <w:rPr>
          <w:sz w:val="28"/>
          <w:szCs w:val="28"/>
        </w:rPr>
      </w:pPr>
    </w:p>
    <w:p w:rsidR="00353EEC" w:rsidRPr="00353EEC" w:rsidRDefault="00353EEC" w:rsidP="00353EEC">
      <w:pPr>
        <w:jc w:val="center"/>
        <w:rPr>
          <w:sz w:val="28"/>
          <w:szCs w:val="28"/>
        </w:rPr>
      </w:pPr>
    </w:p>
    <w:p w:rsidR="00353EEC" w:rsidRPr="00353EEC" w:rsidRDefault="00353EEC" w:rsidP="00353EEC">
      <w:pPr>
        <w:jc w:val="center"/>
        <w:rPr>
          <w:sz w:val="28"/>
          <w:szCs w:val="28"/>
        </w:rPr>
      </w:pPr>
    </w:p>
    <w:p w:rsidR="00353EEC" w:rsidRPr="00353EEC" w:rsidRDefault="00353EEC" w:rsidP="00353EEC">
      <w:pPr>
        <w:jc w:val="center"/>
        <w:rPr>
          <w:sz w:val="28"/>
          <w:szCs w:val="28"/>
        </w:rPr>
      </w:pPr>
    </w:p>
    <w:p w:rsidR="00353EEC" w:rsidRPr="00353EEC" w:rsidRDefault="00353EEC" w:rsidP="00353EEC">
      <w:pPr>
        <w:rPr>
          <w:rFonts w:ascii="Times New Roman" w:hAnsi="Times New Roman" w:cs="Times New Roman"/>
          <w:b/>
          <w:sz w:val="28"/>
          <w:szCs w:val="28"/>
        </w:rPr>
      </w:pPr>
    </w:p>
    <w:p w:rsidR="00353EEC" w:rsidRPr="00353EEC" w:rsidRDefault="00353EEC" w:rsidP="00353EEC">
      <w:pPr>
        <w:rPr>
          <w:rFonts w:ascii="Times New Roman" w:hAnsi="Times New Roman" w:cs="Times New Roman"/>
          <w:b/>
          <w:sz w:val="28"/>
          <w:szCs w:val="28"/>
        </w:rPr>
      </w:pPr>
    </w:p>
    <w:p w:rsidR="00353EEC" w:rsidRPr="00353EEC" w:rsidRDefault="00353EEC" w:rsidP="00353EEC">
      <w:pPr>
        <w:rPr>
          <w:rFonts w:ascii="Times New Roman" w:hAnsi="Times New Roman" w:cs="Times New Roman"/>
          <w:b/>
          <w:sz w:val="28"/>
          <w:szCs w:val="28"/>
        </w:rPr>
      </w:pPr>
      <w:r w:rsidRPr="00353EEC">
        <w:rPr>
          <w:rFonts w:ascii="Times New Roman" w:hAnsi="Times New Roman" w:cs="Times New Roman"/>
          <w:b/>
          <w:sz w:val="28"/>
          <w:szCs w:val="28"/>
        </w:rPr>
        <w:br w:type="page"/>
      </w:r>
    </w:p>
    <w:p w:rsidR="00353EEC" w:rsidRPr="00353EEC" w:rsidRDefault="00353EEC" w:rsidP="00353EEC">
      <w:pPr>
        <w:spacing w:after="0"/>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СОДЕРЖАНИЕ</w:t>
      </w:r>
    </w:p>
    <w:p w:rsidR="00353EEC" w:rsidRPr="00353EEC" w:rsidRDefault="00353EEC" w:rsidP="00353EEC">
      <w:pPr>
        <w:spacing w:after="0"/>
        <w:jc w:val="center"/>
        <w:rPr>
          <w:rFonts w:ascii="Times New Roman" w:eastAsia="Times New Roman" w:hAnsi="Times New Roman" w:cs="Times New Roman"/>
          <w:bCs/>
          <w:sz w:val="28"/>
          <w:szCs w:val="28"/>
          <w:lang w:eastAsia="ru-RU"/>
        </w:rPr>
      </w:pPr>
    </w:p>
    <w:p w:rsidR="00353EEC" w:rsidRPr="00353EEC" w:rsidRDefault="00353EEC" w:rsidP="00353EEC">
      <w:pPr>
        <w:spacing w:after="0"/>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Введение                                                                                                            4  </w:t>
      </w:r>
    </w:p>
    <w:p w:rsidR="00353EEC" w:rsidRPr="00353EEC" w:rsidRDefault="00353EEC" w:rsidP="00353EEC">
      <w:pPr>
        <w:spacing w:after="0"/>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Содержание лекций                                                                                                 7</w:t>
      </w:r>
    </w:p>
    <w:p w:rsidR="00353EEC" w:rsidRPr="00353EEC" w:rsidRDefault="00353EEC" w:rsidP="00353EEC">
      <w:pPr>
        <w:spacing w:after="0"/>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Практические (семинарские) занятия                                                                    7  </w:t>
      </w:r>
    </w:p>
    <w:p w:rsidR="00353EEC" w:rsidRPr="00353EEC" w:rsidRDefault="00353EEC" w:rsidP="00353EEC">
      <w:pPr>
        <w:spacing w:after="0"/>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353EEC">
        <w:rPr>
          <w:rFonts w:ascii="Times New Roman" w:eastAsia="Times New Roman" w:hAnsi="Times New Roman" w:cs="Times New Roman"/>
          <w:bCs/>
          <w:sz w:val="28"/>
          <w:szCs w:val="28"/>
          <w:lang w:eastAsia="ru-RU"/>
        </w:rPr>
        <w:t>обучающихся</w:t>
      </w:r>
      <w:proofErr w:type="gramEnd"/>
      <w:r w:rsidRPr="00353EEC">
        <w:rPr>
          <w:rFonts w:ascii="Times New Roman" w:eastAsia="Times New Roman" w:hAnsi="Times New Roman" w:cs="Times New Roman"/>
          <w:bCs/>
          <w:sz w:val="28"/>
          <w:szCs w:val="28"/>
          <w:lang w:eastAsia="ru-RU"/>
        </w:rPr>
        <w:t xml:space="preserve">                                            8</w:t>
      </w:r>
    </w:p>
    <w:p w:rsidR="00353EEC" w:rsidRPr="00353EEC" w:rsidRDefault="00353EEC" w:rsidP="00353EEC">
      <w:pPr>
        <w:spacing w:after="0"/>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Примерная тематика рефератов (докладов)                                                        16</w:t>
      </w:r>
    </w:p>
    <w:p w:rsidR="00353EEC" w:rsidRP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Вопросы к экзамену                                                                                              17</w:t>
      </w:r>
    </w:p>
    <w:p w:rsidR="00353EEC" w:rsidRP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Формулы                                                                                                                 19     </w:t>
      </w:r>
    </w:p>
    <w:p w:rsid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Задачи                                                                                                                     19</w:t>
      </w:r>
    </w:p>
    <w:p w:rsidR="00BB6EDD" w:rsidRPr="00353EEC" w:rsidRDefault="00BB6EDD" w:rsidP="00353EEC">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Тестовые задания</w:t>
      </w:r>
    </w:p>
    <w:p w:rsidR="00353EEC" w:rsidRP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Рекомендуемая литература                                                                                   25</w:t>
      </w:r>
    </w:p>
    <w:p w:rsidR="00353EEC" w:rsidRP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Перечень ресурсов информационно-телекоммуникационной сети </w:t>
      </w:r>
    </w:p>
    <w:p w:rsidR="00353EEC" w:rsidRPr="00353EEC" w:rsidRDefault="00353EEC" w:rsidP="00353EEC">
      <w:pPr>
        <w:spacing w:after="0"/>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«Интернет»                                                                                                             26</w:t>
      </w:r>
    </w:p>
    <w:p w:rsidR="00353EEC" w:rsidRPr="00353EEC" w:rsidRDefault="00353EEC" w:rsidP="00353EEC">
      <w:pP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br w:type="page"/>
      </w:r>
    </w:p>
    <w:p w:rsidR="00353EEC" w:rsidRPr="00353EEC" w:rsidRDefault="00353EEC" w:rsidP="00353EEC">
      <w:pPr>
        <w:spacing w:after="0"/>
        <w:jc w:val="center"/>
        <w:rPr>
          <w:rFonts w:ascii="Times New Roman" w:eastAsia="Times New Roman" w:hAnsi="Times New Roman" w:cs="Times New Roman"/>
          <w:b/>
          <w:sz w:val="28"/>
          <w:szCs w:val="28"/>
          <w:lang w:eastAsia="ru-RU"/>
        </w:rPr>
      </w:pPr>
      <w:bookmarkStart w:id="0" w:name="_Toc420055069"/>
      <w:r w:rsidRPr="00353EEC">
        <w:rPr>
          <w:rFonts w:ascii="Times New Roman" w:eastAsia="Times New Roman" w:hAnsi="Times New Roman" w:cs="Times New Roman"/>
          <w:b/>
          <w:bCs/>
          <w:sz w:val="28"/>
          <w:szCs w:val="28"/>
          <w:lang w:eastAsia="ru-RU"/>
        </w:rPr>
        <w:lastRenderedPageBreak/>
        <w:t>Введение</w:t>
      </w:r>
    </w:p>
    <w:p w:rsidR="00353EEC" w:rsidRPr="00353EEC" w:rsidRDefault="00353EEC" w:rsidP="00353EEC">
      <w:pPr>
        <w:spacing w:after="0"/>
        <w:jc w:val="center"/>
        <w:rPr>
          <w:rFonts w:ascii="Times New Roman" w:eastAsia="Times New Roman" w:hAnsi="Times New Roman" w:cs="Times New Roman"/>
          <w:b/>
          <w:bCs/>
          <w:sz w:val="28"/>
          <w:szCs w:val="28"/>
          <w:lang w:eastAsia="ru-RU"/>
        </w:rPr>
      </w:pP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Дисциплина «Экономика» играет роль мировоззренческой дисциплины, способствует росту общеобразовательного и культурного уровня обучающихся. Экономика служит методологической основой изучения конкретных экономических дисциплин. Она вооружает обучающихся знаниями закономерностей развития экономики, позволяющими правильно ориентироваться в решении практических проблем производства, ставить и решать задачи, связанные с профессиональной деятельностью, с учетом экономической целесообразности. Усвоение экономики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353EEC">
        <w:rPr>
          <w:rFonts w:ascii="Times New Roman" w:eastAsia="Times New Roman" w:hAnsi="Times New Roman" w:cs="Times New Roman"/>
          <w:sz w:val="28"/>
          <w:szCs w:val="28"/>
          <w:lang w:eastAsia="ru-RU"/>
        </w:rPr>
        <w:t>обучающихся</w:t>
      </w:r>
      <w:proofErr w:type="gramEnd"/>
      <w:r w:rsidRPr="00353EEC">
        <w:rPr>
          <w:rFonts w:ascii="Times New Roman" w:eastAsia="Times New Roman" w:hAnsi="Times New Roman" w:cs="Times New Roman"/>
          <w:sz w:val="28"/>
          <w:szCs w:val="28"/>
          <w:lang w:eastAsia="ru-RU"/>
        </w:rPr>
        <w:t xml:space="preserve"> навыками самостоятельного экономического мышления. Овладение экономикой  –  важная предпосылка грамотного хозяйствования в рыночной экономике.</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В процессе изучения дисциплины «Экономика» обучающиеся должны:</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353EEC">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В ходе изучения дисциплины «Экономика» ставятся следующие задачи:</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обозначить экономические аспекты производственной и предпринимательской деятельности, позволяющие принимать рациональные решения в условиях рыночной экономики;</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сформировать навыки экономического мышления.</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Основы экономики в агрономии являются базовой дисциплиной гуманитарного, социального и экономического цикла дисциплин ОП подготовки обучающихся по направлению 35.03.04 Агрономия, профиль</w:t>
      </w:r>
      <w:r w:rsidRPr="00353EEC">
        <w:rPr>
          <w:rFonts w:ascii="Times New Roman" w:eastAsia="Times New Roman" w:hAnsi="Times New Roman" w:cs="Times New Roman"/>
          <w:bCs/>
          <w:sz w:val="28"/>
          <w:szCs w:val="28"/>
          <w:lang w:eastAsia="ru-RU"/>
        </w:rPr>
        <w:t xml:space="preserve"> агрономия.</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следующих дисциплин и разделов ОП: Мониторинг производственных процессов; Контроль полноценности кормления сельскохозяйственных животных.</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Актуальность методических указаний заключается в том, что студентам предлагаются задания, соответствующие программе данного предмета : планы семинарских занятий</w:t>
      </w:r>
      <w:proofErr w:type="gramStart"/>
      <w:r w:rsidRPr="00353EEC">
        <w:rPr>
          <w:rFonts w:ascii="Times New Roman" w:eastAsia="Times New Roman" w:hAnsi="Times New Roman" w:cs="Times New Roman"/>
          <w:sz w:val="28"/>
          <w:szCs w:val="28"/>
          <w:lang w:eastAsia="ru-RU"/>
        </w:rPr>
        <w:t xml:space="preserve"> ,</w:t>
      </w:r>
      <w:proofErr w:type="gramEnd"/>
      <w:r w:rsidRPr="00353EEC">
        <w:rPr>
          <w:rFonts w:ascii="Times New Roman" w:eastAsia="Times New Roman" w:hAnsi="Times New Roman" w:cs="Times New Roman"/>
          <w:sz w:val="28"/>
          <w:szCs w:val="28"/>
          <w:lang w:eastAsia="ru-RU"/>
        </w:rPr>
        <w:t xml:space="preserve"> тесты , темы рефератов , задачи , формулы . Также даны вопросы к зачету , перечень литературы , глоссарий .</w:t>
      </w:r>
    </w:p>
    <w:p w:rsidR="00353EEC" w:rsidRPr="00353EEC" w:rsidRDefault="00353EEC" w:rsidP="00353EEC">
      <w:pPr>
        <w:spacing w:after="0" w:line="360" w:lineRule="auto"/>
        <w:ind w:firstLine="709"/>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roofErr w:type="gramStart"/>
      <w:r w:rsidRPr="00353EEC">
        <w:rPr>
          <w:rFonts w:ascii="Times New Roman" w:eastAsia="Times New Roman" w:hAnsi="Times New Roman" w:cs="Times New Roman"/>
          <w:sz w:val="28"/>
          <w:szCs w:val="28"/>
          <w:lang w:eastAsia="ru-RU"/>
        </w:rPr>
        <w:t xml:space="preserve"> .</w:t>
      </w:r>
      <w:proofErr w:type="gramEnd"/>
    </w:p>
    <w:p w:rsidR="00353EEC" w:rsidRPr="00353EEC" w:rsidRDefault="00353EEC" w:rsidP="00353EEC">
      <w:pPr>
        <w:spacing w:after="0" w:line="360" w:lineRule="auto"/>
        <w:jc w:val="both"/>
        <w:rPr>
          <w:rFonts w:ascii="Times New Roman" w:eastAsia="Calibri" w:hAnsi="Times New Roman" w:cs="Times New Roman"/>
          <w:sz w:val="28"/>
          <w:szCs w:val="28"/>
        </w:rPr>
      </w:pPr>
    </w:p>
    <w:bookmarkEnd w:id="0"/>
    <w:p w:rsidR="00353EEC" w:rsidRPr="00353EEC" w:rsidRDefault="00353EEC" w:rsidP="00353EEC">
      <w:pPr>
        <w:keepNext/>
        <w:keepLines/>
        <w:spacing w:after="0" w:line="360" w:lineRule="auto"/>
        <w:jc w:val="center"/>
        <w:outlineLvl w:val="0"/>
        <w:rPr>
          <w:rFonts w:ascii="Times New Roman" w:eastAsiaTheme="majorEastAsia" w:hAnsi="Times New Roman" w:cs="Times New Roman"/>
          <w:b/>
          <w:sz w:val="28"/>
          <w:szCs w:val="28"/>
        </w:rPr>
      </w:pPr>
      <w:r w:rsidRPr="00353EEC">
        <w:rPr>
          <w:rFonts w:ascii="Times New Roman" w:eastAsiaTheme="majorEastAsia" w:hAnsi="Times New Roman" w:cs="Times New Roman"/>
          <w:b/>
          <w:sz w:val="28"/>
          <w:szCs w:val="28"/>
        </w:rPr>
        <w:t>Содержание 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3EEC" w:rsidRPr="00353EEC" w:rsidTr="00353EEC">
        <w:trPr>
          <w:tblHeader/>
        </w:trPr>
        <w:tc>
          <w:tcPr>
            <w:tcW w:w="852" w:type="pct"/>
            <w:tcBorders>
              <w:bottom w:val="single" w:sz="4" w:space="0" w:color="auto"/>
            </w:tcBorders>
            <w:vAlign w:val="center"/>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53EEC">
              <w:rPr>
                <w:rFonts w:ascii="Times New Roman" w:eastAsia="Times New Roman" w:hAnsi="Times New Roman" w:cs="Times New Roman"/>
                <w:bCs/>
                <w:sz w:val="24"/>
                <w:szCs w:val="24"/>
                <w:lang w:eastAsia="ru-RU"/>
              </w:rPr>
              <w:t>№ практического занятия</w:t>
            </w:r>
          </w:p>
        </w:tc>
        <w:tc>
          <w:tcPr>
            <w:tcW w:w="4148" w:type="pct"/>
            <w:tcBorders>
              <w:bottom w:val="single" w:sz="4" w:space="0" w:color="auto"/>
            </w:tcBorders>
            <w:vAlign w:val="center"/>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53EEC">
              <w:rPr>
                <w:rFonts w:ascii="Times New Roman" w:eastAsia="Times New Roman" w:hAnsi="Times New Roman" w:cs="Times New Roman"/>
                <w:sz w:val="24"/>
                <w:szCs w:val="24"/>
                <w:lang w:eastAsia="ru-RU"/>
              </w:rPr>
              <w:t>Наименование практического занятия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lastRenderedPageBreak/>
              <w:t>1</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bCs/>
                <w:sz w:val="24"/>
                <w:szCs w:val="24"/>
              </w:rPr>
              <w:t>Принципы экономической теории</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2</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Общественное производство и собственность</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3</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Основы рыночного хозяйства</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4</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Рынок, его структура и механизм функционирования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5</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Теория спроса и предложения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 xml:space="preserve">6 </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Конкуренция и монополия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7</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Издержки производства и прибыль</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8</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Цена и ценообразование</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9</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Рынки факторов производства</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10</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Воспроизводство и экономический рост</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11</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Государство и экономика</w:t>
            </w:r>
          </w:p>
        </w:tc>
      </w:tr>
    </w:tbl>
    <w:p w:rsidR="00353EEC" w:rsidRPr="00353EEC" w:rsidRDefault="00353EEC" w:rsidP="00353EEC">
      <w:pPr>
        <w:keepNext/>
        <w:keepLines/>
        <w:spacing w:after="0" w:line="240" w:lineRule="auto"/>
        <w:jc w:val="center"/>
        <w:outlineLvl w:val="0"/>
        <w:rPr>
          <w:rFonts w:ascii="Times New Roman" w:eastAsiaTheme="majorEastAsia" w:hAnsi="Times New Roman" w:cs="Times New Roman"/>
          <w:b/>
          <w:sz w:val="28"/>
          <w:szCs w:val="28"/>
        </w:rPr>
      </w:pPr>
    </w:p>
    <w:p w:rsidR="00353EEC" w:rsidRPr="00353EEC" w:rsidRDefault="00353EEC" w:rsidP="00353EEC">
      <w:pPr>
        <w:keepNext/>
        <w:keepLines/>
        <w:spacing w:after="0" w:line="240" w:lineRule="auto"/>
        <w:jc w:val="center"/>
        <w:outlineLvl w:val="0"/>
        <w:rPr>
          <w:rFonts w:ascii="Times New Roman" w:eastAsiaTheme="majorEastAsia" w:hAnsi="Times New Roman" w:cs="Times New Roman"/>
          <w:b/>
          <w:sz w:val="28"/>
          <w:szCs w:val="28"/>
        </w:rPr>
      </w:pPr>
    </w:p>
    <w:p w:rsidR="00353EEC" w:rsidRPr="00353EEC" w:rsidRDefault="00353EEC" w:rsidP="00353EEC">
      <w:pPr>
        <w:keepNext/>
        <w:keepLines/>
        <w:spacing w:after="0" w:line="240" w:lineRule="auto"/>
        <w:jc w:val="center"/>
        <w:outlineLvl w:val="0"/>
        <w:rPr>
          <w:rFonts w:ascii="Times New Roman" w:eastAsiaTheme="majorEastAsia" w:hAnsi="Times New Roman" w:cs="Times New Roman"/>
          <w:b/>
          <w:sz w:val="28"/>
          <w:szCs w:val="28"/>
        </w:rPr>
      </w:pPr>
      <w:r w:rsidRPr="00353EEC">
        <w:rPr>
          <w:rFonts w:ascii="Times New Roman" w:eastAsiaTheme="majorEastAsia" w:hAnsi="Times New Roman" w:cs="Times New Roman"/>
          <w:b/>
          <w:sz w:val="28"/>
          <w:szCs w:val="28"/>
        </w:rPr>
        <w:t>Практические (семинарские) занятия</w:t>
      </w:r>
    </w:p>
    <w:p w:rsidR="00353EEC" w:rsidRPr="00353EEC" w:rsidRDefault="00353EEC" w:rsidP="00353EEC">
      <w:pPr>
        <w:keepNext/>
        <w:keepLines/>
        <w:spacing w:after="0" w:line="240" w:lineRule="auto"/>
        <w:outlineLvl w:val="0"/>
        <w:rPr>
          <w:rFonts w:ascii="Times New Roman" w:eastAsiaTheme="majorEastAsia"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3EEC" w:rsidRPr="00353EEC" w:rsidTr="00353EEC">
        <w:trPr>
          <w:tblHeader/>
        </w:trPr>
        <w:tc>
          <w:tcPr>
            <w:tcW w:w="852" w:type="pct"/>
            <w:tcBorders>
              <w:bottom w:val="single" w:sz="4" w:space="0" w:color="auto"/>
            </w:tcBorders>
            <w:vAlign w:val="center"/>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53EEC">
              <w:rPr>
                <w:rFonts w:ascii="Times New Roman" w:eastAsia="Times New Roman" w:hAnsi="Times New Roman" w:cs="Times New Roman"/>
                <w:bCs/>
                <w:sz w:val="24"/>
                <w:szCs w:val="24"/>
                <w:lang w:eastAsia="ru-RU"/>
              </w:rPr>
              <w:t>№ практического занятия</w:t>
            </w:r>
          </w:p>
        </w:tc>
        <w:tc>
          <w:tcPr>
            <w:tcW w:w="4148" w:type="pct"/>
            <w:tcBorders>
              <w:bottom w:val="single" w:sz="4" w:space="0" w:color="auto"/>
            </w:tcBorders>
            <w:vAlign w:val="center"/>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53EEC">
              <w:rPr>
                <w:rFonts w:ascii="Times New Roman" w:eastAsia="Times New Roman" w:hAnsi="Times New Roman" w:cs="Times New Roman"/>
                <w:sz w:val="24"/>
                <w:szCs w:val="24"/>
                <w:lang w:eastAsia="ru-RU"/>
              </w:rPr>
              <w:t>Наименование практического занятия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1</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bCs/>
                <w:sz w:val="24"/>
                <w:szCs w:val="24"/>
              </w:rPr>
              <w:t>Принципы экономической теории</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2</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Общественное производство и собственность</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3</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Основы рыночного хозяйства</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4</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Рынок, его структура и механизм функционирования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5</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Теория спроса и предложения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 xml:space="preserve">6 </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Конкуренция и монополия</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7</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Издержки производства и прибыль</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8</w:t>
            </w:r>
          </w:p>
        </w:tc>
        <w:tc>
          <w:tcPr>
            <w:tcW w:w="4148" w:type="pct"/>
          </w:tcPr>
          <w:p w:rsidR="00353EEC" w:rsidRPr="00353EEC" w:rsidRDefault="00353EEC" w:rsidP="00353E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53EEC">
              <w:rPr>
                <w:rFonts w:ascii="Times New Roman" w:eastAsia="Calibri" w:hAnsi="Times New Roman" w:cs="Times New Roman"/>
                <w:sz w:val="24"/>
                <w:szCs w:val="24"/>
                <w:lang w:eastAsia="ru-RU"/>
              </w:rPr>
              <w:t>Цена и ценообразование</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9</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Рынки факторов производства</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10</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Воспроизводство и экономический рост</w:t>
            </w:r>
          </w:p>
        </w:tc>
      </w:tr>
      <w:tr w:rsidR="00353EEC" w:rsidRPr="00353EEC" w:rsidTr="00353EEC">
        <w:tc>
          <w:tcPr>
            <w:tcW w:w="852" w:type="pct"/>
          </w:tcPr>
          <w:p w:rsidR="00353EEC" w:rsidRPr="00353EEC" w:rsidRDefault="00353EEC" w:rsidP="00353EEC">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3EEC">
              <w:rPr>
                <w:rFonts w:ascii="Times New Roman" w:eastAsia="Calibri" w:hAnsi="Times New Roman" w:cs="Times New Roman"/>
                <w:bCs/>
                <w:sz w:val="24"/>
                <w:szCs w:val="24"/>
                <w:lang w:eastAsia="ru-RU"/>
              </w:rPr>
              <w:t>11</w:t>
            </w:r>
          </w:p>
        </w:tc>
        <w:tc>
          <w:tcPr>
            <w:tcW w:w="4148" w:type="pct"/>
          </w:tcPr>
          <w:p w:rsidR="00353EEC" w:rsidRPr="00353EEC" w:rsidRDefault="00353EEC" w:rsidP="00353EEC">
            <w:pPr>
              <w:spacing w:after="0" w:line="240" w:lineRule="auto"/>
              <w:rPr>
                <w:rFonts w:ascii="Times New Roman" w:eastAsia="Calibri" w:hAnsi="Times New Roman" w:cs="Times New Roman"/>
                <w:bCs/>
                <w:sz w:val="24"/>
                <w:szCs w:val="24"/>
              </w:rPr>
            </w:pPr>
            <w:r w:rsidRPr="00353EEC">
              <w:rPr>
                <w:rFonts w:ascii="Times New Roman" w:eastAsia="Calibri" w:hAnsi="Times New Roman" w:cs="Times New Roman"/>
                <w:bCs/>
                <w:sz w:val="24"/>
                <w:szCs w:val="24"/>
              </w:rPr>
              <w:t>Государство и экономика</w:t>
            </w:r>
          </w:p>
        </w:tc>
      </w:tr>
    </w:tbl>
    <w:p w:rsidR="00353EEC" w:rsidRPr="00353EEC" w:rsidRDefault="00353EEC" w:rsidP="00353EEC">
      <w:pPr>
        <w:spacing w:after="0" w:line="240" w:lineRule="auto"/>
        <w:jc w:val="both"/>
        <w:rPr>
          <w:rFonts w:ascii="Times New Roman" w:eastAsia="Times New Roman" w:hAnsi="Times New Roman" w:cs="Times New Roman"/>
          <w:bCs/>
          <w:sz w:val="24"/>
          <w:szCs w:val="24"/>
          <w:lang w:eastAsia="ru-RU"/>
        </w:rPr>
      </w:pPr>
    </w:p>
    <w:p w:rsidR="00353EEC" w:rsidRPr="00353EEC" w:rsidRDefault="00353EEC" w:rsidP="00353EEC">
      <w:pPr>
        <w:spacing w:after="0" w:line="360" w:lineRule="auto"/>
        <w:jc w:val="center"/>
        <w:rPr>
          <w:rFonts w:ascii="Times New Roman" w:hAnsi="Times New Roman" w:cs="Times New Roman"/>
          <w:b/>
          <w:sz w:val="28"/>
          <w:szCs w:val="28"/>
        </w:rPr>
      </w:pPr>
    </w:p>
    <w:p w:rsidR="00353EEC" w:rsidRPr="00353EEC" w:rsidRDefault="00353EEC" w:rsidP="00353EEC">
      <w:pPr>
        <w:widowControl w:val="0"/>
        <w:spacing w:after="0" w:line="360" w:lineRule="auto"/>
        <w:jc w:val="center"/>
        <w:rPr>
          <w:rFonts w:ascii="Times New Roman" w:eastAsia="Times New Roman" w:hAnsi="Times New Roman" w:cs="Times New Roman"/>
          <w:b/>
          <w:bCs/>
          <w:sz w:val="28"/>
          <w:szCs w:val="28"/>
          <w:lang w:eastAsia="ru-RU"/>
        </w:rPr>
      </w:pPr>
      <w:r w:rsidRPr="00353EEC">
        <w:rPr>
          <w:rFonts w:ascii="Times New Roman" w:eastAsia="Times New Roman" w:hAnsi="Times New Roman" w:cs="Times New Roman"/>
          <w:b/>
          <w:bCs/>
          <w:sz w:val="28"/>
          <w:szCs w:val="28"/>
          <w:lang w:eastAsia="ru-RU"/>
        </w:rPr>
        <w:t xml:space="preserve">Программа самостоятельной работы </w:t>
      </w:r>
      <w:proofErr w:type="gramStart"/>
      <w:r w:rsidRPr="00353EEC">
        <w:rPr>
          <w:rFonts w:ascii="Times New Roman" w:eastAsia="Times New Roman" w:hAnsi="Times New Roman" w:cs="Times New Roman"/>
          <w:b/>
          <w:bCs/>
          <w:sz w:val="28"/>
          <w:szCs w:val="28"/>
          <w:lang w:eastAsia="ru-RU"/>
        </w:rPr>
        <w:t>обучающихся</w:t>
      </w:r>
      <w:proofErr w:type="gramEnd"/>
      <w:r w:rsidRPr="00353EEC">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353EEC" w:rsidRPr="00353EEC" w:rsidTr="00353EEC">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353EEC" w:rsidRPr="00353EEC" w:rsidRDefault="00353EEC" w:rsidP="00353EEC">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Форма контроля</w:t>
            </w: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Принципы экономической теории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Современные школы экономической теории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Маржинализм как экономическое течение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Неоклассики и </w:t>
            </w:r>
            <w:proofErr w:type="spellStart"/>
            <w:r w:rsidRPr="00353EEC">
              <w:rPr>
                <w:rFonts w:ascii="Times New Roman" w:eastAsia="Times New Roman" w:hAnsi="Times New Roman" w:cs="Times New Roman"/>
                <w:color w:val="000000"/>
                <w:sz w:val="28"/>
                <w:szCs w:val="28"/>
                <w:lang w:eastAsia="ru-RU"/>
              </w:rPr>
              <w:t>кейнсианцы</w:t>
            </w:r>
            <w:proofErr w:type="spellEnd"/>
            <w:r w:rsidRPr="00353EEC">
              <w:rPr>
                <w:rFonts w:ascii="Times New Roman" w:eastAsia="Times New Roman" w:hAnsi="Times New Roman" w:cs="Times New Roman"/>
                <w:color w:val="000000"/>
                <w:sz w:val="28"/>
                <w:szCs w:val="28"/>
                <w:lang w:eastAsia="ru-RU"/>
              </w:rPr>
              <w:t xml:space="preserve">: общее и </w:t>
            </w:r>
            <w:r w:rsidRPr="00353EEC">
              <w:rPr>
                <w:rFonts w:ascii="Times New Roman" w:eastAsia="Times New Roman" w:hAnsi="Times New Roman" w:cs="Times New Roman"/>
                <w:color w:val="000000"/>
                <w:sz w:val="28"/>
                <w:szCs w:val="28"/>
                <w:lang w:eastAsia="ru-RU"/>
              </w:rPr>
              <w:lastRenderedPageBreak/>
              <w:t>особенное в экономических школах</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Виды экономических экспериментов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Основные экономические законы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Экономическая политика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Сдача реферата на проверку (доклад на </w:t>
            </w:r>
            <w:r w:rsidRPr="00353EEC">
              <w:rPr>
                <w:rFonts w:ascii="Times New Roman" w:eastAsia="Times New Roman" w:hAnsi="Times New Roman" w:cs="Times New Roman"/>
                <w:bCs/>
                <w:sz w:val="28"/>
                <w:szCs w:val="28"/>
                <w:lang w:eastAsia="ru-RU"/>
              </w:rPr>
              <w:lastRenderedPageBreak/>
              <w:t>практическом (семинарском) занятии)</w:t>
            </w: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Общественное производство и собственность</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 взаимодействуют законы «Возвышения 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Какие существуют теоретические подходы к периодизации социально-экономического прогресса и в чём их различие?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Потенциал и эффективность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Экономические формы реализации отношений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 Многообразие форм присвоения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Личная собственность</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Исторические формы присвоения и типы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Демократизация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«Пучок прав»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Разгосударствление и приватизация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Понятие и содержание интеллектуальной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Место и роль интеллектуальной </w:t>
            </w:r>
            <w:r w:rsidRPr="00353EEC">
              <w:rPr>
                <w:rFonts w:ascii="Times New Roman" w:eastAsia="Times New Roman" w:hAnsi="Times New Roman" w:cs="Times New Roman"/>
                <w:color w:val="000000"/>
                <w:sz w:val="28"/>
                <w:szCs w:val="28"/>
                <w:lang w:eastAsia="ru-RU"/>
              </w:rPr>
              <w:lastRenderedPageBreak/>
              <w:t>собственности в развитии общества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bCs/>
                <w:color w:val="000000"/>
                <w:sz w:val="28"/>
                <w:szCs w:val="28"/>
                <w:lang w:eastAsia="ru-RU"/>
              </w:rPr>
              <w:t>Основы рыночного хозяйства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Формы общественного хозяйства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Виды натурального хозяйства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Почему субстанцией стоимости является труд? Какие существуют другие объяснения стоимости?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Возникновение и эволюция денег</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Денежные системы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Виды конвертируемости денег</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Антиинфляционная политика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Валюта и валютные курсы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 определяется курс валюты?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spacing w:after="0" w:line="240" w:lineRule="auto"/>
              <w:rPr>
                <w:rFonts w:ascii="Times New Roman" w:hAnsi="Times New Roman" w:cs="Times New Roman"/>
                <w:sz w:val="28"/>
                <w:szCs w:val="28"/>
              </w:rPr>
            </w:pPr>
            <w:r w:rsidRPr="00353EEC">
              <w:rPr>
                <w:rFonts w:ascii="Times New Roman" w:hAnsi="Times New Roman" w:cs="Times New Roman"/>
                <w:sz w:val="28"/>
                <w:szCs w:val="28"/>
              </w:rPr>
              <w:t>- Рынок и условия его возникновения</w:t>
            </w:r>
          </w:p>
          <w:p w:rsidR="00353EEC" w:rsidRPr="00353EEC" w:rsidRDefault="00353EEC" w:rsidP="00353EEC">
            <w:pPr>
              <w:spacing w:after="0" w:line="240" w:lineRule="auto"/>
              <w:rPr>
                <w:rFonts w:ascii="Times New Roman" w:hAnsi="Times New Roman" w:cs="Times New Roman"/>
                <w:sz w:val="28"/>
                <w:szCs w:val="28"/>
              </w:rPr>
            </w:pPr>
            <w:r w:rsidRPr="00353EEC">
              <w:rPr>
                <w:rFonts w:ascii="Times New Roman" w:hAnsi="Times New Roman" w:cs="Times New Roman"/>
                <w:sz w:val="28"/>
                <w:szCs w:val="28"/>
              </w:rPr>
              <w:t xml:space="preserve">- Рынок и цены как механизм </w:t>
            </w:r>
            <w:proofErr w:type="spellStart"/>
            <w:r w:rsidRPr="00353EEC">
              <w:rPr>
                <w:rFonts w:ascii="Times New Roman" w:hAnsi="Times New Roman" w:cs="Times New Roman"/>
                <w:sz w:val="28"/>
                <w:szCs w:val="28"/>
              </w:rPr>
              <w:t>саморегуляции</w:t>
            </w:r>
            <w:proofErr w:type="spellEnd"/>
          </w:p>
          <w:p w:rsidR="00353EEC" w:rsidRPr="00353EEC" w:rsidRDefault="00353EEC" w:rsidP="00353EEC">
            <w:pPr>
              <w:spacing w:after="0" w:line="240" w:lineRule="auto"/>
              <w:rPr>
                <w:rFonts w:ascii="Times New Roman" w:hAnsi="Times New Roman" w:cs="Times New Roman"/>
                <w:sz w:val="28"/>
                <w:szCs w:val="28"/>
              </w:rPr>
            </w:pPr>
            <w:r w:rsidRPr="00353EEC">
              <w:rPr>
                <w:rFonts w:ascii="Times New Roman" w:hAnsi="Times New Roman" w:cs="Times New Roman"/>
                <w:sz w:val="28"/>
                <w:szCs w:val="28"/>
              </w:rPr>
              <w:t>- Механизм функционирования рынка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lastRenderedPageBreak/>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Теория спроса и предложения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Парадоксы закона спроса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Эффект </w:t>
            </w:r>
            <w:proofErr w:type="spellStart"/>
            <w:r w:rsidRPr="00353EEC">
              <w:rPr>
                <w:rFonts w:ascii="Times New Roman" w:eastAsia="Times New Roman" w:hAnsi="Times New Roman" w:cs="Times New Roman"/>
                <w:color w:val="000000"/>
                <w:sz w:val="28"/>
                <w:szCs w:val="28"/>
                <w:lang w:eastAsia="ru-RU"/>
              </w:rPr>
              <w:t>Веблена</w:t>
            </w:r>
            <w:proofErr w:type="spellEnd"/>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Эффект </w:t>
            </w:r>
            <w:proofErr w:type="spellStart"/>
            <w:r w:rsidRPr="00353EEC">
              <w:rPr>
                <w:rFonts w:ascii="Times New Roman" w:eastAsia="Times New Roman" w:hAnsi="Times New Roman" w:cs="Times New Roman"/>
                <w:color w:val="000000"/>
                <w:sz w:val="28"/>
                <w:szCs w:val="28"/>
                <w:lang w:eastAsia="ru-RU"/>
              </w:rPr>
              <w:t>Гиффена</w:t>
            </w:r>
            <w:proofErr w:type="spellEnd"/>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Основные правила эластичности спроса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Эластичность спроса по доходу</w:t>
            </w:r>
          </w:p>
          <w:p w:rsidR="00353EEC" w:rsidRPr="00353EEC" w:rsidRDefault="00353EEC" w:rsidP="00353EEC">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Рыночное равновесие и государство</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Неценовые факторы (детерминанты) спроса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Какие ценовые и неценовые факторы наиболее сильно влияют на спрос в современной России?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Какую роль имеет фактор времени в формировании рыночного предложения? </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Какие факторы предложения особенно важны для современной ситуации в России?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Во всех ли случаях устанавливается рыночное равновесие? Опишите неравновесные ситуации в переходной экономике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Опишите реакцию спроса в России на девальвацию рубля в 1998 году. Почему спрос на разные товары изменился неодинаково?</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Что понимается под дуговой и точечной эластичностью? Как рассчитывается коэффициент точечной эластичности?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2. Проработка конспекта лекции, изучение </w:t>
            </w:r>
            <w:r w:rsidRPr="00353EEC">
              <w:rPr>
                <w:rFonts w:ascii="Times New Roman" w:eastAsia="Times New Roman" w:hAnsi="Times New Roman" w:cs="Times New Roman"/>
                <w:color w:val="000000"/>
                <w:sz w:val="28"/>
                <w:szCs w:val="28"/>
                <w:lang w:eastAsia="ru-RU"/>
              </w:rPr>
              <w:lastRenderedPageBreak/>
              <w:t>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bCs/>
                <w:color w:val="000000"/>
                <w:sz w:val="28"/>
                <w:szCs w:val="28"/>
                <w:lang w:eastAsia="ru-RU"/>
              </w:rPr>
              <w:t>Конкуренция и монополия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Основные признаки рыночных структур</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Условия и критерии совершенной конкуренции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Можно ли считать совершенную конкуренцию наиболее эффективным типом рынка?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Критерии несовершенной конкуренции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Специфические условия рынка монополистической конкуренции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Особенности олигополистического рынка. Что является главным барьером на пути проникновения новых фирм в олигополистическую отрасль?</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Основные пути снижения уровня монополизации российской экономики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Неценовая конкуренция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Издержки производства и прибыль</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Теория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Экономика товаропроизводителя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Альтернативные издержки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Минимизация издержек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Источники формирования прибыли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lastRenderedPageBreak/>
              <w:t>- Максимизация прибыли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color w:val="000000"/>
                <w:sz w:val="28"/>
                <w:szCs w:val="28"/>
                <w:lang w:eastAsia="ru-RU"/>
              </w:rPr>
              <w:t>Цена и ценообразование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Задачи ценообразования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Альтернативные стратеги ценообразования </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Ценовая дискриминация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Установление цены продажи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Ценовая политика предприятия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353EEC">
              <w:rPr>
                <w:rFonts w:ascii="Times New Roman" w:eastAsia="Times New Roman" w:hAnsi="Times New Roman" w:cs="Times New Roman"/>
                <w:b/>
                <w:bCs/>
                <w:color w:val="000000"/>
                <w:sz w:val="28"/>
                <w:szCs w:val="28"/>
                <w:lang w:eastAsia="ru-RU"/>
              </w:rPr>
              <w:t>Рынки факторов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Заработная плата как цена рабочей силы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Рыночное предложение услуг труда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Человеческий капитал</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Капитал и процент</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Марксистское понимание капитала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Воспроизводство индивидуального и общественного капитала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Определение среднего уровня заработной платы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Роль профсоюзов на рынке труда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Дифференциация ставок заработной платы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Ресурсное решение фирм</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Спрос на производственные ресурсы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lastRenderedPageBreak/>
              <w:t>- Рента в промышленности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Ресурсная рента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bCs/>
                <w:color w:val="000000"/>
                <w:sz w:val="28"/>
                <w:szCs w:val="28"/>
                <w:lang w:eastAsia="ru-RU"/>
              </w:rPr>
              <w:t>Воспроизводство и экономический рост</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Что является материальной основой возобновления и развития 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Каковы стадии процесса воспроизводства?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Какое основное противоречие разрешает экономический рост?</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Какой показатель лучше других позволяет сравнивать экономический рост в разных странах?</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Какие типы НТП выделяются по характеру воздействия на изменение макроэкономических показателей?</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Что характеризует интенсивный тип экономического роста?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Какие модели экономического роста характеризуют распределение национального дохода между «настоящим и будущим»?</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Что является главным фактором экономического роста в развитых странах?</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Что понимается под эффективностью экономического роста?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Каковы основные составляющие качества экономического роста?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xml:space="preserve">- Какие факторы экономического роста относятся к </w:t>
            </w:r>
            <w:proofErr w:type="gramStart"/>
            <w:r w:rsidRPr="00353EEC">
              <w:rPr>
                <w:rFonts w:ascii="Times New Roman" w:eastAsia="Times New Roman" w:hAnsi="Times New Roman" w:cs="Times New Roman"/>
                <w:color w:val="000000"/>
                <w:sz w:val="28"/>
                <w:szCs w:val="28"/>
                <w:lang w:eastAsia="ru-RU"/>
              </w:rPr>
              <w:t>прямым</w:t>
            </w:r>
            <w:proofErr w:type="gramEnd"/>
            <w:r w:rsidRPr="00353EEC">
              <w:rPr>
                <w:rFonts w:ascii="Times New Roman" w:eastAsia="Times New Roman" w:hAnsi="Times New Roman" w:cs="Times New Roman"/>
                <w:color w:val="000000"/>
                <w:sz w:val="28"/>
                <w:szCs w:val="28"/>
                <w:lang w:eastAsia="ru-RU"/>
              </w:rPr>
              <w:t xml:space="preserve"> и косвенным?</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Какую роль играют инвестиции в развитии экономики?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53EEC" w:rsidRPr="00353EEC" w:rsidTr="00353EEC">
        <w:tc>
          <w:tcPr>
            <w:tcW w:w="67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3EEC">
              <w:rPr>
                <w:rFonts w:ascii="Times New Roman" w:eastAsia="Times New Roman" w:hAnsi="Times New Roman" w:cs="Times New Roman"/>
                <w:b/>
                <w:bCs/>
                <w:color w:val="000000"/>
                <w:sz w:val="28"/>
                <w:szCs w:val="28"/>
                <w:lang w:eastAsia="ru-RU"/>
              </w:rPr>
              <w:t>Государство и экономика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Возникновение и развитие государственной собственности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Государство и рыночные преобразования</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Инструменты внешнеэкономической политики государства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Инструменты социальной политики государства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 Инструменты фискальной политики государства</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53EEC">
              <w:rPr>
                <w:rFonts w:ascii="Times New Roman" w:eastAsia="Times New Roman" w:hAnsi="Times New Roman" w:cs="Times New Roman"/>
                <w:color w:val="000000"/>
                <w:sz w:val="28"/>
                <w:szCs w:val="28"/>
                <w:lang w:eastAsia="ru-RU"/>
              </w:rPr>
              <w:t>3. Подготовка рефератов (докладов)</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53EEC" w:rsidRPr="00353EEC" w:rsidRDefault="00353EEC" w:rsidP="00353EEC">
            <w:pPr>
              <w:widowControl w:val="0"/>
              <w:tabs>
                <w:tab w:val="left" w:pos="426"/>
              </w:tabs>
              <w:spacing w:after="0" w:line="240" w:lineRule="auto"/>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домашних заданий на проверку</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Ответ во время устного или письменного опроса</w:t>
            </w: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53EEC" w:rsidRPr="00353EEC" w:rsidRDefault="00353EEC" w:rsidP="00353EE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53EEC" w:rsidRPr="00353EEC" w:rsidRDefault="00353EEC" w:rsidP="00353EE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353EEC" w:rsidRPr="00353EEC" w:rsidRDefault="00353EEC" w:rsidP="00353EEC">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353EEC" w:rsidRPr="00353EEC" w:rsidRDefault="00353EEC" w:rsidP="00353EEC">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353EEC">
        <w:rPr>
          <w:rFonts w:ascii="Times New Roman" w:eastAsia="Times New Roman" w:hAnsi="Times New Roman" w:cs="Times New Roman"/>
          <w:sz w:val="28"/>
          <w:szCs w:val="28"/>
          <w:u w:val="single"/>
          <w:lang w:eastAsia="ru-RU"/>
        </w:rPr>
        <w:t>Методические пояснения</w:t>
      </w:r>
    </w:p>
    <w:p w:rsidR="00353EEC" w:rsidRPr="00353EEC" w:rsidRDefault="00353EEC" w:rsidP="00353EEC">
      <w:pPr>
        <w:widowControl w:val="0"/>
        <w:spacing w:after="0" w:line="240" w:lineRule="auto"/>
        <w:ind w:firstLine="567"/>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b/>
          <w:sz w:val="28"/>
          <w:szCs w:val="28"/>
          <w:lang w:eastAsia="ru-RU"/>
        </w:rPr>
        <w:t xml:space="preserve">Реферат </w:t>
      </w:r>
      <w:r w:rsidRPr="00353EEC">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353EEC" w:rsidRPr="00353EEC" w:rsidRDefault="00353EEC" w:rsidP="00353EEC">
      <w:pPr>
        <w:widowControl w:val="0"/>
        <w:spacing w:after="0" w:line="240" w:lineRule="auto"/>
        <w:ind w:firstLine="567"/>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353EEC">
        <w:rPr>
          <w:rFonts w:ascii="Times New Roman" w:eastAsia="Times New Roman" w:hAnsi="Times New Roman" w:cs="Times New Roman"/>
          <w:sz w:val="28"/>
          <w:szCs w:val="28"/>
          <w:lang w:eastAsia="ru-RU"/>
        </w:rPr>
        <w:t>высказывается отношение</w:t>
      </w:r>
      <w:proofErr w:type="gramEnd"/>
      <w:r w:rsidRPr="00353EEC">
        <w:rPr>
          <w:rFonts w:ascii="Times New Roman" w:eastAsia="Times New Roman" w:hAnsi="Times New Roman" w:cs="Times New Roman"/>
          <w:sz w:val="28"/>
          <w:szCs w:val="28"/>
          <w:lang w:eastAsia="ru-RU"/>
        </w:rPr>
        <w:t xml:space="preserve"> </w:t>
      </w:r>
      <w:r w:rsidRPr="00353EEC">
        <w:rPr>
          <w:rFonts w:ascii="Times New Roman" w:eastAsia="Times New Roman" w:hAnsi="Times New Roman" w:cs="Times New Roman"/>
          <w:sz w:val="28"/>
          <w:szCs w:val="28"/>
          <w:lang w:eastAsia="ru-RU"/>
        </w:rPr>
        <w:lastRenderedPageBreak/>
        <w:t>студента к ним. В заключении подводится общий итог работы, формулируются выводы, намечаются перспективы дальнейшего исследования проблемы.</w:t>
      </w:r>
    </w:p>
    <w:p w:rsidR="00353EEC" w:rsidRPr="00353EEC" w:rsidRDefault="00353EEC" w:rsidP="00353EEC">
      <w:pPr>
        <w:widowControl w:val="0"/>
        <w:spacing w:after="0" w:line="240" w:lineRule="auto"/>
        <w:ind w:firstLine="567"/>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b/>
          <w:sz w:val="28"/>
          <w:szCs w:val="28"/>
          <w:lang w:eastAsia="ru-RU"/>
        </w:rPr>
        <w:t>Доклад</w:t>
      </w:r>
      <w:r w:rsidRPr="00353EEC">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353EEC" w:rsidRPr="00353EEC" w:rsidRDefault="00353EEC" w:rsidP="00353EEC">
      <w:pPr>
        <w:widowControl w:val="0"/>
        <w:spacing w:after="0" w:line="240" w:lineRule="auto"/>
        <w:ind w:firstLine="567"/>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353EEC" w:rsidRPr="00353EEC" w:rsidRDefault="00353EEC" w:rsidP="00353EEC">
      <w:pPr>
        <w:widowControl w:val="0"/>
        <w:spacing w:after="0" w:line="240" w:lineRule="auto"/>
        <w:ind w:firstLine="567"/>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353EEC">
        <w:rPr>
          <w:rFonts w:ascii="Times New Roman" w:eastAsia="Times New Roman" w:hAnsi="Times New Roman" w:cs="Times New Roman"/>
          <w:sz w:val="28"/>
          <w:szCs w:val="28"/>
          <w:lang w:eastAsia="ru-RU"/>
        </w:rPr>
        <w:t>оценивать</w:t>
      </w:r>
      <w:proofErr w:type="gramEnd"/>
      <w:r w:rsidRPr="00353EEC">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353EEC" w:rsidRPr="00353EEC" w:rsidRDefault="00353EEC" w:rsidP="00353EEC">
      <w:pPr>
        <w:spacing w:after="0" w:line="360" w:lineRule="auto"/>
        <w:rPr>
          <w:rFonts w:ascii="Times New Roman" w:hAnsi="Times New Roman" w:cs="Times New Roman"/>
          <w:b/>
          <w:sz w:val="28"/>
          <w:szCs w:val="28"/>
        </w:rPr>
      </w:pPr>
    </w:p>
    <w:p w:rsidR="00353EEC" w:rsidRPr="00353EEC" w:rsidRDefault="00353EEC" w:rsidP="00353EEC">
      <w:pPr>
        <w:spacing w:after="0" w:line="360" w:lineRule="auto"/>
        <w:rPr>
          <w:rFonts w:ascii="Times New Roman" w:hAnsi="Times New Roman" w:cs="Times New Roman"/>
          <w:b/>
          <w:sz w:val="28"/>
          <w:szCs w:val="28"/>
        </w:rPr>
      </w:pPr>
    </w:p>
    <w:p w:rsidR="00353EEC" w:rsidRPr="00353EEC" w:rsidRDefault="00353EEC" w:rsidP="00353EEC">
      <w:pPr>
        <w:spacing w:after="0" w:line="480" w:lineRule="auto"/>
        <w:jc w:val="center"/>
        <w:rPr>
          <w:rFonts w:ascii="Times New Roman" w:eastAsia="Times New Roman" w:hAnsi="Times New Roman" w:cs="Times New Roman"/>
          <w:b/>
          <w:bCs/>
          <w:sz w:val="28"/>
          <w:szCs w:val="28"/>
          <w:lang w:eastAsia="ru-RU"/>
        </w:rPr>
      </w:pPr>
      <w:r w:rsidRPr="00353EEC">
        <w:rPr>
          <w:rFonts w:ascii="Times New Roman" w:eastAsia="Times New Roman" w:hAnsi="Times New Roman" w:cs="Times New Roman"/>
          <w:b/>
          <w:bCs/>
          <w:sz w:val="28"/>
          <w:szCs w:val="28"/>
          <w:lang w:eastAsia="ru-RU"/>
        </w:rPr>
        <w:t>Примерная тематика рефератов (докладов)</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Проблема выбора в экономике.</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Эксперимент в экономической науке.</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Закон повышающейся производительности труда.</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Закон убывающей производительности.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Альтернативные теории формирования стоимости товара.</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Смешанная экономическая система.</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Роль собственности в экономическом развитии.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Интеллектуальная собственность.</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Основы рыночной идеологии.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Рыночная экономика как саморегулируемая система. </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Рейтинги экономической системы.</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Рыночная свобода экономического выбора.</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Плюрализм в отношениях собственности.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lastRenderedPageBreak/>
        <w:t xml:space="preserve"> Практическое значение теории спроса и предложения.</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А. Маршалл – создатель теории эластичности.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Цена равновесия.</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Цена как средство конкурентной борьбы.</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Монопольная цена и ее варианты.</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Ценовая дискриминация.</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Основные параметры потребительского поведения.</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Принципы потребительского поведения.</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Закон убывающей потребительской полезности.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Теория предельных издержек производства.</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Проблема повышения рентабельности российских предприятий.</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Становление и развитие информационных отношений в экономике.</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Информационный бизнес.</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Рынок информации.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Цена коммерческой информации.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Развитие информатики в Росс</w:t>
      </w:r>
      <w:proofErr w:type="gramStart"/>
      <w:r w:rsidRPr="00353EEC">
        <w:rPr>
          <w:rFonts w:ascii="Times New Roman" w:hAnsi="Times New Roman" w:cs="Times New Roman"/>
          <w:sz w:val="28"/>
          <w:szCs w:val="28"/>
        </w:rPr>
        <w:t>ии и ее</w:t>
      </w:r>
      <w:proofErr w:type="gramEnd"/>
      <w:r w:rsidRPr="00353EEC">
        <w:rPr>
          <w:rFonts w:ascii="Times New Roman" w:hAnsi="Times New Roman" w:cs="Times New Roman"/>
          <w:sz w:val="28"/>
          <w:szCs w:val="28"/>
        </w:rPr>
        <w:t xml:space="preserve"> роль в рыночной системе.</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Реформирование естественных монополий в России.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Монополизм в экономике России.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Особенности спроса на ресурсы.</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Внебюджетные фонды РФ.</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Особенности внешнеторговой политики Российской Федерации.</w:t>
      </w:r>
    </w:p>
    <w:p w:rsidR="00353EEC" w:rsidRPr="00353EEC" w:rsidRDefault="00353EEC" w:rsidP="00353EEC">
      <w:pPr>
        <w:numPr>
          <w:ilvl w:val="0"/>
          <w:numId w:val="25"/>
        </w:numPr>
        <w:spacing w:after="0" w:line="240" w:lineRule="auto"/>
        <w:jc w:val="both"/>
        <w:rPr>
          <w:rFonts w:ascii="Times New Roman" w:hAnsi="Times New Roman" w:cs="Times New Roman"/>
          <w:sz w:val="28"/>
          <w:szCs w:val="28"/>
        </w:rPr>
      </w:pPr>
      <w:r w:rsidRPr="00353EEC">
        <w:rPr>
          <w:rFonts w:ascii="Times New Roman" w:hAnsi="Times New Roman" w:cs="Times New Roman"/>
          <w:sz w:val="28"/>
          <w:szCs w:val="28"/>
        </w:rPr>
        <w:t xml:space="preserve"> Россия и ВТО: проблемы и перспективы.</w:t>
      </w:r>
    </w:p>
    <w:p w:rsidR="00353EEC" w:rsidRPr="00353EEC" w:rsidRDefault="00353EEC" w:rsidP="00353EEC">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53EEC" w:rsidRPr="00353EEC" w:rsidRDefault="00353EEC" w:rsidP="00353EEC">
      <w:pPr>
        <w:tabs>
          <w:tab w:val="left" w:pos="938"/>
        </w:tabs>
        <w:spacing w:after="0" w:line="360" w:lineRule="auto"/>
        <w:jc w:val="both"/>
        <w:rPr>
          <w:bCs/>
          <w:sz w:val="28"/>
          <w:szCs w:val="28"/>
        </w:rPr>
      </w:pPr>
    </w:p>
    <w:p w:rsidR="00353EEC" w:rsidRPr="00353EEC" w:rsidRDefault="00353EEC" w:rsidP="00353EEC">
      <w:pPr>
        <w:spacing w:after="0" w:line="240" w:lineRule="auto"/>
        <w:ind w:firstLine="709"/>
        <w:jc w:val="center"/>
        <w:rPr>
          <w:rFonts w:ascii="Times New Roman" w:eastAsia="Times New Roman" w:hAnsi="Times New Roman" w:cs="Times New Roman"/>
          <w:b/>
          <w:bCs/>
          <w:sz w:val="28"/>
          <w:szCs w:val="28"/>
          <w:lang w:eastAsia="ru-RU"/>
        </w:rPr>
      </w:pPr>
      <w:r w:rsidRPr="00353EEC">
        <w:rPr>
          <w:rFonts w:ascii="Times New Roman" w:eastAsia="Times New Roman" w:hAnsi="Times New Roman" w:cs="Times New Roman"/>
          <w:b/>
          <w:bCs/>
          <w:sz w:val="28"/>
          <w:szCs w:val="28"/>
          <w:lang w:eastAsia="ru-RU"/>
        </w:rPr>
        <w:t>Вопросы  к экзамену</w:t>
      </w:r>
    </w:p>
    <w:p w:rsidR="00353EEC" w:rsidRPr="00353EEC" w:rsidRDefault="00353EEC" w:rsidP="00353EEC">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353EEC" w:rsidRPr="00353EEC" w:rsidTr="00353EEC">
        <w:trPr>
          <w:trHeight w:val="298"/>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Экономическое устройство общества. </w:t>
            </w:r>
          </w:p>
        </w:tc>
      </w:tr>
      <w:tr w:rsidR="00353EEC" w:rsidRPr="00353EEC" w:rsidTr="00353EEC">
        <w:trPr>
          <w:trHeight w:val="271"/>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353EEC" w:rsidRPr="00353EEC" w:rsidTr="00353EEC">
        <w:trPr>
          <w:trHeight w:val="271"/>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353EEC" w:rsidRPr="00353EEC" w:rsidTr="00353EEC">
        <w:trPr>
          <w:trHeight w:val="298"/>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Экономические категории и законы. </w:t>
            </w:r>
          </w:p>
        </w:tc>
      </w:tr>
      <w:tr w:rsidR="00353EEC" w:rsidRPr="00353EEC" w:rsidTr="00353EEC">
        <w:trPr>
          <w:trHeight w:val="298"/>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353EEC" w:rsidRPr="00353EEC" w:rsidTr="00353EEC">
        <w:trPr>
          <w:trHeight w:val="31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Общественный характер производства. </w:t>
            </w:r>
          </w:p>
        </w:tc>
      </w:tr>
      <w:tr w:rsidR="00353EEC" w:rsidRPr="00353EEC" w:rsidTr="00353EEC">
        <w:trPr>
          <w:trHeight w:val="298"/>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353EEC" w:rsidRPr="00353EEC" w:rsidTr="00353EEC">
        <w:trPr>
          <w:trHeight w:val="285"/>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Факторы общественного производства. </w:t>
            </w:r>
          </w:p>
        </w:tc>
      </w:tr>
      <w:tr w:rsidR="00353EEC" w:rsidRPr="00353EEC" w:rsidTr="00353EEC">
        <w:trPr>
          <w:trHeight w:val="543"/>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353EEC" w:rsidRPr="00353EEC" w:rsidTr="00353EEC">
        <w:trPr>
          <w:trHeight w:val="217"/>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353EEC" w:rsidRPr="00353EEC" w:rsidTr="00353EEC">
        <w:trPr>
          <w:trHeight w:val="285"/>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353EEC" w:rsidRPr="00353EEC" w:rsidTr="00353EEC">
        <w:trPr>
          <w:trHeight w:val="321"/>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353EEC" w:rsidRPr="00353EEC" w:rsidTr="00353EEC">
        <w:trPr>
          <w:trHeight w:val="326"/>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Платежеспособный спрос. </w:t>
            </w:r>
          </w:p>
        </w:tc>
      </w:tr>
      <w:tr w:rsidR="00353EEC" w:rsidRPr="00353EEC" w:rsidTr="00353EEC">
        <w:trPr>
          <w:trHeight w:val="244"/>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Проблема потребительского выбора. </w:t>
            </w:r>
          </w:p>
        </w:tc>
      </w:tr>
      <w:tr w:rsidR="00353EEC" w:rsidRPr="00353EEC" w:rsidTr="00353EEC">
        <w:trPr>
          <w:trHeight w:val="326"/>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353EEC" w:rsidRPr="00353EEC" w:rsidTr="00353EEC">
        <w:trPr>
          <w:trHeight w:val="31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16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353EEC" w:rsidRPr="00353EEC" w:rsidTr="00353EEC">
        <w:trPr>
          <w:trHeight w:val="244"/>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353EEC" w:rsidRPr="00353EEC" w:rsidTr="00353EEC">
        <w:trPr>
          <w:trHeight w:val="31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Многообразие форм присвоения. </w:t>
            </w:r>
          </w:p>
        </w:tc>
      </w:tr>
      <w:tr w:rsidR="00353EEC" w:rsidRPr="00353EEC" w:rsidTr="00353EEC">
        <w:trPr>
          <w:trHeight w:val="285"/>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19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353EEC" w:rsidRPr="00353EEC" w:rsidTr="00353EEC">
        <w:trPr>
          <w:trHeight w:val="203"/>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353EEC" w:rsidRPr="00353EEC" w:rsidTr="00353EEC">
        <w:trPr>
          <w:trHeight w:val="29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353EEC" w:rsidRPr="00353EEC" w:rsidTr="00353EEC">
        <w:trPr>
          <w:trHeight w:val="279"/>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Основные черты товарного хозяйства.</w:t>
            </w:r>
          </w:p>
        </w:tc>
      </w:tr>
      <w:tr w:rsidR="00353EEC" w:rsidRPr="00353EEC" w:rsidTr="00353EEC">
        <w:trPr>
          <w:trHeight w:val="27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353EEC" w:rsidRPr="00353EEC" w:rsidTr="00353EEC">
        <w:trPr>
          <w:trHeight w:val="271"/>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Возникновение и сущность денег.</w:t>
            </w:r>
          </w:p>
        </w:tc>
      </w:tr>
      <w:tr w:rsidR="00353EEC" w:rsidRPr="00353EEC" w:rsidTr="00353EEC">
        <w:trPr>
          <w:trHeight w:val="267"/>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Единство и различие товара и денег.</w:t>
            </w:r>
          </w:p>
        </w:tc>
      </w:tr>
      <w:tr w:rsidR="00353EEC" w:rsidRPr="00353EEC" w:rsidTr="00353EEC">
        <w:trPr>
          <w:trHeight w:val="27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Функции денег.</w:t>
            </w:r>
          </w:p>
        </w:tc>
      </w:tr>
      <w:tr w:rsidR="00353EEC" w:rsidRPr="00353EEC" w:rsidTr="00353EEC">
        <w:trPr>
          <w:trHeight w:val="20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Рынок и его основные элементы. </w:t>
            </w:r>
          </w:p>
        </w:tc>
      </w:tr>
      <w:tr w:rsidR="00353EEC" w:rsidRPr="00353EEC" w:rsidTr="00353EEC">
        <w:trPr>
          <w:trHeight w:val="281"/>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353EEC" w:rsidRPr="00353EEC" w:rsidTr="00353EEC">
        <w:trPr>
          <w:trHeight w:val="272"/>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29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Продавцы и покупатели. </w:t>
            </w:r>
          </w:p>
        </w:tc>
      </w:tr>
      <w:tr w:rsidR="00353EEC" w:rsidRPr="00353EEC" w:rsidTr="00353EEC">
        <w:trPr>
          <w:trHeight w:val="255"/>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353EEC" w:rsidRPr="00353EEC" w:rsidTr="00353EEC">
        <w:trPr>
          <w:trHeight w:val="246"/>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353EEC" w:rsidRPr="00353EEC" w:rsidTr="00353EEC">
        <w:trPr>
          <w:trHeight w:val="249"/>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Рыночная инфраструктура.</w:t>
            </w:r>
          </w:p>
        </w:tc>
      </w:tr>
      <w:tr w:rsidR="00353EEC" w:rsidRPr="00353EEC" w:rsidTr="00353EEC">
        <w:trPr>
          <w:trHeight w:val="24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Нерыночный сектор экономики.</w:t>
            </w:r>
          </w:p>
        </w:tc>
      </w:tr>
      <w:tr w:rsidR="00353EEC" w:rsidRPr="00353EEC" w:rsidTr="00353EEC">
        <w:trPr>
          <w:trHeight w:val="243"/>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Экономические значение и функции цены.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Система и структура цен. Индекс цен.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Механизм рыночного ценообразования.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39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Конкуренция как двигатель рынка.</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Хозяйственный механизм.</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Ценовая и неценовая конкуренция.</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Концепция «эффективной конкуренции».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Спрос и предложение в механизме рынка.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49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Товарное предложение. Закон предложения.</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51</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52</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proofErr w:type="spellStart"/>
            <w:r w:rsidRPr="00353EEC">
              <w:rPr>
                <w:rFonts w:ascii="Times New Roman" w:eastAsia="Times New Roman" w:hAnsi="Times New Roman" w:cs="Times New Roman"/>
                <w:bCs/>
                <w:sz w:val="28"/>
                <w:szCs w:val="28"/>
                <w:lang w:eastAsia="ru-RU"/>
              </w:rPr>
              <w:t>Взаимодополняемость</w:t>
            </w:r>
            <w:proofErr w:type="spellEnd"/>
            <w:r w:rsidRPr="00353EEC">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lastRenderedPageBreak/>
              <w:t>53</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Труд как фактор производства. Цена труда.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54</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55</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56</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Износ основного капитала. Амортизация.</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57</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58</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Издержки производства.</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59</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353EEC" w:rsidRPr="00353EEC" w:rsidTr="00353EEC">
        <w:trPr>
          <w:trHeight w:val="300"/>
        </w:trPr>
        <w:tc>
          <w:tcPr>
            <w:tcW w:w="279"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60</w:t>
            </w:r>
          </w:p>
        </w:tc>
        <w:tc>
          <w:tcPr>
            <w:tcW w:w="4721" w:type="pct"/>
            <w:hideMark/>
          </w:tcPr>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r w:rsidRPr="00353EEC">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353EEC" w:rsidRPr="00353EEC" w:rsidRDefault="00353EEC" w:rsidP="00353EEC">
      <w:pPr>
        <w:spacing w:after="0" w:line="240" w:lineRule="auto"/>
        <w:jc w:val="both"/>
        <w:rPr>
          <w:rFonts w:ascii="Times New Roman" w:eastAsia="Times New Roman" w:hAnsi="Times New Roman" w:cs="Times New Roman"/>
          <w:bCs/>
          <w:sz w:val="28"/>
          <w:szCs w:val="28"/>
          <w:lang w:eastAsia="ru-RU"/>
        </w:rPr>
      </w:pPr>
    </w:p>
    <w:p w:rsidR="00353EEC" w:rsidRPr="00353EEC" w:rsidRDefault="00353EEC" w:rsidP="00353EEC">
      <w:pPr>
        <w:spacing w:line="240" w:lineRule="auto"/>
        <w:contextualSpacing/>
        <w:rPr>
          <w:rFonts w:ascii="Times New Roman" w:hAnsi="Times New Roman" w:cs="Times New Roman"/>
          <w:b/>
          <w:sz w:val="28"/>
          <w:szCs w:val="28"/>
        </w:rPr>
      </w:pPr>
    </w:p>
    <w:p w:rsidR="00353EEC" w:rsidRPr="00353EEC" w:rsidRDefault="00353EEC" w:rsidP="00353EEC">
      <w:pPr>
        <w:spacing w:line="240" w:lineRule="auto"/>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ФОРМУЛЫ (написать и объяснить)</w:t>
      </w:r>
    </w:p>
    <w:p w:rsidR="00353EEC" w:rsidRPr="00353EEC" w:rsidRDefault="00353EEC" w:rsidP="00353EEC">
      <w:pPr>
        <w:spacing w:line="240" w:lineRule="auto"/>
        <w:ind w:left="720"/>
        <w:contextualSpacing/>
        <w:jc w:val="center"/>
        <w:rPr>
          <w:rFonts w:ascii="Times New Roman" w:hAnsi="Times New Roman" w:cs="Times New Roman"/>
          <w:b/>
          <w:sz w:val="28"/>
          <w:szCs w:val="28"/>
        </w:rPr>
      </w:pP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 Формула производительности труда.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2. Формула ёмкости рынка.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3. Формула эластичности спроса по цене.</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4. Формула перекрестной эластичности.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5. Формула для исчисления индекса цен.</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6. Формула для исчисления конкурентоспособности товара.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7. Всеобщая формула капитала.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8. Формула кругооборота капитала.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9. Формула для исчисления скорости оборота капитала.</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10. Формула для исчисления коэффициента фондоотдачи.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 xml:space="preserve">11. Формула для исчисления коэффициента </w:t>
      </w:r>
      <w:proofErr w:type="spellStart"/>
      <w:r w:rsidRPr="00353EEC">
        <w:rPr>
          <w:rFonts w:ascii="Times New Roman" w:hAnsi="Times New Roman" w:cs="Times New Roman"/>
          <w:sz w:val="28"/>
          <w:szCs w:val="28"/>
        </w:rPr>
        <w:t>фондоёмкости</w:t>
      </w:r>
      <w:proofErr w:type="spellEnd"/>
      <w:r w:rsidRPr="00353EEC">
        <w:rPr>
          <w:rFonts w:ascii="Times New Roman" w:hAnsi="Times New Roman" w:cs="Times New Roman"/>
          <w:sz w:val="28"/>
          <w:szCs w:val="28"/>
        </w:rPr>
        <w:t>.</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12. Формула для исчисления коэффициента сменности работы оборудования.</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13. Формула рентабельности продукции.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 xml:space="preserve">14.Формула для исчисления цены земли. </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15. Формула для расчёта экономической прибыли.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16. Формула для расчёта бухгалтерской прибыли.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17. Формула для расчёта общей прибыли.</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18. Формула для расчета количества денег, необходимого для обращения.</w:t>
      </w:r>
    </w:p>
    <w:p w:rsidR="00353EEC" w:rsidRPr="00353EEC" w:rsidRDefault="00353EEC" w:rsidP="00353EEC">
      <w:pPr>
        <w:spacing w:line="240" w:lineRule="auto"/>
        <w:contextualSpacing/>
        <w:jc w:val="both"/>
        <w:rPr>
          <w:rFonts w:ascii="Times New Roman" w:hAnsi="Times New Roman" w:cs="Times New Roman"/>
          <w:sz w:val="28"/>
          <w:szCs w:val="28"/>
        </w:rPr>
      </w:pPr>
      <w:r w:rsidRPr="00353EEC">
        <w:rPr>
          <w:rFonts w:ascii="Times New Roman" w:hAnsi="Times New Roman" w:cs="Times New Roman"/>
          <w:sz w:val="28"/>
          <w:szCs w:val="28"/>
        </w:rPr>
        <w:t>19. Формула расчёта чистого дохода.</w:t>
      </w:r>
    </w:p>
    <w:p w:rsidR="00353EEC" w:rsidRPr="00353EEC" w:rsidRDefault="00353EEC" w:rsidP="00353EEC">
      <w:pPr>
        <w:spacing w:line="240" w:lineRule="auto"/>
        <w:contextualSpacing/>
        <w:jc w:val="both"/>
        <w:rPr>
          <w:rFonts w:ascii="Times New Roman" w:hAnsi="Times New Roman" w:cs="Times New Roman"/>
          <w:sz w:val="28"/>
          <w:szCs w:val="28"/>
        </w:rPr>
      </w:pPr>
    </w:p>
    <w:p w:rsidR="00353EEC" w:rsidRPr="00353EEC" w:rsidRDefault="00353EEC" w:rsidP="00353EEC">
      <w:pPr>
        <w:tabs>
          <w:tab w:val="left" w:pos="938"/>
        </w:tabs>
        <w:spacing w:after="0" w:line="360" w:lineRule="auto"/>
        <w:jc w:val="both"/>
        <w:rPr>
          <w:bCs/>
          <w:sz w:val="28"/>
          <w:szCs w:val="28"/>
        </w:rPr>
      </w:pPr>
    </w:p>
    <w:p w:rsidR="00353EEC" w:rsidRPr="00353EEC" w:rsidRDefault="00353EEC" w:rsidP="00353EEC">
      <w:pPr>
        <w:tabs>
          <w:tab w:val="left" w:pos="938"/>
        </w:tabs>
        <w:spacing w:after="0" w:line="360" w:lineRule="auto"/>
        <w:jc w:val="center"/>
        <w:rPr>
          <w:rFonts w:ascii="Times New Roman" w:hAnsi="Times New Roman" w:cs="Times New Roman"/>
          <w:b/>
          <w:bCs/>
          <w:sz w:val="28"/>
          <w:szCs w:val="28"/>
        </w:rPr>
      </w:pPr>
      <w:r w:rsidRPr="00353EEC">
        <w:rPr>
          <w:rFonts w:ascii="Times New Roman" w:hAnsi="Times New Roman" w:cs="Times New Roman"/>
          <w:b/>
          <w:bCs/>
          <w:sz w:val="28"/>
          <w:szCs w:val="28"/>
        </w:rPr>
        <w:t>ЗАДАЧИ</w:t>
      </w:r>
    </w:p>
    <w:p w:rsidR="00353EEC" w:rsidRPr="00353EEC" w:rsidRDefault="00353EEC" w:rsidP="00353EEC">
      <w:pPr>
        <w:jc w:val="center"/>
        <w:rPr>
          <w:rFonts w:ascii="Times New Roman" w:hAnsi="Times New Roman" w:cs="Times New Roman"/>
          <w:b/>
          <w:sz w:val="28"/>
          <w:szCs w:val="28"/>
        </w:rPr>
      </w:pPr>
      <w:r w:rsidRPr="00353EEC">
        <w:rPr>
          <w:rFonts w:ascii="Times New Roman" w:hAnsi="Times New Roman" w:cs="Times New Roman"/>
          <w:b/>
          <w:sz w:val="28"/>
          <w:szCs w:val="28"/>
        </w:rPr>
        <w:t>Задача 1</w:t>
      </w: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353EEC">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353EEC">
        <w:rPr>
          <w:rFonts w:ascii="Times New Roman" w:eastAsia="Times New Roman" w:hAnsi="Times New Roman" w:cs="Times New Roman"/>
          <w:color w:val="000000"/>
          <w:sz w:val="24"/>
          <w:szCs w:val="24"/>
          <w:lang w:eastAsia="ru-RU"/>
        </w:rPr>
        <w:softHyphen/>
        <w:t>изводительность труда шахтеров составит:</w:t>
      </w:r>
    </w:p>
    <w:p w:rsidR="00353EEC" w:rsidRPr="00353EEC" w:rsidRDefault="00353EEC" w:rsidP="00353EEC">
      <w:pPr>
        <w:shd w:val="clear" w:color="auto" w:fill="FFFFFF"/>
        <w:spacing w:after="0" w:line="240" w:lineRule="auto"/>
        <w:rPr>
          <w:rFonts w:ascii="Times New Roman" w:eastAsia="Times New Roman" w:hAnsi="Times New Roman" w:cs="Times New Roman"/>
          <w:b/>
          <w:sz w:val="24"/>
          <w:szCs w:val="24"/>
          <w:lang w:eastAsia="ru-RU"/>
        </w:rPr>
      </w:pP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lastRenderedPageBreak/>
        <w:t>Задача 2</w:t>
      </w: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353EEC">
        <w:rPr>
          <w:rFonts w:ascii="Times New Roman" w:eastAsia="Times New Roman" w:hAnsi="Times New Roman" w:cs="Times New Roman"/>
          <w:color w:val="000000"/>
          <w:sz w:val="24"/>
          <w:szCs w:val="24"/>
          <w:lang w:eastAsia="ru-RU"/>
        </w:rPr>
        <w:t xml:space="preserve">  ?</w:t>
      </w:r>
      <w:proofErr w:type="gramEnd"/>
      <w:r w:rsidRPr="00353EEC">
        <w:rPr>
          <w:rFonts w:ascii="Times New Roman" w:eastAsia="Times New Roman" w:hAnsi="Times New Roman" w:cs="Times New Roman"/>
          <w:color w:val="000000"/>
          <w:sz w:val="24"/>
          <w:szCs w:val="24"/>
          <w:lang w:eastAsia="ru-RU"/>
        </w:rPr>
        <w:t xml:space="preserve"> % </w:t>
      </w:r>
    </w:p>
    <w:p w:rsidR="00353EEC" w:rsidRPr="00353EEC" w:rsidRDefault="00353EEC" w:rsidP="00353EEC">
      <w:pPr>
        <w:shd w:val="clear" w:color="auto" w:fill="FFFFFF"/>
        <w:spacing w:after="0" w:line="240" w:lineRule="auto"/>
        <w:jc w:val="both"/>
        <w:rPr>
          <w:rFonts w:ascii="Times New Roman" w:eastAsia="Times New Roman" w:hAnsi="Times New Roman" w:cs="Times New Roman"/>
          <w:sz w:val="24"/>
          <w:szCs w:val="24"/>
          <w:lang w:eastAsia="ru-RU"/>
        </w:rPr>
      </w:pPr>
    </w:p>
    <w:p w:rsidR="00353EEC" w:rsidRPr="00353EEC" w:rsidRDefault="00353EEC" w:rsidP="00353EEC">
      <w:pPr>
        <w:shd w:val="clear" w:color="auto" w:fill="FFFFFF"/>
        <w:spacing w:after="0" w:line="240" w:lineRule="auto"/>
        <w:jc w:val="both"/>
        <w:rPr>
          <w:rFonts w:ascii="Times New Roman" w:eastAsia="Times New Roman" w:hAnsi="Times New Roman" w:cs="Times New Roman"/>
          <w:sz w:val="24"/>
          <w:szCs w:val="24"/>
          <w:lang w:eastAsia="ru-RU"/>
        </w:rPr>
      </w:pP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3</w:t>
      </w: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353EEC">
        <w:rPr>
          <w:rFonts w:ascii="Times New Roman" w:eastAsia="Times New Roman" w:hAnsi="Times New Roman" w:cs="Times New Roman"/>
          <w:color w:val="000000"/>
          <w:sz w:val="24"/>
          <w:szCs w:val="24"/>
          <w:lang w:eastAsia="ru-RU"/>
        </w:rPr>
        <w:t>Если от использования куп</w:t>
      </w:r>
      <w:r w:rsidRPr="00353EEC">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353EEC">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353EEC">
        <w:rPr>
          <w:rFonts w:ascii="Times New Roman" w:eastAsia="Times New Roman" w:hAnsi="Times New Roman" w:cs="Times New Roman"/>
          <w:color w:val="000000"/>
          <w:sz w:val="24"/>
          <w:szCs w:val="24"/>
          <w:lang w:eastAsia="ru-RU"/>
        </w:rPr>
        <w:t xml:space="preserve"> </w:t>
      </w: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4</w:t>
      </w:r>
    </w:p>
    <w:p w:rsidR="00353EEC" w:rsidRPr="00353EEC" w:rsidRDefault="00353EEC" w:rsidP="00353EE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353EEC">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353EEC" w:rsidRPr="00353EEC" w:rsidRDefault="00353EEC" w:rsidP="00353EEC">
      <w:pPr>
        <w:spacing w:line="240" w:lineRule="auto"/>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5</w:t>
      </w:r>
    </w:p>
    <w:p w:rsidR="00353EEC" w:rsidRPr="00353EEC" w:rsidRDefault="00353EEC" w:rsidP="00353EEC">
      <w:pPr>
        <w:spacing w:line="240" w:lineRule="auto"/>
        <w:ind w:left="720"/>
        <w:contextualSpacing/>
        <w:jc w:val="center"/>
        <w:rPr>
          <w:rFonts w:ascii="Times New Roman" w:hAnsi="Times New Roman" w:cs="Times New Roman"/>
          <w:b/>
          <w:sz w:val="28"/>
          <w:szCs w:val="28"/>
        </w:rPr>
      </w:pPr>
    </w:p>
    <w:p w:rsidR="00353EEC" w:rsidRPr="00353EEC" w:rsidRDefault="00353EEC" w:rsidP="00353EEC">
      <w:pPr>
        <w:ind w:firstLine="708"/>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353EEC" w:rsidRPr="00353EEC" w:rsidRDefault="00353EEC" w:rsidP="00353EEC">
      <w:pPr>
        <w:ind w:left="720" w:firstLine="696"/>
        <w:contextualSpacing/>
        <w:jc w:val="both"/>
        <w:rPr>
          <w:rFonts w:ascii="Times New Roman" w:eastAsia="Times New Roman" w:hAnsi="Times New Roman" w:cs="Times New Roman"/>
          <w:sz w:val="24"/>
          <w:szCs w:val="24"/>
          <w:lang w:eastAsia="ru-RU"/>
        </w:rPr>
      </w:pP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6</w:t>
      </w:r>
    </w:p>
    <w:p w:rsidR="00353EEC" w:rsidRPr="00353EEC" w:rsidRDefault="00353EEC" w:rsidP="00353EEC">
      <w:pPr>
        <w:spacing w:after="0" w:line="240" w:lineRule="auto"/>
        <w:ind w:firstLine="900"/>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353EEC">
        <w:rPr>
          <w:rFonts w:ascii="Times New Roman" w:eastAsia="Times New Roman" w:hAnsi="Times New Roman" w:cs="Times New Roman"/>
          <w:sz w:val="24"/>
          <w:szCs w:val="24"/>
          <w:lang w:eastAsia="ru-RU"/>
        </w:rPr>
        <w:t xml:space="preserve"> ?</w:t>
      </w:r>
      <w:proofErr w:type="gramEnd"/>
      <w:r w:rsidRPr="00353EEC">
        <w:rPr>
          <w:rFonts w:ascii="Times New Roman" w:eastAsia="Times New Roman" w:hAnsi="Times New Roman" w:cs="Times New Roman"/>
          <w:sz w:val="24"/>
          <w:szCs w:val="24"/>
          <w:lang w:eastAsia="ru-RU"/>
        </w:rPr>
        <w:t xml:space="preserve"> %.</w:t>
      </w:r>
    </w:p>
    <w:p w:rsidR="00353EEC" w:rsidRPr="00353EEC" w:rsidRDefault="00353EEC" w:rsidP="00353EEC">
      <w:pPr>
        <w:spacing w:after="0" w:line="240" w:lineRule="auto"/>
        <w:ind w:firstLine="900"/>
        <w:jc w:val="both"/>
        <w:rPr>
          <w:rFonts w:ascii="Times New Roman" w:eastAsia="Times New Roman" w:hAnsi="Times New Roman" w:cs="Times New Roman"/>
          <w:sz w:val="24"/>
          <w:szCs w:val="24"/>
          <w:lang w:eastAsia="ru-RU"/>
        </w:rPr>
      </w:pPr>
    </w:p>
    <w:p w:rsidR="00353EEC" w:rsidRPr="00353EEC" w:rsidRDefault="00353EEC" w:rsidP="00353EEC">
      <w:pPr>
        <w:spacing w:after="0" w:line="240" w:lineRule="auto"/>
        <w:ind w:firstLine="900"/>
        <w:jc w:val="both"/>
        <w:rPr>
          <w:rFonts w:ascii="Times New Roman" w:eastAsia="Times New Roman" w:hAnsi="Times New Roman" w:cs="Times New Roman"/>
          <w:sz w:val="24"/>
          <w:szCs w:val="24"/>
          <w:lang w:eastAsia="ru-RU"/>
        </w:rPr>
      </w:pP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7</w:t>
      </w:r>
    </w:p>
    <w:p w:rsidR="00353EEC" w:rsidRPr="00353EEC" w:rsidRDefault="00353EEC" w:rsidP="00353EEC">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353EEC">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353EEC">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353EEC">
        <w:rPr>
          <w:rFonts w:ascii="Times New Roman" w:eastAsia="Times New Roman" w:hAnsi="Times New Roman" w:cs="Times New Roman"/>
          <w:iCs/>
          <w:color w:val="000000"/>
          <w:spacing w:val="-2"/>
          <w:sz w:val="24"/>
          <w:szCs w:val="24"/>
          <w:lang w:eastAsia="ru-RU"/>
        </w:rPr>
        <w:t xml:space="preserve"> ?</w:t>
      </w:r>
      <w:proofErr w:type="gramEnd"/>
      <w:r w:rsidRPr="00353EEC">
        <w:rPr>
          <w:rFonts w:ascii="Times New Roman" w:eastAsia="Times New Roman" w:hAnsi="Times New Roman" w:cs="Times New Roman"/>
          <w:iCs/>
          <w:color w:val="000000"/>
          <w:spacing w:val="-2"/>
          <w:sz w:val="24"/>
          <w:szCs w:val="24"/>
          <w:lang w:eastAsia="ru-RU"/>
        </w:rPr>
        <w:t xml:space="preserve"> %.</w:t>
      </w:r>
    </w:p>
    <w:p w:rsidR="00353EEC" w:rsidRPr="00353EEC" w:rsidRDefault="00353EEC" w:rsidP="00353EEC">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353EEC" w:rsidRPr="00353EEC" w:rsidRDefault="00353EEC" w:rsidP="00353EEC">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353EEC" w:rsidRPr="00353EEC" w:rsidRDefault="00353EEC" w:rsidP="00353EEC">
      <w:pPr>
        <w:ind w:left="720"/>
        <w:contextualSpacing/>
        <w:jc w:val="center"/>
        <w:rPr>
          <w:rFonts w:ascii="Times New Roman" w:hAnsi="Times New Roman" w:cs="Times New Roman"/>
          <w:b/>
          <w:sz w:val="28"/>
          <w:szCs w:val="28"/>
        </w:rPr>
      </w:pPr>
      <w:r w:rsidRPr="00353EEC">
        <w:rPr>
          <w:rFonts w:ascii="Times New Roman" w:hAnsi="Times New Roman" w:cs="Times New Roman"/>
          <w:b/>
          <w:sz w:val="28"/>
          <w:szCs w:val="28"/>
        </w:rPr>
        <w:t>Задача 8</w:t>
      </w:r>
    </w:p>
    <w:p w:rsidR="00353EEC" w:rsidRPr="00353EEC" w:rsidRDefault="00353EEC" w:rsidP="00353EEC">
      <w:pPr>
        <w:spacing w:after="0" w:line="240" w:lineRule="auto"/>
        <w:ind w:firstLine="540"/>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Если, например, годовая </w:t>
      </w:r>
      <w:r w:rsidRPr="00353EEC">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353EEC">
        <w:rPr>
          <w:rFonts w:ascii="Times New Roman" w:eastAsia="Times New Roman" w:hAnsi="Times New Roman" w:cs="Times New Roman"/>
          <w:color w:val="000000"/>
          <w:spacing w:val="1"/>
          <w:sz w:val="24"/>
          <w:szCs w:val="24"/>
          <w:lang w:eastAsia="ru-RU"/>
        </w:rPr>
        <w:softHyphen/>
      </w:r>
      <w:r w:rsidRPr="00353EEC">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353EEC">
        <w:rPr>
          <w:rFonts w:ascii="Times New Roman" w:eastAsia="Times New Roman" w:hAnsi="Times New Roman" w:cs="Times New Roman"/>
          <w:sz w:val="24"/>
          <w:szCs w:val="24"/>
          <w:lang w:eastAsia="ru-RU"/>
        </w:rPr>
        <w:t xml:space="preserve"> </w:t>
      </w:r>
    </w:p>
    <w:p w:rsidR="00353EEC" w:rsidRPr="00353EEC" w:rsidRDefault="00353EEC" w:rsidP="00353EEC">
      <w:pPr>
        <w:spacing w:after="0" w:line="240" w:lineRule="auto"/>
        <w:ind w:firstLine="540"/>
        <w:rPr>
          <w:rFonts w:ascii="Times New Roman" w:eastAsia="Times New Roman" w:hAnsi="Times New Roman" w:cs="Times New Roman"/>
          <w:sz w:val="24"/>
          <w:szCs w:val="24"/>
          <w:lang w:eastAsia="ru-RU"/>
        </w:rPr>
      </w:pPr>
    </w:p>
    <w:p w:rsidR="00353EEC" w:rsidRPr="00353EEC" w:rsidRDefault="00353EEC" w:rsidP="00353EEC">
      <w:pPr>
        <w:spacing w:after="0" w:line="240" w:lineRule="auto"/>
        <w:ind w:firstLine="540"/>
        <w:rPr>
          <w:rFonts w:ascii="Times New Roman" w:eastAsia="Times New Roman" w:hAnsi="Times New Roman" w:cs="Times New Roman"/>
          <w:sz w:val="24"/>
          <w:szCs w:val="24"/>
          <w:lang w:eastAsia="ru-RU"/>
        </w:rPr>
      </w:pPr>
    </w:p>
    <w:p w:rsidR="00353EEC" w:rsidRPr="00353EEC" w:rsidRDefault="00353EEC" w:rsidP="00353EEC">
      <w:pPr>
        <w:spacing w:after="0" w:line="240" w:lineRule="auto"/>
        <w:ind w:firstLine="540"/>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9</w:t>
      </w:r>
    </w:p>
    <w:p w:rsidR="00353EEC" w:rsidRPr="00353EEC" w:rsidRDefault="00353EEC" w:rsidP="00353EEC">
      <w:pPr>
        <w:spacing w:after="0" w:line="240" w:lineRule="auto"/>
        <w:ind w:firstLine="540"/>
        <w:rPr>
          <w:rFonts w:ascii="Times New Roman" w:eastAsia="Times New Roman" w:hAnsi="Times New Roman" w:cs="Times New Roman"/>
          <w:sz w:val="24"/>
          <w:szCs w:val="24"/>
          <w:lang w:eastAsia="ru-RU"/>
        </w:rPr>
      </w:pPr>
    </w:p>
    <w:p w:rsidR="00353EEC" w:rsidRPr="00353EEC" w:rsidRDefault="00353EEC" w:rsidP="00353EEC">
      <w:pPr>
        <w:spacing w:after="0" w:line="240" w:lineRule="auto"/>
        <w:ind w:firstLine="360"/>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Является ли спрос на товар эластичным, если известно:</w:t>
      </w:r>
    </w:p>
    <w:p w:rsidR="00353EEC" w:rsidRPr="00353EEC" w:rsidRDefault="00353EEC" w:rsidP="00353EEC">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353EEC" w:rsidRPr="00353EEC" w:rsidTr="00353EEC">
        <w:tc>
          <w:tcPr>
            <w:tcW w:w="4988"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b/>
                <w:sz w:val="24"/>
                <w:szCs w:val="24"/>
                <w:lang w:eastAsia="ru-RU"/>
              </w:rPr>
            </w:pPr>
            <w:r w:rsidRPr="00353EEC">
              <w:rPr>
                <w:rFonts w:ascii="Times New Roman" w:eastAsia="Times New Roman" w:hAnsi="Times New Roman" w:cs="Times New Roman"/>
                <w:b/>
                <w:sz w:val="24"/>
                <w:szCs w:val="24"/>
                <w:lang w:eastAsia="ru-RU"/>
              </w:rPr>
              <w:t>Цена (в рублях)</w:t>
            </w:r>
          </w:p>
        </w:tc>
        <w:tc>
          <w:tcPr>
            <w:tcW w:w="4912"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b/>
                <w:sz w:val="24"/>
                <w:szCs w:val="24"/>
                <w:lang w:eastAsia="ru-RU"/>
              </w:rPr>
            </w:pPr>
            <w:r w:rsidRPr="00353EEC">
              <w:rPr>
                <w:rFonts w:ascii="Times New Roman" w:eastAsia="Times New Roman" w:hAnsi="Times New Roman" w:cs="Times New Roman"/>
                <w:b/>
                <w:sz w:val="24"/>
                <w:szCs w:val="24"/>
                <w:lang w:eastAsia="ru-RU"/>
              </w:rPr>
              <w:t>Величина спроса (штук)</w:t>
            </w:r>
          </w:p>
        </w:tc>
      </w:tr>
      <w:tr w:rsidR="00353EEC" w:rsidRPr="00353EEC" w:rsidTr="00353EEC">
        <w:tc>
          <w:tcPr>
            <w:tcW w:w="4988"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500</w:t>
            </w:r>
          </w:p>
        </w:tc>
        <w:tc>
          <w:tcPr>
            <w:tcW w:w="4912"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300</w:t>
            </w:r>
          </w:p>
        </w:tc>
      </w:tr>
      <w:tr w:rsidR="00353EEC" w:rsidRPr="00353EEC" w:rsidTr="00353EEC">
        <w:tc>
          <w:tcPr>
            <w:tcW w:w="4988"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700</w:t>
            </w:r>
          </w:p>
        </w:tc>
        <w:tc>
          <w:tcPr>
            <w:tcW w:w="4912" w:type="dxa"/>
            <w:shd w:val="clear" w:color="auto" w:fill="auto"/>
          </w:tcPr>
          <w:p w:rsidR="00353EEC" w:rsidRPr="00353EEC" w:rsidRDefault="00353EEC" w:rsidP="00353EEC">
            <w:pPr>
              <w:spacing w:after="0" w:line="240" w:lineRule="auto"/>
              <w:jc w:val="center"/>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240</w:t>
            </w:r>
          </w:p>
        </w:tc>
      </w:tr>
    </w:tbl>
    <w:p w:rsidR="00353EEC" w:rsidRPr="00353EEC" w:rsidRDefault="00353EEC" w:rsidP="00353EEC">
      <w:pPr>
        <w:spacing w:after="0"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w:t>
      </w:r>
    </w:p>
    <w:p w:rsidR="00353EEC" w:rsidRPr="00353EEC" w:rsidRDefault="00353EEC" w:rsidP="00353EEC">
      <w:pPr>
        <w:spacing w:after="0"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Обоснуйте свой ответ.</w:t>
      </w:r>
    </w:p>
    <w:p w:rsidR="00353EEC" w:rsidRPr="00353EEC" w:rsidRDefault="00353EEC" w:rsidP="00353EEC">
      <w:pPr>
        <w:spacing w:after="0" w:line="240" w:lineRule="auto"/>
        <w:rPr>
          <w:rFonts w:ascii="Times New Roman" w:eastAsia="Times New Roman" w:hAnsi="Times New Roman" w:cs="Times New Roman"/>
          <w:sz w:val="24"/>
          <w:szCs w:val="24"/>
          <w:lang w:eastAsia="ru-RU"/>
        </w:rPr>
      </w:pPr>
    </w:p>
    <w:p w:rsidR="00353EEC" w:rsidRPr="00353EEC" w:rsidRDefault="00353EEC" w:rsidP="00353EEC">
      <w:pPr>
        <w:spacing w:after="0" w:line="240" w:lineRule="auto"/>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10</w:t>
      </w:r>
    </w:p>
    <w:p w:rsidR="00353EEC" w:rsidRPr="00353EEC" w:rsidRDefault="00353EEC" w:rsidP="00353EEC">
      <w:pPr>
        <w:spacing w:after="0" w:line="240" w:lineRule="auto"/>
        <w:jc w:val="both"/>
        <w:rPr>
          <w:rFonts w:ascii="Times New Roman" w:eastAsia="Times New Roman" w:hAnsi="Times New Roman" w:cs="Times New Roman"/>
          <w:sz w:val="24"/>
          <w:szCs w:val="24"/>
          <w:lang w:eastAsia="ru-RU"/>
        </w:rPr>
      </w:pP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lastRenderedPageBreak/>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353EEC">
        <w:rPr>
          <w:rFonts w:ascii="Times New Roman" w:eastAsia="Times New Roman" w:hAnsi="Times New Roman" w:cs="Times New Roman"/>
          <w:sz w:val="24"/>
          <w:szCs w:val="24"/>
          <w:lang w:val="en-US" w:eastAsia="ru-RU"/>
        </w:rPr>
        <w:t>I</w:t>
      </w:r>
      <w:r w:rsidRPr="00353EEC">
        <w:rPr>
          <w:rFonts w:ascii="Times New Roman" w:eastAsia="Times New Roman" w:hAnsi="Times New Roman" w:cs="Times New Roman"/>
          <w:sz w:val="24"/>
          <w:szCs w:val="24"/>
          <w:lang w:eastAsia="ru-RU"/>
        </w:rPr>
        <w:t>.</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11</w:t>
      </w:r>
    </w:p>
    <w:p w:rsidR="00353EEC" w:rsidRPr="00353EEC" w:rsidRDefault="00353EEC" w:rsidP="00353EEC">
      <w:pPr>
        <w:ind w:firstLine="708"/>
        <w:jc w:val="both"/>
        <w:rPr>
          <w:rFonts w:ascii="Times New Roman" w:eastAsia="Times New Roman" w:hAnsi="Times New Roman" w:cs="Times New Roman"/>
          <w:sz w:val="24"/>
          <w:szCs w:val="24"/>
          <w:lang w:eastAsia="ru-RU"/>
        </w:rPr>
      </w:pPr>
      <w:proofErr w:type="gramStart"/>
      <w:r w:rsidRPr="00353EEC">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353EEC" w:rsidRPr="00353EEC" w:rsidRDefault="00353EEC" w:rsidP="00353EEC">
      <w:pPr>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12</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13</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14</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15</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16</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lastRenderedPageBreak/>
        <w:t>Задача 17</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353EEC">
        <w:rPr>
          <w:rFonts w:ascii="Times New Roman" w:eastAsia="Times New Roman" w:hAnsi="Times New Roman" w:cs="Times New Roman"/>
          <w:sz w:val="24"/>
          <w:szCs w:val="24"/>
          <w:lang w:eastAsia="ru-RU"/>
        </w:rPr>
        <w:t>удвоится</w:t>
      </w:r>
      <w:proofErr w:type="gramEnd"/>
      <w:r w:rsidRPr="00353EEC">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18</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19</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20</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21</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22</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23</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lastRenderedPageBreak/>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24</w:t>
      </w:r>
    </w:p>
    <w:p w:rsidR="00353EEC" w:rsidRPr="00353EEC" w:rsidRDefault="00353EEC" w:rsidP="00353EEC">
      <w:pPr>
        <w:ind w:firstLine="708"/>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353EEC" w:rsidRPr="00353EEC" w:rsidRDefault="00353EEC" w:rsidP="00353EEC">
      <w:pPr>
        <w:ind w:firstLine="708"/>
        <w:rPr>
          <w:rFonts w:ascii="Times New Roman" w:eastAsia="Times New Roman" w:hAnsi="Times New Roman" w:cs="Times New Roman"/>
          <w:sz w:val="24"/>
          <w:szCs w:val="24"/>
          <w:lang w:eastAsia="ru-RU"/>
        </w:rPr>
      </w:pPr>
    </w:p>
    <w:p w:rsidR="00353EEC" w:rsidRPr="00353EEC" w:rsidRDefault="00353EEC" w:rsidP="00353EEC">
      <w:pPr>
        <w:ind w:firstLine="708"/>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25</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Рассчитайте необходимые </w:t>
      </w:r>
      <w:proofErr w:type="gramStart"/>
      <w:r w:rsidRPr="00353EEC">
        <w:rPr>
          <w:rFonts w:ascii="Times New Roman" w:eastAsia="Times New Roman" w:hAnsi="Times New Roman" w:cs="Times New Roman"/>
          <w:sz w:val="24"/>
          <w:szCs w:val="24"/>
          <w:lang w:eastAsia="ru-RU"/>
        </w:rPr>
        <w:t>показатели</w:t>
      </w:r>
      <w:proofErr w:type="gramEnd"/>
      <w:r w:rsidRPr="00353EEC">
        <w:rPr>
          <w:rFonts w:ascii="Times New Roman" w:eastAsia="Times New Roman" w:hAnsi="Times New Roman" w:cs="Times New Roman"/>
          <w:sz w:val="24"/>
          <w:szCs w:val="24"/>
          <w:lang w:eastAsia="ru-RU"/>
        </w:rPr>
        <w:t xml:space="preserve"> и определите: </w:t>
      </w:r>
      <w:proofErr w:type="gramStart"/>
      <w:r w:rsidRPr="00353EEC">
        <w:rPr>
          <w:rFonts w:ascii="Times New Roman" w:eastAsia="Times New Roman" w:hAnsi="Times New Roman" w:cs="Times New Roman"/>
          <w:sz w:val="24"/>
          <w:szCs w:val="24"/>
          <w:lang w:eastAsia="ru-RU"/>
        </w:rPr>
        <w:t>какой</w:t>
      </w:r>
      <w:proofErr w:type="gramEnd"/>
      <w:r w:rsidRPr="00353EEC">
        <w:rPr>
          <w:rFonts w:ascii="Times New Roman" w:eastAsia="Times New Roman" w:hAnsi="Times New Roman" w:cs="Times New Roman"/>
          <w:sz w:val="24"/>
          <w:szCs w:val="24"/>
          <w:lang w:eastAsia="ru-RU"/>
        </w:rPr>
        <w:t xml:space="preserve"> более рентабельный вид вложения капитала:</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26</w:t>
      </w:r>
    </w:p>
    <w:p w:rsidR="00353EEC" w:rsidRPr="00353EEC" w:rsidRDefault="00353EEC" w:rsidP="00353EEC">
      <w:pPr>
        <w:ind w:firstLine="708"/>
        <w:jc w:val="both"/>
        <w:rPr>
          <w:rFonts w:ascii="Times New Roman" w:eastAsia="Times New Roman" w:hAnsi="Times New Roman" w:cs="Times New Roman"/>
          <w:sz w:val="24"/>
          <w:szCs w:val="24"/>
          <w:lang w:eastAsia="ru-RU"/>
        </w:rPr>
      </w:pPr>
      <w:proofErr w:type="gramStart"/>
      <w:r w:rsidRPr="00353EEC">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27</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28</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353EEC">
        <w:rPr>
          <w:rFonts w:ascii="Times New Roman" w:eastAsia="Times New Roman" w:hAnsi="Times New Roman" w:cs="Times New Roman"/>
          <w:sz w:val="24"/>
          <w:szCs w:val="24"/>
          <w:lang w:eastAsia="ru-RU"/>
        </w:rPr>
        <w:t>дств пр</w:t>
      </w:r>
      <w:proofErr w:type="gramEnd"/>
      <w:r w:rsidRPr="00353EEC">
        <w:rPr>
          <w:rFonts w:ascii="Times New Roman" w:eastAsia="Times New Roman" w:hAnsi="Times New Roman" w:cs="Times New Roman"/>
          <w:sz w:val="24"/>
          <w:szCs w:val="24"/>
          <w:lang w:eastAsia="ru-RU"/>
        </w:rPr>
        <w:t xml:space="preserve">оизводства на 120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29</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Функция потребления задана формулой: С = 100 + 0,2</w:t>
      </w:r>
      <w:r w:rsidRPr="00353EEC">
        <w:rPr>
          <w:rFonts w:ascii="Times New Roman" w:eastAsia="Times New Roman" w:hAnsi="Times New Roman" w:cs="Times New Roman"/>
          <w:sz w:val="24"/>
          <w:szCs w:val="24"/>
          <w:lang w:val="en-US" w:eastAsia="ru-RU"/>
        </w:rPr>
        <w:t>Y</w:t>
      </w:r>
      <w:r w:rsidRPr="00353EEC">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353EEC">
        <w:rPr>
          <w:rFonts w:ascii="Times New Roman" w:eastAsia="Times New Roman" w:hAnsi="Times New Roman" w:cs="Times New Roman"/>
          <w:sz w:val="24"/>
          <w:szCs w:val="24"/>
          <w:lang w:val="en-US" w:eastAsia="ru-RU"/>
        </w:rPr>
        <w:t>Y</w:t>
      </w:r>
      <w:r w:rsidRPr="00353EEC">
        <w:rPr>
          <w:rFonts w:ascii="Times New Roman" w:eastAsia="Times New Roman" w:hAnsi="Times New Roman" w:cs="Times New Roman"/>
          <w:sz w:val="24"/>
          <w:szCs w:val="24"/>
          <w:lang w:eastAsia="ru-RU"/>
        </w:rPr>
        <w:t xml:space="preserve"> изменился с 200 до 300 ед.</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30</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Пусть </w:t>
      </w:r>
      <w:proofErr w:type="gramStart"/>
      <w:r w:rsidRPr="00353EEC">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353EEC">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31</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Каков должен быть прирост инвестиций при </w:t>
      </w:r>
      <w:r w:rsidRPr="00353EEC">
        <w:rPr>
          <w:rFonts w:ascii="Times New Roman" w:eastAsia="Times New Roman" w:hAnsi="Times New Roman" w:cs="Times New Roman"/>
          <w:sz w:val="24"/>
          <w:szCs w:val="24"/>
          <w:lang w:val="en-US" w:eastAsia="ru-RU"/>
        </w:rPr>
        <w:t>MPS</w:t>
      </w:r>
      <w:r w:rsidRPr="00353EEC">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ед.?</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32</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33</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34</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w:t>
      </w:r>
      <w:proofErr w:type="spellStart"/>
      <w:r w:rsidRPr="00353EEC">
        <w:rPr>
          <w:rFonts w:ascii="Times New Roman" w:eastAsia="Times New Roman" w:hAnsi="Times New Roman" w:cs="Times New Roman"/>
          <w:sz w:val="24"/>
          <w:szCs w:val="24"/>
          <w:lang w:eastAsia="ru-RU"/>
        </w:rPr>
        <w:t>ва</w:t>
      </w:r>
      <w:proofErr w:type="spellEnd"/>
      <w:r w:rsidRPr="00353EEC">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353EEC">
        <w:rPr>
          <w:rFonts w:ascii="Times New Roman" w:eastAsia="Times New Roman" w:hAnsi="Times New Roman" w:cs="Times New Roman"/>
          <w:sz w:val="24"/>
          <w:szCs w:val="24"/>
          <w:lang w:eastAsia="ru-RU"/>
        </w:rPr>
        <w:t>то</w:t>
      </w:r>
      <w:proofErr w:type="gramEnd"/>
      <w:r w:rsidRPr="00353EEC">
        <w:rPr>
          <w:rFonts w:ascii="Times New Roman" w:eastAsia="Times New Roman" w:hAnsi="Times New Roman" w:cs="Times New Roman"/>
          <w:sz w:val="24"/>
          <w:szCs w:val="24"/>
          <w:lang w:eastAsia="ru-RU"/>
        </w:rPr>
        <w:t xml:space="preserve"> как изменится реальный ВВП?</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35</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36</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lastRenderedPageBreak/>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37</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Если фактический ВНП равен 300 млн.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353EEC">
        <w:rPr>
          <w:rFonts w:ascii="Times New Roman" w:eastAsia="Times New Roman" w:hAnsi="Times New Roman" w:cs="Times New Roman"/>
          <w:sz w:val="24"/>
          <w:szCs w:val="24"/>
          <w:lang w:eastAsia="ru-RU"/>
        </w:rPr>
        <w:t>Оукена</w:t>
      </w:r>
      <w:proofErr w:type="spellEnd"/>
      <w:r w:rsidRPr="00353EEC">
        <w:rPr>
          <w:rFonts w:ascii="Times New Roman" w:eastAsia="Times New Roman" w:hAnsi="Times New Roman" w:cs="Times New Roman"/>
          <w:sz w:val="24"/>
          <w:szCs w:val="24"/>
          <w:lang w:eastAsia="ru-RU"/>
        </w:rPr>
        <w:t>?</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38</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В</w:t>
      </w:r>
      <w:proofErr w:type="gramStart"/>
      <w:r w:rsidRPr="00353EEC">
        <w:rPr>
          <w:rFonts w:ascii="Times New Roman" w:eastAsia="Times New Roman" w:hAnsi="Times New Roman" w:cs="Times New Roman"/>
          <w:sz w:val="24"/>
          <w:szCs w:val="24"/>
          <w:lang w:eastAsia="ru-RU"/>
        </w:rPr>
        <w:t>ВП стр</w:t>
      </w:r>
      <w:proofErr w:type="gramEnd"/>
      <w:r w:rsidRPr="00353EEC">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353EEC" w:rsidRPr="00353EEC" w:rsidRDefault="00353EEC" w:rsidP="00353EEC">
      <w:pPr>
        <w:ind w:firstLine="708"/>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39</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353EEC" w:rsidRPr="00353EEC" w:rsidRDefault="00353EEC" w:rsidP="00353EEC">
      <w:pPr>
        <w:jc w:val="both"/>
        <w:rPr>
          <w:rFonts w:ascii="Times New Roman" w:eastAsia="Times New Roman" w:hAnsi="Times New Roman" w:cs="Times New Roman"/>
          <w:sz w:val="24"/>
          <w:szCs w:val="24"/>
          <w:lang w:eastAsia="ru-RU"/>
        </w:rPr>
      </w:pPr>
    </w:p>
    <w:p w:rsidR="00353EEC" w:rsidRPr="00353EEC" w:rsidRDefault="00353EEC" w:rsidP="00353EEC">
      <w:pPr>
        <w:ind w:firstLine="708"/>
        <w:jc w:val="center"/>
        <w:rPr>
          <w:rFonts w:ascii="Times New Roman" w:eastAsia="Times New Roman" w:hAnsi="Times New Roman" w:cs="Times New Roman"/>
          <w:b/>
          <w:sz w:val="28"/>
          <w:szCs w:val="28"/>
          <w:lang w:eastAsia="ru-RU"/>
        </w:rPr>
      </w:pPr>
      <w:r w:rsidRPr="00353EEC">
        <w:rPr>
          <w:rFonts w:ascii="Times New Roman" w:eastAsia="Times New Roman" w:hAnsi="Times New Roman" w:cs="Times New Roman"/>
          <w:b/>
          <w:sz w:val="28"/>
          <w:szCs w:val="28"/>
          <w:lang w:eastAsia="ru-RU"/>
        </w:rPr>
        <w:t>Задача 40</w:t>
      </w:r>
    </w:p>
    <w:p w:rsidR="00353EEC" w:rsidRPr="00353EEC" w:rsidRDefault="00353EEC" w:rsidP="00353EEC">
      <w:pPr>
        <w:ind w:firstLine="708"/>
        <w:jc w:val="both"/>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потребительские расходы – 700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экспорт – 750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xml:space="preserve">. ед., импорт – 550 </w:t>
      </w:r>
      <w:proofErr w:type="spellStart"/>
      <w:r w:rsidRPr="00353EEC">
        <w:rPr>
          <w:rFonts w:ascii="Times New Roman" w:eastAsia="Times New Roman" w:hAnsi="Times New Roman" w:cs="Times New Roman"/>
          <w:sz w:val="24"/>
          <w:szCs w:val="24"/>
          <w:lang w:eastAsia="ru-RU"/>
        </w:rPr>
        <w:t>усл</w:t>
      </w:r>
      <w:proofErr w:type="spellEnd"/>
      <w:r w:rsidRPr="00353EEC">
        <w:rPr>
          <w:rFonts w:ascii="Times New Roman" w:eastAsia="Times New Roman" w:hAnsi="Times New Roman" w:cs="Times New Roman"/>
          <w:sz w:val="24"/>
          <w:szCs w:val="24"/>
          <w:lang w:eastAsia="ru-RU"/>
        </w:rPr>
        <w:t>. ед. Определить объём инвестиций.</w:t>
      </w:r>
    </w:p>
    <w:p w:rsidR="00353EEC" w:rsidRPr="00353EEC" w:rsidRDefault="00353EEC" w:rsidP="00353EEC">
      <w:pPr>
        <w:tabs>
          <w:tab w:val="left" w:pos="938"/>
        </w:tabs>
        <w:spacing w:after="0" w:line="360" w:lineRule="auto"/>
        <w:jc w:val="both"/>
        <w:rPr>
          <w:bCs/>
          <w:sz w:val="28"/>
          <w:szCs w:val="28"/>
        </w:rPr>
      </w:pPr>
    </w:p>
    <w:p w:rsidR="00BB6EDD" w:rsidRDefault="00BB6EDD" w:rsidP="00BB6ED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Тестовые задания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Основными чертами рыночной экономики являются: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Общенародная собственность на средства производства;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Централизованное ценообразование;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Многообразие форм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Социальное равенство между членами общества;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Выполнение установленного плана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Биметаллизм - это: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денежная система, где в качестве меры стоимости выступают два драгоценных металла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денежная система, где в качестве меры стоимости выступает один драгоценный металл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денежная система, в которой отсутствуют золотые монеты и свободная их чеканка. Обмен банкнот происходит только на золотые слитки.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денежная система, в которой отсутствуют золотые монеты и свободная их чеканка. Обмен банкнот на золото происходит с помощью обмена на валюту стран с золотослитковым стандартом.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денежная система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 xml:space="preserve"> золотомонетным стандартам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Теоретические основы командно-административной системы: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Отрицание частной собственности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Демократизация общественной жизни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Поддержка предпринимательства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Единая общенародная собственность на средства производства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Создание рыночного механизма регулирования общественного производства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 К полноценным деньгам относят: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Золото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Векселя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Банковские чеки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Серебро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Бумажные деньги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Рынок как экономическая форма организации общественного производства не позволяет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создавать сбережения;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гарантировать получение дохода всем производителям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осуществлять контакт покупателей продавцов;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расширить ограниченные возможности индивидуумов;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Соблюдение принципа эквивалентности в обмене необходимо </w:t>
      </w:r>
      <w:proofErr w:type="gramStart"/>
      <w:r>
        <w:rPr>
          <w:rFonts w:ascii="Times New Roman" w:eastAsia="Times New Roman" w:hAnsi="Times New Roman" w:cs="Times New Roman"/>
          <w:sz w:val="20"/>
          <w:szCs w:val="20"/>
        </w:rPr>
        <w:t>для</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Централизованного регулирования </w:t>
      </w:r>
      <w:proofErr w:type="gramStart"/>
      <w:r>
        <w:rPr>
          <w:rFonts w:ascii="Times New Roman" w:eastAsia="Times New Roman" w:hAnsi="Times New Roman" w:cs="Times New Roman"/>
          <w:sz w:val="20"/>
          <w:szCs w:val="20"/>
        </w:rPr>
        <w:t>движущихся</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товаропотоков</w:t>
      </w:r>
      <w:proofErr w:type="spell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Непрерывности и согласованности процесса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Выявления соотношения между спросом и предложением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Поддержания материальной заинтересованности в развитии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Обеспечение платежеспособного спроса на рынке</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 В основе закона стоимости лежит мысль о том, что: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при потреблении однородного блага, каждая последующая единица в процессе потребления будет приносить меньше </w:t>
      </w:r>
      <w:proofErr w:type="gramStart"/>
      <w:r>
        <w:rPr>
          <w:rFonts w:ascii="Times New Roman" w:eastAsia="Times New Roman" w:hAnsi="Times New Roman" w:cs="Times New Roman"/>
          <w:sz w:val="20"/>
          <w:szCs w:val="20"/>
        </w:rPr>
        <w:t>полезности</w:t>
      </w:r>
      <w:proofErr w:type="gramEnd"/>
      <w:r>
        <w:rPr>
          <w:rFonts w:ascii="Times New Roman" w:eastAsia="Times New Roman" w:hAnsi="Times New Roman" w:cs="Times New Roman"/>
          <w:sz w:val="20"/>
          <w:szCs w:val="20"/>
        </w:rPr>
        <w:t xml:space="preserve"> чем предыдущая его единица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 развитием производительных сил потребности общества возрастают </w:t>
      </w:r>
    </w:p>
    <w:p w:rsidR="00BB6EDD" w:rsidRDefault="00BB6EDD" w:rsidP="00BB6EDD">
      <w:pPr>
        <w:spacing w:after="0" w:line="36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механизм закона в разнице между индивидуальной и общественно необходимой стоимостями товара</w:t>
      </w:r>
      <w:proofErr w:type="gram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г) с ростом цен увеличиваются затраты труда на производство единицы товара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с ростом доходов покупателей сокращаются затраты труда на единицу времени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Приватизация государственной собственности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Лишение права частных лиц на создание новых предприятий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Сохранение государственной собственности на землю</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Продажа или передача объектов государственной собственности в частную собственность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Передача государственной собственности в коллективную собственность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Запрет свободной торговли средствами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Взятое арендатором арендуемое имущество предполагает что он</w:t>
      </w:r>
      <w:proofErr w:type="gramStart"/>
      <w:r>
        <w:rPr>
          <w:rFonts w:ascii="Times New Roman" w:eastAsia="Times New Roman" w:hAnsi="Times New Roman" w:cs="Times New Roman"/>
          <w:sz w:val="20"/>
          <w:szCs w:val="20"/>
        </w:rPr>
        <w:t xml:space="preserve"> :</w:t>
      </w:r>
      <w:proofErr w:type="gram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Является потенциальным собственником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Распоряжается потребительной стоимостью имущества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Является полным собственником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Распоряжается ценностью данного имущества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Пользуется имуществом</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 Масштаб цен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Выпуск денег в обращение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Обесценение бумажных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Понижение курса национальной денежной единицы по отношению к иностранным валютам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Повышение курса национальной денежной единицы по отношению к иностранным валютам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Фиксированное законом весовое количество золота, в национальной денежной единице.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Основой жизни и развития человеческого общества является: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Географическая среда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Государственные трансферты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Материальное производство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Воля и желание отдельных личностей играющих видную роль в истории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Моральные издержки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Девальвация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Обесценение бумажных денег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Нерегулируемое снижение покупательной способности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Изменение в законодательном порядке масштаба цен в сторону его снижения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Изменение в законодательном порядке масштабы цен в сторону его повышения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Эмиссия денег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Стоимость товара создается: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конкретным трудом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сложным трудом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простым трудом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r) абстрактным трудом</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физическим трудом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Какая фаза общественного производства является определяющей: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Распределение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Производство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Обмен</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Потребление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Заработная плата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Деньги - это: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Шкуры пушных зверей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Продукт труда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Товар, способный обмениваться на другие товары</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любой ликвидный товар</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Товар, выделившийся из массы других товаров </w:t>
      </w:r>
      <w:proofErr w:type="spellStart"/>
      <w:r>
        <w:rPr>
          <w:rFonts w:ascii="Times New Roman" w:eastAsia="Times New Roman" w:hAnsi="Times New Roman" w:cs="Times New Roman"/>
          <w:sz w:val="20"/>
          <w:szCs w:val="20"/>
        </w:rPr>
        <w:t>иа</w:t>
      </w:r>
      <w:proofErr w:type="spellEnd"/>
      <w:r>
        <w:rPr>
          <w:rFonts w:ascii="Times New Roman" w:eastAsia="Times New Roman" w:hAnsi="Times New Roman" w:cs="Times New Roman"/>
          <w:sz w:val="20"/>
          <w:szCs w:val="20"/>
        </w:rPr>
        <w:t xml:space="preserve"> роль всеобщего эквивалента стоимости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 Инфляция - это: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Падение издержек и цен;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Рост заработной платы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Обесценивание денег по отношению к </w:t>
      </w:r>
      <w:proofErr w:type="gramStart"/>
      <w:r>
        <w:rPr>
          <w:rFonts w:ascii="Times New Roman" w:eastAsia="Times New Roman" w:hAnsi="Times New Roman" w:cs="Times New Roman"/>
          <w:sz w:val="20"/>
          <w:szCs w:val="20"/>
        </w:rPr>
        <w:t>реальным</w:t>
      </w:r>
      <w:proofErr w:type="gramEnd"/>
      <w:r>
        <w:rPr>
          <w:rFonts w:ascii="Times New Roman" w:eastAsia="Times New Roman" w:hAnsi="Times New Roman" w:cs="Times New Roman"/>
          <w:sz w:val="20"/>
          <w:szCs w:val="20"/>
        </w:rPr>
        <w:t>;</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Замедление роста цен;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Мера стабилизации денежного обращения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 .Основные формы приватизации предприятий в России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Преобразование крупных предприятий в акционерные общества (акционирование)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Сдача предприятий в аренду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Продажа мелких предприятий на аукционах (конкурсах)</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Создание предприятий со смешанной формой собственности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Создание совместных с западными фирмами предприятий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Основное содержание </w:t>
      </w:r>
      <w:proofErr w:type="spellStart"/>
      <w:r>
        <w:rPr>
          <w:rFonts w:ascii="Times New Roman" w:eastAsia="Times New Roman" w:hAnsi="Times New Roman" w:cs="Times New Roman"/>
          <w:sz w:val="20"/>
          <w:szCs w:val="20"/>
        </w:rPr>
        <w:t>ваучерного</w:t>
      </w:r>
      <w:proofErr w:type="spellEnd"/>
      <w:r>
        <w:rPr>
          <w:rFonts w:ascii="Times New Roman" w:eastAsia="Times New Roman" w:hAnsi="Times New Roman" w:cs="Times New Roman"/>
          <w:sz w:val="20"/>
          <w:szCs w:val="20"/>
        </w:rPr>
        <w:t xml:space="preserve"> (чекового) этапа приватизации: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проводилась в основном в форме выкупа арендованного имущества и охватывала в основном сферу социальной инфраструктуры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преобразование государственных предприятий в </w:t>
      </w:r>
      <w:proofErr w:type="gramStart"/>
      <w:r>
        <w:rPr>
          <w:rFonts w:ascii="Times New Roman" w:eastAsia="Times New Roman" w:hAnsi="Times New Roman" w:cs="Times New Roman"/>
          <w:sz w:val="20"/>
          <w:szCs w:val="20"/>
        </w:rPr>
        <w:t>акционерные</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общества открытого типа и продажа малых предприятий по конкурсу и на аукционе.</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w:t>
      </w:r>
      <w:proofErr w:type="gramStart"/>
      <w:r>
        <w:rPr>
          <w:rFonts w:ascii="Times New Roman" w:eastAsia="Times New Roman" w:hAnsi="Times New Roman" w:cs="Times New Roman"/>
          <w:sz w:val="20"/>
          <w:szCs w:val="20"/>
        </w:rPr>
        <w:t>продажа</w:t>
      </w:r>
      <w:proofErr w:type="gramEnd"/>
      <w:r>
        <w:rPr>
          <w:rFonts w:ascii="Times New Roman" w:eastAsia="Times New Roman" w:hAnsi="Times New Roman" w:cs="Times New Roman"/>
          <w:sz w:val="20"/>
          <w:szCs w:val="20"/>
        </w:rPr>
        <w:t xml:space="preserve"> как самих предприятий, так и акций акционированных в порядке приватизации предприятий за деньги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государство, с целью покрытия дефицита государственного бюджета, отдает в залог под кредиты коммерческих банков пакеты акций крупнейших предприятий, акционированных в порядке приватизации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 Бумажные деньги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Заменители полноценных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Полноценные деньги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Ценные бумаги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Ни одно из вышеперечисленных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знаки стоимости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Создание экономики открытого типа означает –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Создание системы взаимно выгодных устойчивых межгосударственных торговых отношений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Ограничение иностранных инвестиций в национальную экономику в</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становление свободных, взаимно выгодных торговых отношений на всех уровнях экономики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Законодательный запрет вывоза капитала в другие страны</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Запрещение рынка иностранных валют в стране</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 Коллективная собственность подразумевает: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что физическое или юридическое лицо реализует все отношения собственности (присвоение, распоряжение, владение, пользование).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что она формируется путем ее распределения среди членов коллектива, занятых на определенном предприятии.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объединение в той или иной форме имущества, капитала нескольких юридических или физических лиц с целью осуществления общей предпринимательской деятельности.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что она базируется на функционировании капитала, который формируется путем свободной продажи титулов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что она выступает в качестве собственности всех членов общества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 Функции денег при выплате стипендии: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Средство обращения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Мера стоимости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Средство накопления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Средство платежа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Ни одну из вышеперечисленных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Либерализация экономики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Сохранение госзаказа на большинство видов продукции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Сохранение госконтроля за инвестициями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Отмена директивного планирования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Сохранение директивных цен на все виды продукции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Сохранение государственной монополии на </w:t>
      </w:r>
      <w:proofErr w:type="gramStart"/>
      <w:r>
        <w:rPr>
          <w:rFonts w:ascii="Times New Roman" w:eastAsia="Times New Roman" w:hAnsi="Times New Roman" w:cs="Times New Roman"/>
          <w:sz w:val="20"/>
          <w:szCs w:val="20"/>
        </w:rPr>
        <w:t>внешнюю</w:t>
      </w:r>
      <w:proofErr w:type="gramEnd"/>
      <w:r>
        <w:rPr>
          <w:rFonts w:ascii="Times New Roman" w:eastAsia="Times New Roman" w:hAnsi="Times New Roman" w:cs="Times New Roman"/>
          <w:sz w:val="20"/>
          <w:szCs w:val="20"/>
        </w:rPr>
        <w:t xml:space="preserve"> торгов</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roofErr w:type="gramStart"/>
      <w:r>
        <w:rPr>
          <w:rFonts w:ascii="Times New Roman" w:eastAsia="Times New Roman" w:hAnsi="Times New Roman" w:cs="Times New Roman"/>
          <w:sz w:val="20"/>
          <w:szCs w:val="20"/>
        </w:rPr>
        <w:t xml:space="preserve"> О</w:t>
      </w:r>
      <w:proofErr w:type="gramEnd"/>
      <w:r>
        <w:rPr>
          <w:rFonts w:ascii="Times New Roman" w:eastAsia="Times New Roman" w:hAnsi="Times New Roman" w:cs="Times New Roman"/>
          <w:sz w:val="20"/>
          <w:szCs w:val="20"/>
        </w:rPr>
        <w:t xml:space="preserve">дной из целей рыночных реформ, проводимых государством явилось: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Создание монополий;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Запрет на вывоз товаров;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Приватизация;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 Запрет на ввоз товаров;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Огосударствление.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функциям денег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Средство накопления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Средство обращения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Средство платежа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Средство регулирования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Мировые деньги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 Негативные последствия российского процесса приватизации: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Приоритетность одной формы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Директивность.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Приоритет политических целей над </w:t>
      </w:r>
      <w:proofErr w:type="gramStart"/>
      <w:r>
        <w:rPr>
          <w:rFonts w:ascii="Times New Roman" w:eastAsia="Times New Roman" w:hAnsi="Times New Roman" w:cs="Times New Roman"/>
          <w:sz w:val="20"/>
          <w:szCs w:val="20"/>
        </w:rPr>
        <w:t>экономическими</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Форсирование развития фондового рынка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w:t>
      </w:r>
      <w:proofErr w:type="gramStart"/>
      <w:r>
        <w:rPr>
          <w:rFonts w:ascii="Times New Roman" w:eastAsia="Times New Roman" w:hAnsi="Times New Roman" w:cs="Times New Roman"/>
          <w:sz w:val="20"/>
          <w:szCs w:val="20"/>
        </w:rPr>
        <w:t>Социальная</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деформированность</w:t>
      </w:r>
      <w:proofErr w:type="spellEnd"/>
      <w:r>
        <w:rPr>
          <w:rFonts w:ascii="Times New Roman" w:eastAsia="Times New Roman" w:hAnsi="Times New Roman" w:cs="Times New Roman"/>
          <w:sz w:val="20"/>
          <w:szCs w:val="20"/>
        </w:rPr>
        <w:t xml:space="preserve"> при быстрой концентрации капитала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27</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акая из приведенных целей фирмы является наиболее важной: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Максимизация продаж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Увеличение заработной платы сотрудникам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Повышение качества продукции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Расширение рынка сбыта товаров и услуг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Получение прибыли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од потребительной стоимость товара понимают: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способность обмениваться на другие товары в определенных пропорциях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способность удовлетворять потребности покупателей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ту стоимость, по которой потребитель готов купить данный товар</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количество абстрактного труда вложенного в стоимость товара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количество конкретного труда вложенного в стоимость товара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рыночной инфраструктурой в общественном производстве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Средства коммуникации, линии электропередач, сооружения и т.д.</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Мораль, идеологию, нравственные устои в общества, политику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Магазины, школы, дома отдыха, курорты, музеи и т.д.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Биржи, рекламные агентства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ВУЗы, ПТУ, учебные </w:t>
      </w:r>
      <w:proofErr w:type="gramStart"/>
      <w:r>
        <w:rPr>
          <w:rFonts w:ascii="Times New Roman" w:eastAsia="Times New Roman" w:hAnsi="Times New Roman" w:cs="Times New Roman"/>
          <w:sz w:val="20"/>
          <w:szCs w:val="20"/>
        </w:rPr>
        <w:t>центры</w:t>
      </w:r>
      <w:proofErr w:type="gramEnd"/>
      <w:r>
        <w:rPr>
          <w:rFonts w:ascii="Times New Roman" w:eastAsia="Times New Roman" w:hAnsi="Times New Roman" w:cs="Times New Roman"/>
          <w:sz w:val="20"/>
          <w:szCs w:val="20"/>
        </w:rPr>
        <w:t xml:space="preserve"> готовящие специалистов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знакам стоимости не относят: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Серебро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Векселя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Банковские чеки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Золото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Бумажные деньги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од комбинированием в общественном производстве понимают: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Временное объединение хозяйствующих субъектов для со</w:t>
      </w:r>
      <w:proofErr w:type="gramStart"/>
      <w:r>
        <w:rPr>
          <w:rFonts w:ascii="Times New Roman" w:eastAsia="Times New Roman" w:hAnsi="Times New Roman" w:cs="Times New Roman"/>
          <w:sz w:val="20"/>
          <w:szCs w:val="20"/>
        </w:rPr>
        <w:t>в-</w:t>
      </w:r>
      <w:proofErr w:type="gramEnd"/>
      <w:r>
        <w:rPr>
          <w:rFonts w:ascii="Times New Roman" w:eastAsia="Times New Roman" w:hAnsi="Times New Roman" w:cs="Times New Roman"/>
          <w:sz w:val="20"/>
          <w:szCs w:val="20"/>
        </w:rPr>
        <w:t xml:space="preserve"> местной деятельности с целью увеличения прибыли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Слияние разных фирм в одну с образованием нового юридического лица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Процесс объединения или слияния экономических агентов для улучшения эффективности хозяйственной деятельности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Развитие нескольких различных производств на одном пре</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 приятии с целью более эффективного использования факторов производства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Процесс разделения и обособления экономических субъектов</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32</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функциям закона стоимости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дифференциация товаропроизводителей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стимулирование развития научно-технического прогресса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мера стоимости г) регулятор пропорций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стимулирование общественного разделения труда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 Эмиссия денег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Последствие инфляции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Выпуск денег в обращение</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Сокращение количества бумажных денег, находящихся в обращении с целью повышения их покупательной способности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Нерегулируемое снижение покупательной способности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Изменение в законодательном порядке масштаба цен в сторону его повышения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 Приватизация государственной собственности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Лишение права частных лиц на создание новых предприятий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Сохранение государственной собственности на землю</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Передача государственной собственности в коллективную собственность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Продажа или передача объектов государственной собственности в частную собственность</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Запрет свободной торговли средствами производства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35 Банковский чек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Письменная долговая расписка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Письменный приказ банку</w:t>
      </w:r>
      <w:proofErr w:type="gramStart"/>
      <w:r>
        <w:rPr>
          <w:rFonts w:ascii="Times New Roman" w:eastAsia="Times New Roman" w:hAnsi="Times New Roman" w:cs="Times New Roman"/>
          <w:sz w:val="20"/>
          <w:szCs w:val="20"/>
        </w:rPr>
        <w:t xml:space="preserve"> О</w:t>
      </w:r>
      <w:proofErr w:type="gramEnd"/>
      <w:r>
        <w:rPr>
          <w:rFonts w:ascii="Times New Roman" w:eastAsia="Times New Roman" w:hAnsi="Times New Roman" w:cs="Times New Roman"/>
          <w:sz w:val="20"/>
          <w:szCs w:val="20"/>
        </w:rPr>
        <w:t xml:space="preserve">т владельца расчетного счета в этом банке, о том чтобы банк выплатил указанную сумму денег предъявителю чека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Современный вид банковского векселя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Современный вид казначейских билетов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Вид кредитных денег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36</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акая фаза общественного производства является определяющей: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Распределение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Обмен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в) Производство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Потребление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Заработная плата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37</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монометаллизму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денежную систему, где в качестве меры стоимости выступает один драгоценный металл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денежную систему, в которой обмен банкнот происходит тол</w:t>
      </w:r>
      <w:proofErr w:type="gramStart"/>
      <w:r>
        <w:rPr>
          <w:rFonts w:ascii="Times New Roman" w:eastAsia="Times New Roman" w:hAnsi="Times New Roman" w:cs="Times New Roman"/>
          <w:sz w:val="20"/>
          <w:szCs w:val="20"/>
        </w:rPr>
        <w:t>ь-</w:t>
      </w:r>
      <w:proofErr w:type="gramEnd"/>
      <w:r>
        <w:rPr>
          <w:rFonts w:ascii="Times New Roman" w:eastAsia="Times New Roman" w:hAnsi="Times New Roman" w:cs="Times New Roman"/>
          <w:sz w:val="20"/>
          <w:szCs w:val="20"/>
        </w:rPr>
        <w:t xml:space="preserve"> ко на золотые слитки.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денежную систему, в которой обмен банкнот на золото происходит с помощью обмена на валюту стран с золотослитковым стандартом.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денежную систему, где в качестве меры стоимости выступают два драгоценных металла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денежную систему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 xml:space="preserve"> золотомонетным стандартам</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38 Преимущества командно-административной системы хозяйства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Высокая материальная заинтересованность в труде и хозяйственная инициатива б) Открытость по отношению к мировому рынку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Отсутствие безработицы, гарантированная занятость населения в производстве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Восприимчивость к НТП</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Высокий уровень жизни населения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ри покупке товара деньги выполняют функции: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Средство накопления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Средство обращения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Средство платежа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Средство регулирования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Мировые деньги</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социальной инфраструктурой в общественном производстве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Средства коммуникации, линии электропередач, сооружения и т.д.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Мораль, идеологию, нравственные устои в обществе, политику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Биржи, рекламные агентства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ВУЗы, ПТУ, учебные </w:t>
      </w:r>
      <w:proofErr w:type="gramStart"/>
      <w:r>
        <w:rPr>
          <w:rFonts w:ascii="Times New Roman" w:eastAsia="Times New Roman" w:hAnsi="Times New Roman" w:cs="Times New Roman"/>
          <w:sz w:val="20"/>
          <w:szCs w:val="20"/>
        </w:rPr>
        <w:t>центры</w:t>
      </w:r>
      <w:proofErr w:type="gramEnd"/>
      <w:r>
        <w:rPr>
          <w:rFonts w:ascii="Times New Roman" w:eastAsia="Times New Roman" w:hAnsi="Times New Roman" w:cs="Times New Roman"/>
          <w:sz w:val="20"/>
          <w:szCs w:val="20"/>
        </w:rPr>
        <w:t xml:space="preserve"> готовящие специалистов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Магазины, школы, дома отдыха, курорты, музеи и т.д.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функциям экономической теории не относится функция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методологическая;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познавательная;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практическая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распределительная;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типам собственности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Частная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Б) Муниципальная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 Публичная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Смешанная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Индивидуальная</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43 Ревальвация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Обесценение бумажных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Нерегулируемое снижение покупательной способности денег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Изменение в законодательном порядке масштаба цен в сторону его снижения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Изменение в законодательном порядке масштаба цен в сторону его повышения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Эмиссия денег </w:t>
      </w:r>
      <w:r>
        <w:rPr>
          <w:rFonts w:ascii="Times New Roman" w:eastAsia="Times New Roman" w:hAnsi="Times New Roman" w:cs="Times New Roman"/>
          <w:sz w:val="20"/>
          <w:szCs w:val="20"/>
        </w:rPr>
        <w:br/>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акая из названных характеристик не относится к рыночной экономике: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Конкуренция;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Частная собственность;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Свобода предпринимательского выбора;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Централизованное планирование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Реклама;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45</w:t>
      </w:r>
      <w:proofErr w:type="gramStart"/>
      <w:r>
        <w:rPr>
          <w:rFonts w:ascii="Times New Roman" w:eastAsia="Times New Roman" w:hAnsi="Times New Roman" w:cs="Times New Roman"/>
          <w:sz w:val="20"/>
          <w:szCs w:val="20"/>
        </w:rPr>
        <w:t xml:space="preserve"> В</w:t>
      </w:r>
      <w:proofErr w:type="gramEnd"/>
      <w:r>
        <w:rPr>
          <w:rFonts w:ascii="Times New Roman" w:eastAsia="Times New Roman" w:hAnsi="Times New Roman" w:cs="Times New Roman"/>
          <w:sz w:val="20"/>
          <w:szCs w:val="20"/>
        </w:rPr>
        <w:t xml:space="preserve"> каких случаях благо не является товаром: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если благо не является продуктом труда </w:t>
      </w:r>
      <w:r>
        <w:rPr>
          <w:rFonts w:ascii="Times New Roman" w:eastAsia="Times New Roman" w:hAnsi="Times New Roman" w:cs="Times New Roman"/>
          <w:sz w:val="20"/>
          <w:szCs w:val="20"/>
        </w:rPr>
        <w:br/>
        <w:t xml:space="preserve">б) если благо не удовлетворяет какую-либо потребность и никому не нужно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если благо реализуется на колхозном рынке или соседу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если благо было подарено субъекту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если произведенное благо потребляется внутри хозяйства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 Сущность командно-административной системы хозяйства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Отсутствие дефицита и перепроизводства товаров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Гибкая система налогообложения и возможность получения кредита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Отсутствие принуждения к труду и политических репрессий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Директивное (централизованное) планирование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Возможность внешних финансовых вложений</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47</w:t>
      </w:r>
      <w:proofErr w:type="gramStart"/>
      <w:r>
        <w:rPr>
          <w:rFonts w:ascii="Times New Roman" w:eastAsia="Times New Roman" w:hAnsi="Times New Roman" w:cs="Times New Roman"/>
          <w:sz w:val="20"/>
          <w:szCs w:val="20"/>
        </w:rPr>
        <w:t xml:space="preserve"> Н</w:t>
      </w:r>
      <w:proofErr w:type="gramEnd"/>
      <w:r>
        <w:rPr>
          <w:rFonts w:ascii="Times New Roman" w:eastAsia="Times New Roman" w:hAnsi="Times New Roman" w:cs="Times New Roman"/>
          <w:sz w:val="20"/>
          <w:szCs w:val="20"/>
        </w:rPr>
        <w:t xml:space="preserve">аиболее не защищенными от инфляции являются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Домохозяйства;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Монополисты;</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Собственники недвижимого имущества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бюджетники, получающие фиксированные доходы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Владельцы драгоценностей</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48 Экономическая теория изучает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что производить;</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б) как производить;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проблемы рационального использования ограниченных ресурсов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для кого производить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49 Вексель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Письменный приказ банку от владельца расчетного счета в этом банке, о том чтобы банк выплатил указанную сумму денег предъявителю чека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Письменная долговая расписка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Вид полноценных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Современный вид казначейских билетов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Вид кредитных денег</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50 Основные формы приватизации предприятий в России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Преобразование крупных предприятий в акционерные общества (акционирование)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Сдача предприятий в аренду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Создание предприятий со смешанной формой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Создание совместных с западными фирмами предприятий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Продажа мелких предприятий на аукционах (конкурсах)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интеграцией в общественном производстве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Укрупнение производственных мощностей предприятия, рост размеров предприятия или производства на конкретной территории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Слияние разных фирм в одну с образованием нового юридического лица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Процесс разделения и обособления экономических субъектов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Процесс объединения или слияния экономических агентов для улучшения эффективности хозяйственной деятельности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Развитие нескольких различных родном пре</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 приятии с целью более эффективного использования факторов производства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Большое количество денег в обращении указывает </w:t>
      </w:r>
      <w:proofErr w:type="gramStart"/>
      <w:r>
        <w:rPr>
          <w:rFonts w:ascii="Times New Roman" w:eastAsia="Times New Roman" w:hAnsi="Times New Roman" w:cs="Times New Roman"/>
          <w:sz w:val="20"/>
          <w:szCs w:val="20"/>
        </w:rPr>
        <w:t>на</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Инфляцию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Часть товара </w:t>
      </w:r>
      <w:proofErr w:type="gramStart"/>
      <w:r>
        <w:rPr>
          <w:rFonts w:ascii="Times New Roman" w:eastAsia="Times New Roman" w:hAnsi="Times New Roman" w:cs="Times New Roman"/>
          <w:sz w:val="20"/>
          <w:szCs w:val="20"/>
        </w:rPr>
        <w:t>останется</w:t>
      </w:r>
      <w:proofErr w:type="gramEnd"/>
      <w:r>
        <w:rPr>
          <w:rFonts w:ascii="Times New Roman" w:eastAsia="Times New Roman" w:hAnsi="Times New Roman" w:cs="Times New Roman"/>
          <w:sz w:val="20"/>
          <w:szCs w:val="20"/>
        </w:rPr>
        <w:t xml:space="preserve"> не реализована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Снижение производительности труда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Снижение цен на товары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Дефляцию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Партнерская собственность подразумевает: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что физическое или юридическое лицо реализует все отношения собственности (присвоение, распоряжение, владение, пользование).</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что она формируется путем ее распределения среди членов коллектива, занятых на определенном предприятии.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объединение в той или иной форме имущества, капитала нескольких юридических или физических лиц с целью осуществления общей предпринимательской деятельности.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г) что она выступает в качестве собственности всех членов общества.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что она базируется на функционировании капитала, который формируется путем свободной продажи титулов собственности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 Дефляция - это:</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Обесценение бумажных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Нерегулируемое снижение покупательной способности денег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Изменение в законодательном порядке масштаба цен в сторону его снижения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Изменение в законодательном порядке масштаба цен в сторону его повышения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Сокращение количества бумажных денег, находящихся в обращении с целью повышения покупательной способности наличных денег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Государственная собственность расширяется путем: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Разгосударствление и приватизации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Расширение хозяйственной демократии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Строительства предприятий за государственный счет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Создания крупных корпораций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Поддержки предпринимательской деятельности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элементам собственности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Характер присвоения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Объект присвоения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Субъект присвоения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Желание присвоения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Способ присвоения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основным этапам приватизации России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Доваучерная</w:t>
      </w:r>
      <w:proofErr w:type="spellEnd"/>
      <w:r>
        <w:rPr>
          <w:rFonts w:ascii="Times New Roman" w:eastAsia="Times New Roman" w:hAnsi="Times New Roman" w:cs="Times New Roman"/>
          <w:sz w:val="20"/>
          <w:szCs w:val="20"/>
        </w:rPr>
        <w:t xml:space="preserve"> приватизация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Период дарения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spellStart"/>
      <w:r>
        <w:rPr>
          <w:rFonts w:ascii="Times New Roman" w:eastAsia="Times New Roman" w:hAnsi="Times New Roman" w:cs="Times New Roman"/>
          <w:sz w:val="20"/>
          <w:szCs w:val="20"/>
        </w:rPr>
        <w:t>Ваучерный</w:t>
      </w:r>
      <w:proofErr w:type="spellEnd"/>
      <w:r>
        <w:rPr>
          <w:rFonts w:ascii="Times New Roman" w:eastAsia="Times New Roman" w:hAnsi="Times New Roman" w:cs="Times New Roman"/>
          <w:sz w:val="20"/>
          <w:szCs w:val="20"/>
        </w:rPr>
        <w:t xml:space="preserve"> (чековый) этап приватизации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Денежный этап приватизации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Залоговые аукционы</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58 Негативные последствия российского процесса приватизации: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Директивность.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Приоритетность одной формы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Приоритет политических целей над </w:t>
      </w:r>
      <w:proofErr w:type="gramStart"/>
      <w:r>
        <w:rPr>
          <w:rFonts w:ascii="Times New Roman" w:eastAsia="Times New Roman" w:hAnsi="Times New Roman" w:cs="Times New Roman"/>
          <w:sz w:val="20"/>
          <w:szCs w:val="20"/>
        </w:rPr>
        <w:t>экономическими</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Форсирование развития фондового рынка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w:t>
      </w:r>
      <w:proofErr w:type="gramStart"/>
      <w:r>
        <w:rPr>
          <w:rFonts w:ascii="Times New Roman" w:eastAsia="Times New Roman" w:hAnsi="Times New Roman" w:cs="Times New Roman"/>
          <w:sz w:val="20"/>
          <w:szCs w:val="20"/>
        </w:rPr>
        <w:t>Социальная</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деформированность</w:t>
      </w:r>
      <w:proofErr w:type="spellEnd"/>
      <w:r>
        <w:rPr>
          <w:rFonts w:ascii="Times New Roman" w:eastAsia="Times New Roman" w:hAnsi="Times New Roman" w:cs="Times New Roman"/>
          <w:sz w:val="20"/>
          <w:szCs w:val="20"/>
        </w:rPr>
        <w:t xml:space="preserve"> при быстрой концентрации капитала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59 Деноминация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Нерегулируемое снижение покупательной способности денег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Изменение в законодательном порядке масштаба цен в сторону его снижения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в) Изменение в законодательном порядке масштаба цен в сторону его повышения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Сокращение количества бумажных денег, находящихся в о</w:t>
      </w:r>
      <w:proofErr w:type="gramStart"/>
      <w:r>
        <w:rPr>
          <w:rFonts w:ascii="Times New Roman" w:eastAsia="Times New Roman" w:hAnsi="Times New Roman" w:cs="Times New Roman"/>
          <w:sz w:val="20"/>
          <w:szCs w:val="20"/>
        </w:rPr>
        <w:t>б-</w:t>
      </w:r>
      <w:proofErr w:type="gramEnd"/>
      <w:r>
        <w:rPr>
          <w:rFonts w:ascii="Times New Roman" w:eastAsia="Times New Roman" w:hAnsi="Times New Roman" w:cs="Times New Roman"/>
          <w:sz w:val="20"/>
          <w:szCs w:val="20"/>
        </w:rPr>
        <w:t xml:space="preserve"> ращении с целью повышения их покупательной способности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Переименование и понижение нарицательной стоимости д</w:t>
      </w:r>
      <w:proofErr w:type="gramStart"/>
      <w:r>
        <w:rPr>
          <w:rFonts w:ascii="Times New Roman" w:eastAsia="Times New Roman" w:hAnsi="Times New Roman" w:cs="Times New Roman"/>
          <w:sz w:val="20"/>
          <w:szCs w:val="20"/>
        </w:rPr>
        <w:t>е-</w:t>
      </w:r>
      <w:proofErr w:type="gramEnd"/>
      <w:r>
        <w:rPr>
          <w:rFonts w:ascii="Times New Roman" w:eastAsia="Times New Roman" w:hAnsi="Times New Roman" w:cs="Times New Roman"/>
          <w:sz w:val="20"/>
          <w:szCs w:val="20"/>
        </w:rPr>
        <w:t xml:space="preserve"> нежных знаков</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 Рынок как экономическая форма организации общественного производства не позволяет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создавать сбережения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осуществлять контакт покупателей и продавцов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гарантировать получение дохода всем производителям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расширить ограниченные возможности индивидуумов</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61 Основными чертами рыночной экономики являются: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Централизованное ценообразование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Общенародная собственность на средства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Многообразие форм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Социальное равенство между членами общества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Выполнение установленного плана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акая из названных характеристик не относится к рыночной экономике: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Конкуренция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Частная собственность</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Свобода предпринимательского выбора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Централизованное планирование</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Реклама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63 Создание экономики открытого типа означает –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Установление свободных, взаимно выгодных торговых отношений на всех уровнях экономики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Создание системы взаимно выгодных устойчивых межгосударственных торговых отношений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Ограничение иностранных инвестиций в национальную экономику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Законодательный запрет вывоза капитала в другие страны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Запрещение рынка иностранных валют в стране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нерыночному сектору экономики относят: </w:t>
      </w:r>
      <w:r>
        <w:rPr>
          <w:rFonts w:ascii="Times New Roman" w:eastAsia="Times New Roman" w:hAnsi="Times New Roman" w:cs="Times New Roman"/>
          <w:sz w:val="20"/>
          <w:szCs w:val="20"/>
        </w:rPr>
        <w:br/>
        <w:t xml:space="preserve">a) кредитную систему и коммерческие банки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создание системы взаимно выгодных устойчивых межгосударственных торговых отношений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содействие углублению общественного разделения труда и росту интеграционных процессов в экономике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аудиторские и консультационные (консалтинговые) компании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фундаментальную науку, большую часть здравоохранения и образования, культуру и искусство, охрану природы и некоторые другие отрасли и сферы деятельности</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65 </w:t>
      </w:r>
      <w:proofErr w:type="gramStart"/>
      <w:r>
        <w:rPr>
          <w:rFonts w:ascii="Times New Roman" w:eastAsia="Times New Roman" w:hAnsi="Times New Roman" w:cs="Times New Roman"/>
          <w:sz w:val="20"/>
          <w:szCs w:val="20"/>
        </w:rPr>
        <w:t>Рынок</w:t>
      </w:r>
      <w:proofErr w:type="gramEnd"/>
      <w:r>
        <w:rPr>
          <w:rFonts w:ascii="Times New Roman" w:eastAsia="Times New Roman" w:hAnsi="Times New Roman" w:cs="Times New Roman"/>
          <w:sz w:val="20"/>
          <w:szCs w:val="20"/>
        </w:rPr>
        <w:t xml:space="preserve"> на котором спрос превышает предложение называется: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рынок покупателей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рынок государственных учреждений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рынок промежуточных продавцов — посредников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свободный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рынок продавцов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66 Что не относят к рыночной инфраструктуре:</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налоговую систему и налоговую инспекцию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систему страхования и страховые компании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хозяйствующих субъектов занимающихся производством и реализацией продукции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рекламные агентства, информационные центры и СМИ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торговые палаты, другие общественные, добровольные и государственные объединения (ассоциации) деловых кругов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roofErr w:type="gramStart"/>
      <w:r>
        <w:rPr>
          <w:rFonts w:ascii="Times New Roman" w:eastAsia="Times New Roman" w:hAnsi="Times New Roman" w:cs="Times New Roman"/>
          <w:sz w:val="20"/>
          <w:szCs w:val="20"/>
        </w:rPr>
        <w:t xml:space="preserve"> Н</w:t>
      </w:r>
      <w:proofErr w:type="gramEnd"/>
      <w:r>
        <w:rPr>
          <w:rFonts w:ascii="Times New Roman" w:eastAsia="Times New Roman" w:hAnsi="Times New Roman" w:cs="Times New Roman"/>
          <w:sz w:val="20"/>
          <w:szCs w:val="20"/>
        </w:rPr>
        <w:t xml:space="preserve">аиболее не защищенными от инфляции являются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Домохозяйства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Монополисты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Собственники недвижимого имущества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Бюджетники, получающие фиксированные доходы</w:t>
      </w:r>
      <w:r>
        <w:rPr>
          <w:rFonts w:ascii="Times New Roman" w:eastAsia="Times New Roman" w:hAnsi="Times New Roman" w:cs="Times New Roman"/>
          <w:sz w:val="20"/>
          <w:szCs w:val="20"/>
        </w:rPr>
        <w:br/>
        <w:t xml:space="preserve"> д) Владельцы драгоценностей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рынкам, классифицируемым по пространственному признаку, не относится рынки </w:t>
      </w:r>
      <w:r>
        <w:rPr>
          <w:rFonts w:ascii="Times New Roman" w:eastAsia="Times New Roman" w:hAnsi="Times New Roman" w:cs="Times New Roman"/>
          <w:sz w:val="20"/>
          <w:szCs w:val="20"/>
        </w:rPr>
        <w:br/>
        <w:t>a) региональный;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теневой;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локальный;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монопольный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национальный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 xml:space="preserve">ля рынка совершенной конкуренции не характерны такие черты, как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Наличие множества продавцов, где доля каждого из них на рынке не существенна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Присутствуют входные барьеры при входе на рынок в) Товар дифференцирован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Наличие множества покупателей, где доля каждого из них на рынке не существенна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Товар стандартизирован</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70</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функциям рынка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Информационная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w:t>
      </w:r>
      <w:proofErr w:type="spellStart"/>
      <w:r>
        <w:rPr>
          <w:rFonts w:ascii="Times New Roman" w:eastAsia="Times New Roman" w:hAnsi="Times New Roman" w:cs="Times New Roman"/>
          <w:sz w:val="20"/>
          <w:szCs w:val="20"/>
        </w:rPr>
        <w:t>Ценообразующая</w:t>
      </w:r>
      <w:proofErr w:type="spell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Социальная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Адаптационная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Санирующая</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71</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недостаткам рынка не относят: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рынок не может регулировать бумажное денежное обращение, </w:t>
      </w:r>
      <w:proofErr w:type="spellStart"/>
      <w:r>
        <w:rPr>
          <w:rFonts w:ascii="Times New Roman" w:eastAsia="Times New Roman" w:hAnsi="Times New Roman" w:cs="Times New Roman"/>
          <w:sz w:val="20"/>
          <w:szCs w:val="20"/>
        </w:rPr>
        <w:t>согласуя</w:t>
      </w:r>
      <w:proofErr w:type="spellEnd"/>
      <w:r>
        <w:rPr>
          <w:rFonts w:ascii="Times New Roman" w:eastAsia="Times New Roman" w:hAnsi="Times New Roman" w:cs="Times New Roman"/>
          <w:sz w:val="20"/>
          <w:szCs w:val="20"/>
        </w:rPr>
        <w:t xml:space="preserve"> его с товарной массой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бизнес не заинтересован в </w:t>
      </w:r>
      <w:proofErr w:type="spellStart"/>
      <w:r>
        <w:rPr>
          <w:rFonts w:ascii="Times New Roman" w:eastAsia="Times New Roman" w:hAnsi="Times New Roman" w:cs="Times New Roman"/>
          <w:sz w:val="20"/>
          <w:szCs w:val="20"/>
        </w:rPr>
        <w:t>финансирова</w:t>
      </w:r>
      <w:proofErr w:type="spellEnd"/>
      <w:r>
        <w:rPr>
          <w:rFonts w:ascii="Times New Roman" w:eastAsia="Times New Roman" w:hAnsi="Times New Roman" w:cs="Times New Roman"/>
          <w:sz w:val="20"/>
          <w:szCs w:val="20"/>
        </w:rPr>
        <w:t xml:space="preserve"> науки, производстве общественных товаров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многоукладность экономики, </w:t>
      </w:r>
      <w:proofErr w:type="gramStart"/>
      <w:r>
        <w:rPr>
          <w:rFonts w:ascii="Times New Roman" w:eastAsia="Times New Roman" w:hAnsi="Times New Roman" w:cs="Times New Roman"/>
          <w:sz w:val="20"/>
          <w:szCs w:val="20"/>
        </w:rPr>
        <w:t>основанная</w:t>
      </w:r>
      <w:proofErr w:type="gramEnd"/>
      <w:r>
        <w:rPr>
          <w:rFonts w:ascii="Times New Roman" w:eastAsia="Times New Roman" w:hAnsi="Times New Roman" w:cs="Times New Roman"/>
          <w:sz w:val="20"/>
          <w:szCs w:val="20"/>
        </w:rPr>
        <w:t xml:space="preserve"> на многообразии и равноправии форм собственности</w:t>
      </w:r>
      <w:r>
        <w:rPr>
          <w:rFonts w:ascii="Times New Roman" w:eastAsia="Times New Roman" w:hAnsi="Times New Roman" w:cs="Times New Roman"/>
          <w:sz w:val="20"/>
          <w:szCs w:val="20"/>
        </w:rPr>
        <w:br/>
        <w:t xml:space="preserve">r) рынок безжалостен к слабым и социально незащищенным слоям населения, приводит к социальному расслоению и социальной напряженности в обществе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деятельность свободных конкурентов часто приводит к нежелательным эффектам, таким как загрязнение окружающей среды, заражение продуктов питания пестицидами, развитие наркомании и др.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 степени ограниченности конкуренции выделяют такие рынки как: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дефицитный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олигополистический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свободный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равновесный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легальный рынок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 степени зрелости выделяют такие рынки как: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неразвитый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нелегальный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развитый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формирующий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избыточный рынок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од интегрирующей функцией рынка понимают: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стимулирование производителей создавать новую продукцию, внедрять результаты НТП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оздоровление рынка через ликвидацию неконкурентоспособных производств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предоставление участникам рынка через постоянно меняющиеся цены, процентные ставки на кредит объективную информацию о спросе и предложении товаров и услуг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 обеспечение: согласования производства и потребления в ассортиментной структуре; сбалансированности спроса и предложения по цене, объему и структуре д) содействие углублению общественного разделения труда и росту таких процессов в экономике как комбинирование, кооперация, объединение производителей, переработчиков и сбытовиков продукции</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 Инфраструктура рынка НЕ включает в себя: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Банки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Ярмарки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Правительство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Валютные биржи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Биржи труда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од санирующей функцией рынка понимают: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стимулирование производителей создавать новую продукцию, внедрять результаты НТП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б) предоставление участникам рынка через постоянно меняющиеся цены, процентные ставки на кредит объективную информацию о спросе и предложении товаров и услуг</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адаптацию под меняющийся спрос</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оздоровление рынка через ликвидацию неконкурентоспособных производств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содействие углублению общественного разделения труда и росту интеграционных процессов в экономике</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77 </w:t>
      </w:r>
      <w:proofErr w:type="gramStart"/>
      <w:r>
        <w:rPr>
          <w:rFonts w:ascii="Times New Roman" w:eastAsia="Times New Roman" w:hAnsi="Times New Roman" w:cs="Times New Roman"/>
          <w:sz w:val="20"/>
          <w:szCs w:val="20"/>
        </w:rPr>
        <w:t>Рынок</w:t>
      </w:r>
      <w:proofErr w:type="gramEnd"/>
      <w:r>
        <w:rPr>
          <w:rFonts w:ascii="Times New Roman" w:eastAsia="Times New Roman" w:hAnsi="Times New Roman" w:cs="Times New Roman"/>
          <w:sz w:val="20"/>
          <w:szCs w:val="20"/>
        </w:rPr>
        <w:t xml:space="preserve"> на котором предложение превышает спрос называется: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рынок продавцов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рынок государственных учреждений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рынок промежуточных продавцов - посредников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рынок покупателей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свободный рынок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регулирующей функцией рынка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стимулирование производителей создавать новую продукцию, внедрять результаты НТП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оздоровление рынка через ликвидацию </w:t>
      </w:r>
      <w:proofErr w:type="spellStart"/>
      <w:r>
        <w:rPr>
          <w:rFonts w:ascii="Times New Roman" w:eastAsia="Times New Roman" w:hAnsi="Times New Roman" w:cs="Times New Roman"/>
          <w:sz w:val="20"/>
          <w:szCs w:val="20"/>
        </w:rPr>
        <w:t>неконкурентоспосо</w:t>
      </w:r>
      <w:proofErr w:type="gramStart"/>
      <w:r>
        <w:rPr>
          <w:rFonts w:ascii="Times New Roman" w:eastAsia="Times New Roman" w:hAnsi="Times New Roman" w:cs="Times New Roman"/>
          <w:sz w:val="20"/>
          <w:szCs w:val="20"/>
        </w:rPr>
        <w:t>б</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ных</w:t>
      </w:r>
      <w:proofErr w:type="spellEnd"/>
      <w:r>
        <w:rPr>
          <w:rFonts w:ascii="Times New Roman" w:eastAsia="Times New Roman" w:hAnsi="Times New Roman" w:cs="Times New Roman"/>
          <w:sz w:val="20"/>
          <w:szCs w:val="20"/>
        </w:rPr>
        <w:t xml:space="preserve"> производств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предоставление участникам рынка через постоянно меняющи</w:t>
      </w:r>
      <w:proofErr w:type="gramStart"/>
      <w:r>
        <w:rPr>
          <w:rFonts w:ascii="Times New Roman" w:eastAsia="Times New Roman" w:hAnsi="Times New Roman" w:cs="Times New Roman"/>
          <w:sz w:val="20"/>
          <w:szCs w:val="20"/>
        </w:rPr>
        <w:t>е-</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ся</w:t>
      </w:r>
      <w:proofErr w:type="spellEnd"/>
      <w:r>
        <w:rPr>
          <w:rFonts w:ascii="Times New Roman" w:eastAsia="Times New Roman" w:hAnsi="Times New Roman" w:cs="Times New Roman"/>
          <w:sz w:val="20"/>
          <w:szCs w:val="20"/>
        </w:rPr>
        <w:t xml:space="preserve"> цены, процентные ставки на кредит объективную информацию о спросе и предложении товаров и услуг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обеспечение: согласования производства и потребления в а</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 xml:space="preserve"> сортиментной структуре, сбалансированности спроса и предложения по цене, объему и структуре д) содействие углублению общественного разделения труда и </w:t>
      </w:r>
      <w:proofErr w:type="spellStart"/>
      <w:r>
        <w:rPr>
          <w:rFonts w:ascii="Times New Roman" w:eastAsia="Times New Roman" w:hAnsi="Times New Roman" w:cs="Times New Roman"/>
          <w:sz w:val="20"/>
          <w:szCs w:val="20"/>
        </w:rPr>
        <w:t>ро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сту</w:t>
      </w:r>
      <w:proofErr w:type="spellEnd"/>
      <w:r>
        <w:rPr>
          <w:rFonts w:ascii="Times New Roman" w:eastAsia="Times New Roman" w:hAnsi="Times New Roman" w:cs="Times New Roman"/>
          <w:sz w:val="20"/>
          <w:szCs w:val="20"/>
        </w:rPr>
        <w:t xml:space="preserve"> интеграционных процессов в экономике</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79 Рынок товаров и услуг находится в равновесном состоянии если: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Уровень технологии меняется постепенно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Производительность труда растет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Объем предложения равен объему спроса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 Цена равна издержкам плюс прибыль</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На рынке присутствует излишек товарной продукции</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80 Рынок как экономическая форма организации общественного пр</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изводства</w:t>
      </w:r>
      <w:proofErr w:type="spellEnd"/>
      <w:r>
        <w:rPr>
          <w:rFonts w:ascii="Times New Roman" w:eastAsia="Times New Roman" w:hAnsi="Times New Roman" w:cs="Times New Roman"/>
          <w:sz w:val="20"/>
          <w:szCs w:val="20"/>
        </w:rPr>
        <w:t xml:space="preserve"> не позволяет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создавать сбережения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гарантировать получение дохода всем производителям</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осуществлять контакт покупателей и продавцов</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расширить ограниченные возможности индивидуумов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 степени зрелости выделяют такие рынки как: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черный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неразвитый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развитый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формирующий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избыточный рынок</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82</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акое определение рынка является неправильным: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совокупность актов купли-продажи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общность товарного и денежного обращения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отдельный акт купли-продажи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roofErr w:type="gramStart"/>
      <w:r>
        <w:rPr>
          <w:rFonts w:ascii="Times New Roman" w:eastAsia="Times New Roman" w:hAnsi="Times New Roman" w:cs="Times New Roman"/>
          <w:sz w:val="20"/>
          <w:szCs w:val="20"/>
        </w:rPr>
        <w:t>)в</w:t>
      </w:r>
      <w:proofErr w:type="gramEnd"/>
      <w:r>
        <w:rPr>
          <w:rFonts w:ascii="Times New Roman" w:eastAsia="Times New Roman" w:hAnsi="Times New Roman" w:cs="Times New Roman"/>
          <w:sz w:val="20"/>
          <w:szCs w:val="20"/>
        </w:rPr>
        <w:t>сякий процесс, который сводит вместе продавцов и покупателей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место встречи покупателей и продавцов для товарно-денежного обмена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рынкам, классифицируемым по пространственному признаку, не относится рынки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мировой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региональный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локальный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жилья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национальный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 уровню насыщения выделяют рынки: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формирующий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равновесный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неразвитый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дефицитный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избыточный рынок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roofErr w:type="gramStart"/>
      <w:r>
        <w:rPr>
          <w:rFonts w:ascii="Times New Roman" w:eastAsia="Times New Roman" w:hAnsi="Times New Roman" w:cs="Times New Roman"/>
          <w:sz w:val="20"/>
          <w:szCs w:val="20"/>
        </w:rPr>
        <w:t xml:space="preserve"> Д</w:t>
      </w:r>
      <w:proofErr w:type="gramEnd"/>
      <w:r>
        <w:rPr>
          <w:rFonts w:ascii="Times New Roman" w:eastAsia="Times New Roman" w:hAnsi="Times New Roman" w:cs="Times New Roman"/>
          <w:sz w:val="20"/>
          <w:szCs w:val="20"/>
        </w:rPr>
        <w:t xml:space="preserve">ля рынка совершенной конкуренции не характерны такие черты, как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Наличие множества продавцов, где доля каждого из них на рынке не существенна б) Товар дифференцирован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Наличие множества покупателей, где доля каждого из них на рынке не существенна </w:t>
      </w:r>
      <w:r>
        <w:rPr>
          <w:rFonts w:ascii="Times New Roman" w:eastAsia="Times New Roman" w:hAnsi="Times New Roman" w:cs="Times New Roman"/>
          <w:sz w:val="20"/>
          <w:szCs w:val="20"/>
        </w:rPr>
        <w:br/>
        <w:t xml:space="preserve">г) Присутствуют входные барьеры при входе на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Товар стандартизирован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86</w:t>
      </w:r>
      <w:proofErr w:type="gramStart"/>
      <w:r>
        <w:rPr>
          <w:rFonts w:ascii="Times New Roman" w:eastAsia="Times New Roman" w:hAnsi="Times New Roman" w:cs="Times New Roman"/>
          <w:sz w:val="20"/>
          <w:szCs w:val="20"/>
        </w:rPr>
        <w:t xml:space="preserve"> С</w:t>
      </w:r>
      <w:proofErr w:type="gramEnd"/>
      <w:r>
        <w:rPr>
          <w:rFonts w:ascii="Times New Roman" w:eastAsia="Times New Roman" w:hAnsi="Times New Roman" w:cs="Times New Roman"/>
          <w:sz w:val="20"/>
          <w:szCs w:val="20"/>
        </w:rPr>
        <w:t>реди рынков выделенных по соответствию действующему законодательству не выделяют: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легальный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нелегальный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дефицитный рынок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черный рынок</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серый рынок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87</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 муниципальной собственности можно отнести: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Собственность города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Собственность районов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Имущество местных органов власти и управления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Общественный транспорт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Все ответы верны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88 Теоретические основы командно-административной системы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Отрицание частной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Демократизация общественной жизни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Поддержка предпринимательства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Единая общенародная собственность на средства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Создание рыночного механизма регулирования общественного производства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89 Приватизация государственной собственности - это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Лишение права частных лиц на создание новых предприятий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Сохранение государственной собственности на землю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Продажа или передача объектов государственной собственности в частную собственность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Передача государственной собственности в коллективную собственность</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Запрет свободной торговли средствами производства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90</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собственностью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Отношение человека к вещи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Сама вещь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Отношения между людей по поводу присвоения вещей</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Исключительно предмет труда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91</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 xml:space="preserve">од институциональной инфраструктурой в общественном производстве понимают: т.д.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Средства коммуникации, линии электропередач, сооружения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ВУЗы, ПТУ, учебные </w:t>
      </w:r>
      <w:proofErr w:type="gramStart"/>
      <w:r>
        <w:rPr>
          <w:rFonts w:ascii="Times New Roman" w:eastAsia="Times New Roman" w:hAnsi="Times New Roman" w:cs="Times New Roman"/>
          <w:sz w:val="20"/>
          <w:szCs w:val="20"/>
        </w:rPr>
        <w:t>центры</w:t>
      </w:r>
      <w:proofErr w:type="gramEnd"/>
      <w:r>
        <w:rPr>
          <w:rFonts w:ascii="Times New Roman" w:eastAsia="Times New Roman" w:hAnsi="Times New Roman" w:cs="Times New Roman"/>
          <w:sz w:val="20"/>
          <w:szCs w:val="20"/>
        </w:rPr>
        <w:t xml:space="preserve"> готовящие специалистов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Мораль, идеологию, нравственные устои в обществе, политику</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Магазины, школы, дома отдыха, курорты, музеи и т.д.</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Биржи, рекламные агентства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 Материальные ресурсы производства: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Информация 40</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Труд</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 Предметы первой необходимости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Земля, предметы труда, средства труда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Организация производства</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93 Преобладающей формой собственности в классической рыночной экономике является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коллективная;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государственная;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частная;</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корпоративная</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94 Соблюдение принципа эквивалентности в обмене необходимо </w:t>
      </w:r>
      <w:proofErr w:type="gramStart"/>
      <w:r>
        <w:rPr>
          <w:rFonts w:ascii="Times New Roman" w:eastAsia="Times New Roman" w:hAnsi="Times New Roman" w:cs="Times New Roman"/>
          <w:sz w:val="20"/>
          <w:szCs w:val="20"/>
        </w:rPr>
        <w:t>для</w:t>
      </w:r>
      <w:proofErr w:type="gram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Централизованного регулирования </w:t>
      </w:r>
      <w:proofErr w:type="gramStart"/>
      <w:r>
        <w:rPr>
          <w:rFonts w:ascii="Times New Roman" w:eastAsia="Times New Roman" w:hAnsi="Times New Roman" w:cs="Times New Roman"/>
          <w:sz w:val="20"/>
          <w:szCs w:val="20"/>
        </w:rPr>
        <w:t>движущихся</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товаропотоков</w:t>
      </w:r>
      <w:proofErr w:type="spell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б) Непрерывности и согласованности процесса производства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Выявления соотношения между спросом и предложением</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Поддержания материальной заинтересованности в развитии производства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 Обеспечение платежеспособного спроса на рынке</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95</w:t>
      </w:r>
      <w:proofErr w:type="gramStart"/>
      <w:r>
        <w:rPr>
          <w:rFonts w:ascii="Times New Roman" w:eastAsia="Times New Roman" w:hAnsi="Times New Roman" w:cs="Times New Roman"/>
          <w:sz w:val="20"/>
          <w:szCs w:val="20"/>
        </w:rPr>
        <w:t xml:space="preserve"> П</w:t>
      </w:r>
      <w:proofErr w:type="gramEnd"/>
      <w:r>
        <w:rPr>
          <w:rFonts w:ascii="Times New Roman" w:eastAsia="Times New Roman" w:hAnsi="Times New Roman" w:cs="Times New Roman"/>
          <w:sz w:val="20"/>
          <w:szCs w:val="20"/>
        </w:rPr>
        <w:t>од дифференциацией в общественном производстве понимают:</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Укрупнение производственных мощностей предприятия, рост размеров предприятия или производства на конкретной территории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Слияние разных фирм в одну с образованием нового юридического лица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Процесс объединения или слияния экономических агентов для улучшения эффективности хозяйственной деятельности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Развитие нескольких различных </w:t>
      </w:r>
      <w:proofErr w:type="spellStart"/>
      <w:r>
        <w:rPr>
          <w:rFonts w:ascii="Times New Roman" w:eastAsia="Times New Roman" w:hAnsi="Times New Roman" w:cs="Times New Roman"/>
          <w:sz w:val="20"/>
          <w:szCs w:val="20"/>
        </w:rPr>
        <w:t>произвводств</w:t>
      </w:r>
      <w:proofErr w:type="spellEnd"/>
      <w:r>
        <w:rPr>
          <w:rFonts w:ascii="Times New Roman" w:eastAsia="Times New Roman" w:hAnsi="Times New Roman" w:cs="Times New Roman"/>
          <w:sz w:val="20"/>
          <w:szCs w:val="20"/>
        </w:rPr>
        <w:t xml:space="preserve"> на одном пре</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 приятии с целью более эффективного использования факторов </w:t>
      </w:r>
      <w:proofErr w:type="spellStart"/>
      <w:r>
        <w:rPr>
          <w:rFonts w:ascii="Times New Roman" w:eastAsia="Times New Roman" w:hAnsi="Times New Roman" w:cs="Times New Roman"/>
          <w:sz w:val="20"/>
          <w:szCs w:val="20"/>
        </w:rPr>
        <w:t>произ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водства</w:t>
      </w:r>
      <w:proofErr w:type="spell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Процесс разделения и обособления экономических субъектов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96 Собственность на рабочую силу основана </w:t>
      </w:r>
      <w:proofErr w:type="gramStart"/>
      <w:r>
        <w:rPr>
          <w:rFonts w:ascii="Times New Roman" w:eastAsia="Times New Roman" w:hAnsi="Times New Roman" w:cs="Times New Roman"/>
          <w:sz w:val="20"/>
          <w:szCs w:val="20"/>
        </w:rPr>
        <w:t>на</w:t>
      </w:r>
      <w:proofErr w:type="gramEnd"/>
      <w:r>
        <w:rPr>
          <w:rFonts w:ascii="Times New Roman" w:eastAsia="Times New Roman" w:hAnsi="Times New Roman" w:cs="Times New Roman"/>
          <w:sz w:val="20"/>
          <w:szCs w:val="20"/>
        </w:rPr>
        <w:t>:</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Свободной перемене местожительства гражданина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w:t>
      </w:r>
      <w:proofErr w:type="gramStart"/>
      <w:r>
        <w:rPr>
          <w:rFonts w:ascii="Times New Roman" w:eastAsia="Times New Roman" w:hAnsi="Times New Roman" w:cs="Times New Roman"/>
          <w:sz w:val="20"/>
          <w:szCs w:val="20"/>
        </w:rPr>
        <w:t>Управлении</w:t>
      </w:r>
      <w:proofErr w:type="gramEnd"/>
      <w:r>
        <w:rPr>
          <w:rFonts w:ascii="Times New Roman" w:eastAsia="Times New Roman" w:hAnsi="Times New Roman" w:cs="Times New Roman"/>
          <w:sz w:val="20"/>
          <w:szCs w:val="20"/>
        </w:rPr>
        <w:t xml:space="preserve"> имуществом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Юридической свободе гражданина</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w:t>
      </w:r>
      <w:proofErr w:type="gramStart"/>
      <w:r>
        <w:rPr>
          <w:rFonts w:ascii="Times New Roman" w:eastAsia="Times New Roman" w:hAnsi="Times New Roman" w:cs="Times New Roman"/>
          <w:sz w:val="20"/>
          <w:szCs w:val="20"/>
        </w:rPr>
        <w:t>Пользовании</w:t>
      </w:r>
      <w:proofErr w:type="gramEnd"/>
      <w:r>
        <w:rPr>
          <w:rFonts w:ascii="Times New Roman" w:eastAsia="Times New Roman" w:hAnsi="Times New Roman" w:cs="Times New Roman"/>
          <w:sz w:val="20"/>
          <w:szCs w:val="20"/>
        </w:rPr>
        <w:t xml:space="preserve"> имуществом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Потребительной стоимости рабочей силы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97 Основное содержание </w:t>
      </w:r>
      <w:proofErr w:type="spellStart"/>
      <w:r>
        <w:rPr>
          <w:rFonts w:ascii="Times New Roman" w:eastAsia="Times New Roman" w:hAnsi="Times New Roman" w:cs="Times New Roman"/>
          <w:sz w:val="20"/>
          <w:szCs w:val="20"/>
        </w:rPr>
        <w:t>ваучерного</w:t>
      </w:r>
      <w:proofErr w:type="spellEnd"/>
      <w:r>
        <w:rPr>
          <w:rFonts w:ascii="Times New Roman" w:eastAsia="Times New Roman" w:hAnsi="Times New Roman" w:cs="Times New Roman"/>
          <w:sz w:val="20"/>
          <w:szCs w:val="20"/>
        </w:rPr>
        <w:t xml:space="preserve"> (чекового) этапа приватизации: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проводилась в основном в форме выкупа арендованного </w:t>
      </w:r>
      <w:proofErr w:type="spellStart"/>
      <w:r>
        <w:rPr>
          <w:rFonts w:ascii="Times New Roman" w:eastAsia="Times New Roman" w:hAnsi="Times New Roman" w:cs="Times New Roman"/>
          <w:sz w:val="20"/>
          <w:szCs w:val="20"/>
        </w:rPr>
        <w:t>им</w:t>
      </w:r>
      <w:proofErr w:type="gramStart"/>
      <w:r>
        <w:rPr>
          <w:rFonts w:ascii="Times New Roman" w:eastAsia="Times New Roman" w:hAnsi="Times New Roman" w:cs="Times New Roman"/>
          <w:sz w:val="20"/>
          <w:szCs w:val="20"/>
        </w:rPr>
        <w:t>у</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щества</w:t>
      </w:r>
      <w:proofErr w:type="spellEnd"/>
      <w:r>
        <w:rPr>
          <w:rFonts w:ascii="Times New Roman" w:eastAsia="Times New Roman" w:hAnsi="Times New Roman" w:cs="Times New Roman"/>
          <w:sz w:val="20"/>
          <w:szCs w:val="20"/>
        </w:rPr>
        <w:t xml:space="preserve"> и охватывала в основном сферу социальной инфраструктуры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преобразование государственных предприятий в акционерные общества открытого типа и продажа малых предприятий по конкурсу и на аукционе. </w:t>
      </w:r>
      <w:proofErr w:type="spellStart"/>
      <w:r>
        <w:rPr>
          <w:rFonts w:ascii="Times New Roman" w:eastAsia="Times New Roman" w:hAnsi="Times New Roman" w:cs="Times New Roman"/>
          <w:sz w:val="20"/>
          <w:szCs w:val="20"/>
        </w:rPr>
        <w:t>т</w:t>
      </w:r>
      <w:proofErr w:type="gramStart"/>
      <w:r>
        <w:rPr>
          <w:rFonts w:ascii="Times New Roman" w:eastAsia="Times New Roman" w:hAnsi="Times New Roman" w:cs="Times New Roman"/>
          <w:sz w:val="20"/>
          <w:szCs w:val="20"/>
        </w:rPr>
        <w:t>.д</w:t>
      </w:r>
      <w:proofErr w:type="spellEnd"/>
      <w:proofErr w:type="gram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proofErr w:type="gramStart"/>
      <w:r>
        <w:rPr>
          <w:rFonts w:ascii="Times New Roman" w:eastAsia="Times New Roman" w:hAnsi="Times New Roman" w:cs="Times New Roman"/>
          <w:sz w:val="20"/>
          <w:szCs w:val="20"/>
        </w:rPr>
        <w:t>продажа</w:t>
      </w:r>
      <w:proofErr w:type="gramEnd"/>
      <w:r>
        <w:rPr>
          <w:rFonts w:ascii="Times New Roman" w:eastAsia="Times New Roman" w:hAnsi="Times New Roman" w:cs="Times New Roman"/>
          <w:sz w:val="20"/>
          <w:szCs w:val="20"/>
        </w:rPr>
        <w:t xml:space="preserve"> как самих предприятий, так и акций акционированных в порядке приватизации предприятий за деньги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государство, с целью покрытия дефицита государственного бюджета, отдает в залог под кредиты коммерческих банков пакеты акций крупнейших предприятий, акционированных в порядке приватизации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98 Коллективная собственность подразумевает: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что физическое или юридическое лицо реализует все </w:t>
      </w:r>
      <w:proofErr w:type="spellStart"/>
      <w:r>
        <w:rPr>
          <w:rFonts w:ascii="Times New Roman" w:eastAsia="Times New Roman" w:hAnsi="Times New Roman" w:cs="Times New Roman"/>
          <w:sz w:val="20"/>
          <w:szCs w:val="20"/>
        </w:rPr>
        <w:t>отнош</w:t>
      </w:r>
      <w:proofErr w:type="gramStart"/>
      <w:r>
        <w:rPr>
          <w:rFonts w:ascii="Times New Roman" w:eastAsia="Times New Roman" w:hAnsi="Times New Roman" w:cs="Times New Roman"/>
          <w:sz w:val="20"/>
          <w:szCs w:val="20"/>
        </w:rPr>
        <w:t>е</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ния</w:t>
      </w:r>
      <w:proofErr w:type="spellEnd"/>
      <w:r>
        <w:rPr>
          <w:rFonts w:ascii="Times New Roman" w:eastAsia="Times New Roman" w:hAnsi="Times New Roman" w:cs="Times New Roman"/>
          <w:sz w:val="20"/>
          <w:szCs w:val="20"/>
        </w:rPr>
        <w:t xml:space="preserve"> собственности (присвоение, распоряжение, владение, </w:t>
      </w:r>
      <w:proofErr w:type="spellStart"/>
      <w:r>
        <w:rPr>
          <w:rFonts w:ascii="Times New Roman" w:eastAsia="Times New Roman" w:hAnsi="Times New Roman" w:cs="Times New Roman"/>
          <w:sz w:val="20"/>
          <w:szCs w:val="20"/>
        </w:rPr>
        <w:t>пользова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ние</w:t>
      </w:r>
      <w:proofErr w:type="spellEnd"/>
      <w:r>
        <w:rPr>
          <w:rFonts w:ascii="Times New Roman" w:eastAsia="Times New Roman" w:hAnsi="Times New Roman" w:cs="Times New Roman"/>
          <w:sz w:val="20"/>
          <w:szCs w:val="20"/>
        </w:rPr>
        <w:t>).</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объединение в той или иной форме имущества, капитала </w:t>
      </w:r>
      <w:proofErr w:type="spellStart"/>
      <w:r>
        <w:rPr>
          <w:rFonts w:ascii="Times New Roman" w:eastAsia="Times New Roman" w:hAnsi="Times New Roman" w:cs="Times New Roman"/>
          <w:sz w:val="20"/>
          <w:szCs w:val="20"/>
        </w:rPr>
        <w:t>н</w:t>
      </w:r>
      <w:proofErr w:type="gramStart"/>
      <w:r>
        <w:rPr>
          <w:rFonts w:ascii="Times New Roman" w:eastAsia="Times New Roman" w:hAnsi="Times New Roman" w:cs="Times New Roman"/>
          <w:sz w:val="20"/>
          <w:szCs w:val="20"/>
        </w:rPr>
        <w:t>е-</w:t>
      </w:r>
      <w:proofErr w:type="spellEnd"/>
      <w:proofErr w:type="gramEnd"/>
      <w:r>
        <w:rPr>
          <w:rFonts w:ascii="Times New Roman" w:eastAsia="Times New Roman" w:hAnsi="Times New Roman" w:cs="Times New Roman"/>
          <w:sz w:val="20"/>
          <w:szCs w:val="20"/>
        </w:rPr>
        <w:t xml:space="preserve"> скольких юридических или физических лиц с целью осуществления общей предпринимательской деятельности.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что она формируется путем ее распределения среди членов коллектива, занятых на определенном предприятии.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что она базируется на функционировании капитала, который формируется путем свободной продажи титулов собственности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 что она выступает в качестве собственности всех членов общ</w:t>
      </w:r>
      <w:proofErr w:type="gramStart"/>
      <w:r>
        <w:rPr>
          <w:rFonts w:ascii="Times New Roman" w:eastAsia="Times New Roman" w:hAnsi="Times New Roman" w:cs="Times New Roman"/>
          <w:sz w:val="20"/>
          <w:szCs w:val="20"/>
        </w:rPr>
        <w:t>е-</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ства</w:t>
      </w:r>
      <w:proofErr w:type="spellEnd"/>
      <w:r>
        <w:rPr>
          <w:rFonts w:ascii="Times New Roman" w:eastAsia="Times New Roman" w:hAnsi="Times New Roman" w:cs="Times New Roman"/>
          <w:sz w:val="20"/>
          <w:szCs w:val="20"/>
        </w:rPr>
        <w:t xml:space="preserve">.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roofErr w:type="gramStart"/>
      <w:r>
        <w:rPr>
          <w:rFonts w:ascii="Times New Roman" w:eastAsia="Times New Roman" w:hAnsi="Times New Roman" w:cs="Times New Roman"/>
          <w:sz w:val="20"/>
          <w:szCs w:val="20"/>
        </w:rPr>
        <w:t xml:space="preserve"> К</w:t>
      </w:r>
      <w:proofErr w:type="gramEnd"/>
      <w:r>
        <w:rPr>
          <w:rFonts w:ascii="Times New Roman" w:eastAsia="Times New Roman" w:hAnsi="Times New Roman" w:cs="Times New Roman"/>
          <w:sz w:val="20"/>
          <w:szCs w:val="20"/>
        </w:rPr>
        <w:t xml:space="preserve">акая из приведенных целей фирмы является наиболее важной: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Максимизация продаж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 Получение прибыли</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 Увеличение заработной платы сотрудникам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Повышение качества продукции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Расширение рынка сбыта товаров и услуг </w:t>
      </w:r>
    </w:p>
    <w:p w:rsidR="00BB6EDD" w:rsidRDefault="00BB6EDD" w:rsidP="00BB6EDD">
      <w:pPr>
        <w:spacing w:after="0" w:line="360" w:lineRule="auto"/>
        <w:rPr>
          <w:rFonts w:ascii="Times New Roman" w:eastAsia="Times New Roman" w:hAnsi="Times New Roman" w:cs="Times New Roman"/>
          <w:sz w:val="20"/>
          <w:szCs w:val="20"/>
        </w:rPr>
      </w:pP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Под производственной инфраструктурой в общественном </w:t>
      </w:r>
      <w:proofErr w:type="spellStart"/>
      <w:r>
        <w:rPr>
          <w:rFonts w:ascii="Times New Roman" w:eastAsia="Times New Roman" w:hAnsi="Times New Roman" w:cs="Times New Roman"/>
          <w:sz w:val="20"/>
          <w:szCs w:val="20"/>
        </w:rPr>
        <w:t>прои</w:t>
      </w:r>
      <w:proofErr w:type="gramStart"/>
      <w:r>
        <w:rPr>
          <w:rFonts w:ascii="Times New Roman" w:eastAsia="Times New Roman" w:hAnsi="Times New Roman" w:cs="Times New Roman"/>
          <w:sz w:val="20"/>
          <w:szCs w:val="20"/>
        </w:rPr>
        <w:t>з</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водстве</w:t>
      </w:r>
      <w:proofErr w:type="spellEnd"/>
      <w:r>
        <w:rPr>
          <w:rFonts w:ascii="Times New Roman" w:eastAsia="Times New Roman" w:hAnsi="Times New Roman" w:cs="Times New Roman"/>
          <w:sz w:val="20"/>
          <w:szCs w:val="20"/>
        </w:rPr>
        <w:t xml:space="preserve"> понимают: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Мораль, идеологию, нравственные устои в общества, политику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Средства коммуникации, линии электропередач, сооружения и </w:t>
      </w:r>
      <w:proofErr w:type="spellStart"/>
      <w:r>
        <w:rPr>
          <w:rFonts w:ascii="Times New Roman" w:eastAsia="Times New Roman" w:hAnsi="Times New Roman" w:cs="Times New Roman"/>
          <w:sz w:val="20"/>
          <w:szCs w:val="20"/>
        </w:rPr>
        <w:t>т.Д.</w:t>
      </w:r>
      <w:proofErr w:type="spellEnd"/>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 Магазины, школы, дома отдыха, курорты, музеи и т.д. Биржи, рекламные агентства </w:t>
      </w:r>
    </w:p>
    <w:p w:rsidR="00BB6EDD" w:rsidRDefault="00BB6EDD" w:rsidP="00BB6ED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 ВУЗы, ПТУ, учебные </w:t>
      </w:r>
      <w:proofErr w:type="gramStart"/>
      <w:r>
        <w:rPr>
          <w:rFonts w:ascii="Times New Roman" w:eastAsia="Times New Roman" w:hAnsi="Times New Roman" w:cs="Times New Roman"/>
          <w:sz w:val="20"/>
          <w:szCs w:val="20"/>
        </w:rPr>
        <w:t>центры</w:t>
      </w:r>
      <w:proofErr w:type="gramEnd"/>
      <w:r>
        <w:rPr>
          <w:rFonts w:ascii="Times New Roman" w:eastAsia="Times New Roman" w:hAnsi="Times New Roman" w:cs="Times New Roman"/>
          <w:sz w:val="20"/>
          <w:szCs w:val="20"/>
        </w:rPr>
        <w:t xml:space="preserve"> готовящие специалистов </w:t>
      </w:r>
    </w:p>
    <w:p w:rsidR="00BB6EDD" w:rsidRDefault="00BB6EDD" w:rsidP="00BB6EDD">
      <w:pPr>
        <w:spacing w:after="0" w:line="360" w:lineRule="auto"/>
        <w:rPr>
          <w:rFonts w:ascii="Times New Roman" w:eastAsia="Times New Roman" w:hAnsi="Times New Roman" w:cs="Times New Roman"/>
          <w:sz w:val="20"/>
          <w:szCs w:val="20"/>
        </w:rPr>
      </w:pPr>
    </w:p>
    <w:p w:rsidR="00353EEC" w:rsidRPr="00353EEC" w:rsidRDefault="00353EEC" w:rsidP="00353EEC">
      <w:pPr>
        <w:spacing w:after="0" w:line="360" w:lineRule="auto"/>
        <w:rPr>
          <w:rFonts w:ascii="Times New Roman" w:hAnsi="Times New Roman" w:cs="Times New Roman"/>
          <w:sz w:val="28"/>
          <w:szCs w:val="28"/>
          <w:lang w:bidi="en-US"/>
        </w:rPr>
      </w:pPr>
    </w:p>
    <w:p w:rsidR="00353EEC" w:rsidRPr="00353EEC" w:rsidRDefault="00353EEC" w:rsidP="00353EEC">
      <w:pPr>
        <w:spacing w:before="100" w:beforeAutospacing="1" w:after="100" w:afterAutospacing="1" w:line="240" w:lineRule="auto"/>
        <w:rPr>
          <w:rFonts w:ascii="Times New Roman" w:eastAsia="Times New Roman" w:hAnsi="Times New Roman" w:cs="Times New Roman"/>
          <w:b/>
          <w:sz w:val="28"/>
          <w:szCs w:val="28"/>
          <w:lang w:eastAsia="ru-RU" w:bidi="en-US"/>
        </w:rPr>
      </w:pPr>
      <w:r w:rsidRPr="00353EEC">
        <w:rPr>
          <w:rFonts w:ascii="Times New Roman" w:eastAsia="Times New Roman" w:hAnsi="Times New Roman" w:cs="Times New Roman"/>
          <w:b/>
          <w:sz w:val="28"/>
          <w:szCs w:val="28"/>
          <w:lang w:eastAsia="ru-RU" w:bidi="en-US"/>
        </w:rPr>
        <w:t xml:space="preserve">Рекомендуемая литература:    </w:t>
      </w:r>
      <w:r w:rsidRPr="00353EEC">
        <w:rPr>
          <w:rFonts w:ascii="Times New Roman" w:eastAsia="Times New Roman" w:hAnsi="Times New Roman" w:cs="Times New Roman"/>
          <w:b/>
          <w:sz w:val="28"/>
          <w:szCs w:val="28"/>
          <w:lang w:eastAsia="ru-RU" w:bidi="en-US"/>
        </w:rPr>
        <w:tab/>
      </w:r>
    </w:p>
    <w:p w:rsidR="00353EEC" w:rsidRPr="00353EEC" w:rsidRDefault="00353EEC" w:rsidP="00353EEC">
      <w:pPr>
        <w:spacing w:before="100" w:beforeAutospacing="1" w:after="100" w:afterAutospacing="1" w:line="240" w:lineRule="auto"/>
        <w:rPr>
          <w:rFonts w:ascii="Times New Roman" w:eastAsia="Times New Roman" w:hAnsi="Times New Roman" w:cs="Times New Roman"/>
          <w:b/>
          <w:sz w:val="24"/>
          <w:szCs w:val="24"/>
          <w:lang w:eastAsia="ru-RU"/>
        </w:rPr>
      </w:pPr>
      <w:r w:rsidRPr="00353EEC">
        <w:rPr>
          <w:rFonts w:ascii="Times New Roman" w:eastAsia="Times New Roman" w:hAnsi="Times New Roman" w:cs="Times New Roman"/>
          <w:b/>
          <w:sz w:val="24"/>
          <w:szCs w:val="24"/>
          <w:lang w:eastAsia="ru-RU"/>
        </w:rPr>
        <w:t xml:space="preserve">Основная учебная литература </w:t>
      </w:r>
    </w:p>
    <w:p w:rsidR="00BB6EDD" w:rsidRDefault="00353EEC" w:rsidP="00353EEC">
      <w:pPr>
        <w:spacing w:before="100" w:beforeAutospacing="1" w:after="100" w:afterAutospacing="1" w:line="240" w:lineRule="auto"/>
        <w:rPr>
          <w:rFonts w:ascii="Times New Roman" w:eastAsia="Times New Roman" w:hAnsi="Times New Roman" w:cs="Times New Roman"/>
          <w:b/>
          <w:sz w:val="24"/>
          <w:szCs w:val="24"/>
          <w:lang w:eastAsia="ru-RU"/>
        </w:rPr>
      </w:pPr>
      <w:r w:rsidRPr="00353EEC">
        <w:rPr>
          <w:rFonts w:ascii="Times New Roman" w:eastAsia="Times New Roman" w:hAnsi="Times New Roman" w:cs="Times New Roman"/>
          <w:b/>
          <w:sz w:val="24"/>
          <w:szCs w:val="24"/>
          <w:lang w:eastAsia="ru-RU"/>
        </w:rPr>
        <w:t>Дополнительная учебная литература</w:t>
      </w:r>
    </w:p>
    <w:p w:rsidR="00BB6EDD" w:rsidRDefault="00353EEC" w:rsidP="00BB6EDD">
      <w:pPr>
        <w:numPr>
          <w:ilvl w:val="0"/>
          <w:numId w:val="26"/>
        </w:numPr>
        <w:spacing w:before="100" w:after="100" w:line="240" w:lineRule="auto"/>
        <w:ind w:left="720" w:hanging="360"/>
        <w:rPr>
          <w:rFonts w:ascii="Times New Roman" w:eastAsia="Times New Roman" w:hAnsi="Times New Roman" w:cs="Times New Roman"/>
          <w:sz w:val="20"/>
          <w:szCs w:val="20"/>
        </w:rPr>
      </w:pPr>
      <w:r w:rsidRPr="00353EEC">
        <w:rPr>
          <w:rFonts w:ascii="Times New Roman" w:eastAsia="Times New Roman" w:hAnsi="Times New Roman" w:cs="Times New Roman"/>
          <w:b/>
          <w:sz w:val="24"/>
          <w:szCs w:val="24"/>
          <w:lang w:eastAsia="ru-RU"/>
        </w:rPr>
        <w:t xml:space="preserve"> </w:t>
      </w:r>
      <w:r w:rsidR="00BB6EDD">
        <w:rPr>
          <w:rFonts w:ascii="Times New Roman" w:eastAsia="Times New Roman" w:hAnsi="Times New Roman" w:cs="Times New Roman"/>
          <w:sz w:val="20"/>
          <w:szCs w:val="20"/>
        </w:rPr>
        <w:t xml:space="preserve">Бочкова Т.А., </w:t>
      </w:r>
      <w:proofErr w:type="spellStart"/>
      <w:r w:rsidR="00BB6EDD">
        <w:rPr>
          <w:rFonts w:ascii="Times New Roman" w:eastAsia="Times New Roman" w:hAnsi="Times New Roman" w:cs="Times New Roman"/>
          <w:sz w:val="20"/>
          <w:szCs w:val="20"/>
        </w:rPr>
        <w:t>Мамий</w:t>
      </w:r>
      <w:proofErr w:type="spellEnd"/>
      <w:r w:rsidR="00BB6EDD">
        <w:rPr>
          <w:rFonts w:ascii="Times New Roman" w:eastAsia="Times New Roman" w:hAnsi="Times New Roman" w:cs="Times New Roman"/>
          <w:sz w:val="20"/>
          <w:szCs w:val="20"/>
        </w:rPr>
        <w:t xml:space="preserve"> С.А., Полутина Т.А. Учебник по экономической теории, Краснодар, 2019г.</w:t>
      </w:r>
    </w:p>
    <w:p w:rsidR="00BB6EDD" w:rsidRDefault="00BB6EDD" w:rsidP="00BB6EDD">
      <w:pPr>
        <w:numPr>
          <w:ilvl w:val="0"/>
          <w:numId w:val="26"/>
        </w:numPr>
        <w:spacing w:before="100" w:after="10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Бочкова Т.А., </w:t>
      </w:r>
      <w:proofErr w:type="spellStart"/>
      <w:r>
        <w:rPr>
          <w:rFonts w:ascii="Times New Roman" w:eastAsia="Times New Roman" w:hAnsi="Times New Roman" w:cs="Times New Roman"/>
          <w:sz w:val="20"/>
          <w:szCs w:val="20"/>
        </w:rPr>
        <w:t>Мамий</w:t>
      </w:r>
      <w:proofErr w:type="spellEnd"/>
      <w:r>
        <w:rPr>
          <w:rFonts w:ascii="Times New Roman" w:eastAsia="Times New Roman" w:hAnsi="Times New Roman" w:cs="Times New Roman"/>
          <w:sz w:val="20"/>
          <w:szCs w:val="20"/>
        </w:rPr>
        <w:t xml:space="preserve"> С.А. Учебное пособие по экономической теории. Краснодар, 2019г.</w:t>
      </w:r>
    </w:p>
    <w:p w:rsidR="00BB6EDD" w:rsidRDefault="00BB6EDD" w:rsidP="00BB6EDD">
      <w:pPr>
        <w:numPr>
          <w:ilvl w:val="0"/>
          <w:numId w:val="26"/>
        </w:numPr>
        <w:spacing w:before="100" w:after="10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Николаева И.П. Экономическая теория. Учебник, 2017г.</w:t>
      </w:r>
    </w:p>
    <w:p w:rsidR="00BB6EDD" w:rsidRDefault="00BB6EDD" w:rsidP="00BB6EDD">
      <w:pPr>
        <w:numPr>
          <w:ilvl w:val="0"/>
          <w:numId w:val="26"/>
        </w:numPr>
        <w:spacing w:before="100" w:after="10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Ларионов И.К. Экономическая теория, 2016г.</w:t>
      </w:r>
    </w:p>
    <w:p w:rsidR="00353EEC" w:rsidRPr="00BB6EDD" w:rsidRDefault="00BB6EDD" w:rsidP="00353EEC">
      <w:pPr>
        <w:numPr>
          <w:ilvl w:val="0"/>
          <w:numId w:val="26"/>
        </w:numPr>
        <w:spacing w:before="100" w:after="10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Козырев В.М. Экономическая теория, 2015 г.</w:t>
      </w:r>
    </w:p>
    <w:p w:rsidR="00353EEC" w:rsidRPr="00353EEC" w:rsidRDefault="00353EEC" w:rsidP="00353EEC">
      <w:pPr>
        <w:spacing w:before="100" w:beforeAutospacing="1" w:after="100" w:afterAutospacing="1"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1. </w:t>
      </w:r>
      <w:proofErr w:type="spellStart"/>
      <w:r w:rsidRPr="00353EEC">
        <w:rPr>
          <w:rFonts w:ascii="Times New Roman" w:eastAsia="Times New Roman" w:hAnsi="Times New Roman" w:cs="Times New Roman"/>
          <w:sz w:val="24"/>
          <w:szCs w:val="24"/>
          <w:lang w:eastAsia="ru-RU"/>
        </w:rPr>
        <w:t>Душенькина</w:t>
      </w:r>
      <w:proofErr w:type="spellEnd"/>
      <w:r w:rsidRPr="00353EEC">
        <w:rPr>
          <w:rFonts w:ascii="Times New Roman" w:eastAsia="Times New Roman" w:hAnsi="Times New Roman" w:cs="Times New Roman"/>
          <w:sz w:val="24"/>
          <w:szCs w:val="24"/>
          <w:lang w:eastAsia="ru-RU"/>
        </w:rPr>
        <w:t xml:space="preserve"> Е.А. Экономическая теория [Электронный ресурс]: учебное </w:t>
      </w:r>
      <w:proofErr w:type="spellStart"/>
      <w:r w:rsidRPr="00353EEC">
        <w:rPr>
          <w:rFonts w:ascii="Times New Roman" w:eastAsia="Times New Roman" w:hAnsi="Times New Roman" w:cs="Times New Roman"/>
          <w:sz w:val="24"/>
          <w:szCs w:val="24"/>
          <w:lang w:eastAsia="ru-RU"/>
        </w:rPr>
        <w:t>посо-бие</w:t>
      </w:r>
      <w:proofErr w:type="spellEnd"/>
      <w:r w:rsidRPr="00353EEC">
        <w:rPr>
          <w:rFonts w:ascii="Times New Roman" w:eastAsia="Times New Roman" w:hAnsi="Times New Roman" w:cs="Times New Roman"/>
          <w:sz w:val="24"/>
          <w:szCs w:val="24"/>
          <w:lang w:eastAsia="ru-RU"/>
        </w:rPr>
        <w:t xml:space="preserve">/ </w:t>
      </w:r>
      <w:proofErr w:type="spellStart"/>
      <w:r w:rsidRPr="00353EEC">
        <w:rPr>
          <w:rFonts w:ascii="Times New Roman" w:eastAsia="Times New Roman" w:hAnsi="Times New Roman" w:cs="Times New Roman"/>
          <w:sz w:val="24"/>
          <w:szCs w:val="24"/>
          <w:lang w:eastAsia="ru-RU"/>
        </w:rPr>
        <w:t>Душенькина</w:t>
      </w:r>
      <w:proofErr w:type="spellEnd"/>
      <w:r w:rsidRPr="00353EEC">
        <w:rPr>
          <w:rFonts w:ascii="Times New Roman" w:eastAsia="Times New Roman" w:hAnsi="Times New Roman" w:cs="Times New Roman"/>
          <w:sz w:val="24"/>
          <w:szCs w:val="24"/>
          <w:lang w:eastAsia="ru-RU"/>
        </w:rPr>
        <w:t xml:space="preserve"> Е.А.— Электрон</w:t>
      </w:r>
      <w:proofErr w:type="gramStart"/>
      <w:r w:rsidRPr="00353EEC">
        <w:rPr>
          <w:rFonts w:ascii="Times New Roman" w:eastAsia="Times New Roman" w:hAnsi="Times New Roman" w:cs="Times New Roman"/>
          <w:sz w:val="24"/>
          <w:szCs w:val="24"/>
          <w:lang w:eastAsia="ru-RU"/>
        </w:rPr>
        <w:t>.</w:t>
      </w:r>
      <w:proofErr w:type="gramEnd"/>
      <w:r w:rsidRPr="00353EEC">
        <w:rPr>
          <w:rFonts w:ascii="Times New Roman" w:eastAsia="Times New Roman" w:hAnsi="Times New Roman" w:cs="Times New Roman"/>
          <w:sz w:val="24"/>
          <w:szCs w:val="24"/>
          <w:lang w:eastAsia="ru-RU"/>
        </w:rPr>
        <w:t xml:space="preserve"> </w:t>
      </w:r>
      <w:proofErr w:type="gramStart"/>
      <w:r w:rsidRPr="00353EEC">
        <w:rPr>
          <w:rFonts w:ascii="Times New Roman" w:eastAsia="Times New Roman" w:hAnsi="Times New Roman" w:cs="Times New Roman"/>
          <w:sz w:val="24"/>
          <w:szCs w:val="24"/>
          <w:lang w:eastAsia="ru-RU"/>
        </w:rPr>
        <w:t>т</w:t>
      </w:r>
      <w:proofErr w:type="gramEnd"/>
      <w:r w:rsidRPr="00353EEC">
        <w:rPr>
          <w:rFonts w:ascii="Times New Roman" w:eastAsia="Times New Roman" w:hAnsi="Times New Roman" w:cs="Times New Roman"/>
          <w:sz w:val="24"/>
          <w:szCs w:val="24"/>
          <w:lang w:eastAsia="ru-RU"/>
        </w:rPr>
        <w:t>екстовые данные.— Саратов: Научная книга, 2012.— 159 c.— Режим доступа: http://www.iprbookshop.ru/6268. — ЭБС «</w:t>
      </w:r>
      <w:proofErr w:type="spellStart"/>
      <w:r w:rsidRPr="00353EEC">
        <w:rPr>
          <w:rFonts w:ascii="Times New Roman" w:eastAsia="Times New Roman" w:hAnsi="Times New Roman" w:cs="Times New Roman"/>
          <w:sz w:val="24"/>
          <w:szCs w:val="24"/>
          <w:lang w:eastAsia="ru-RU"/>
        </w:rPr>
        <w:t>IPRbooks</w:t>
      </w:r>
      <w:proofErr w:type="spellEnd"/>
      <w:r w:rsidRPr="00353EEC">
        <w:rPr>
          <w:rFonts w:ascii="Times New Roman" w:eastAsia="Times New Roman" w:hAnsi="Times New Roman" w:cs="Times New Roman"/>
          <w:sz w:val="24"/>
          <w:szCs w:val="24"/>
          <w:lang w:eastAsia="ru-RU"/>
        </w:rPr>
        <w:t xml:space="preserve">» </w:t>
      </w:r>
    </w:p>
    <w:p w:rsidR="00353EEC" w:rsidRPr="00353EEC" w:rsidRDefault="00353EEC" w:rsidP="00353EEC">
      <w:pPr>
        <w:spacing w:before="100" w:beforeAutospacing="1" w:after="100" w:afterAutospacing="1"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2. Носова С.С. Экономическая теория для бакалавров: учеб</w:t>
      </w:r>
      <w:proofErr w:type="gramStart"/>
      <w:r w:rsidRPr="00353EEC">
        <w:rPr>
          <w:rFonts w:ascii="Times New Roman" w:eastAsia="Times New Roman" w:hAnsi="Times New Roman" w:cs="Times New Roman"/>
          <w:sz w:val="24"/>
          <w:szCs w:val="24"/>
          <w:lang w:eastAsia="ru-RU"/>
        </w:rPr>
        <w:t>.</w:t>
      </w:r>
      <w:proofErr w:type="gramEnd"/>
      <w:r w:rsidRPr="00353EEC">
        <w:rPr>
          <w:rFonts w:ascii="Times New Roman" w:eastAsia="Times New Roman" w:hAnsi="Times New Roman" w:cs="Times New Roman"/>
          <w:sz w:val="24"/>
          <w:szCs w:val="24"/>
          <w:lang w:eastAsia="ru-RU"/>
        </w:rPr>
        <w:t xml:space="preserve"> </w:t>
      </w:r>
      <w:proofErr w:type="gramStart"/>
      <w:r w:rsidRPr="00353EEC">
        <w:rPr>
          <w:rFonts w:ascii="Times New Roman" w:eastAsia="Times New Roman" w:hAnsi="Times New Roman" w:cs="Times New Roman"/>
          <w:sz w:val="24"/>
          <w:szCs w:val="24"/>
          <w:lang w:eastAsia="ru-RU"/>
        </w:rPr>
        <w:t>п</w:t>
      </w:r>
      <w:proofErr w:type="gramEnd"/>
      <w:r w:rsidRPr="00353EEC">
        <w:rPr>
          <w:rFonts w:ascii="Times New Roman" w:eastAsia="Times New Roman" w:hAnsi="Times New Roman" w:cs="Times New Roman"/>
          <w:sz w:val="24"/>
          <w:szCs w:val="24"/>
          <w:lang w:eastAsia="ru-RU"/>
        </w:rPr>
        <w:t xml:space="preserve">особие / С.С. Носова, В. И. Новичкова. - 2-е изд., стер. - М.: КНОРУС, 2011. - 367 с. </w:t>
      </w:r>
    </w:p>
    <w:p w:rsidR="00353EEC" w:rsidRPr="00353EEC" w:rsidRDefault="00353EEC" w:rsidP="00353EEC">
      <w:pPr>
        <w:spacing w:before="100" w:beforeAutospacing="1" w:after="100" w:afterAutospacing="1"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3. Янова П.Г. Введение в экономическую теорию [Электронный ресурс]: учебно-методическое пособие/ Янова П.Г.— Электрон</w:t>
      </w:r>
      <w:proofErr w:type="gramStart"/>
      <w:r w:rsidRPr="00353EEC">
        <w:rPr>
          <w:rFonts w:ascii="Times New Roman" w:eastAsia="Times New Roman" w:hAnsi="Times New Roman" w:cs="Times New Roman"/>
          <w:sz w:val="24"/>
          <w:szCs w:val="24"/>
          <w:lang w:eastAsia="ru-RU"/>
        </w:rPr>
        <w:t>.</w:t>
      </w:r>
      <w:proofErr w:type="gramEnd"/>
      <w:r w:rsidRPr="00353EEC">
        <w:rPr>
          <w:rFonts w:ascii="Times New Roman" w:eastAsia="Times New Roman" w:hAnsi="Times New Roman" w:cs="Times New Roman"/>
          <w:sz w:val="24"/>
          <w:szCs w:val="24"/>
          <w:lang w:eastAsia="ru-RU"/>
        </w:rPr>
        <w:t xml:space="preserve"> </w:t>
      </w:r>
      <w:proofErr w:type="gramStart"/>
      <w:r w:rsidRPr="00353EEC">
        <w:rPr>
          <w:rFonts w:ascii="Times New Roman" w:eastAsia="Times New Roman" w:hAnsi="Times New Roman" w:cs="Times New Roman"/>
          <w:sz w:val="24"/>
          <w:szCs w:val="24"/>
          <w:lang w:eastAsia="ru-RU"/>
        </w:rPr>
        <w:t>т</w:t>
      </w:r>
      <w:proofErr w:type="gramEnd"/>
      <w:r w:rsidRPr="00353EEC">
        <w:rPr>
          <w:rFonts w:ascii="Times New Roman" w:eastAsia="Times New Roman" w:hAnsi="Times New Roman" w:cs="Times New Roman"/>
          <w:sz w:val="24"/>
          <w:szCs w:val="24"/>
          <w:lang w:eastAsia="ru-RU"/>
        </w:rPr>
        <w:t>екстовые данные.— Саратов: Вузовское образование, 2013.— 237 c.— Режим доступа: http://www.iprbookshop.ru/13434. — ЭБС «</w:t>
      </w:r>
      <w:proofErr w:type="spellStart"/>
      <w:r w:rsidRPr="00353EEC">
        <w:rPr>
          <w:rFonts w:ascii="Times New Roman" w:eastAsia="Times New Roman" w:hAnsi="Times New Roman" w:cs="Times New Roman"/>
          <w:sz w:val="24"/>
          <w:szCs w:val="24"/>
          <w:lang w:eastAsia="ru-RU"/>
        </w:rPr>
        <w:t>IPRbooks</w:t>
      </w:r>
      <w:proofErr w:type="spellEnd"/>
      <w:r w:rsidRPr="00353EEC">
        <w:rPr>
          <w:rFonts w:ascii="Times New Roman" w:eastAsia="Times New Roman" w:hAnsi="Times New Roman" w:cs="Times New Roman"/>
          <w:sz w:val="24"/>
          <w:szCs w:val="24"/>
          <w:lang w:eastAsia="ru-RU"/>
        </w:rPr>
        <w:t xml:space="preserve">», по паролю. </w:t>
      </w:r>
    </w:p>
    <w:p w:rsidR="00353EEC" w:rsidRPr="00353EEC" w:rsidRDefault="00353EEC" w:rsidP="00353EEC">
      <w:pPr>
        <w:spacing w:before="100" w:beforeAutospacing="1" w:after="100" w:afterAutospacing="1"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353EEC" w:rsidRPr="00353EEC" w:rsidRDefault="00353EEC" w:rsidP="00353EEC">
      <w:pPr>
        <w:spacing w:after="0" w:line="360" w:lineRule="auto"/>
        <w:jc w:val="both"/>
        <w:rPr>
          <w:rFonts w:ascii="Times New Roman" w:eastAsia="Times New Roman" w:hAnsi="Times New Roman" w:cs="Times New Roman"/>
          <w:color w:val="000000" w:themeColor="text1"/>
          <w:sz w:val="28"/>
          <w:szCs w:val="28"/>
          <w:lang w:eastAsia="ru-RU"/>
        </w:rPr>
      </w:pPr>
    </w:p>
    <w:p w:rsidR="00353EEC" w:rsidRPr="00353EEC" w:rsidRDefault="00353EEC" w:rsidP="00353EE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53EEC" w:rsidRPr="00353EEC" w:rsidRDefault="00353EEC" w:rsidP="00353EEC">
      <w:pPr>
        <w:tabs>
          <w:tab w:val="left" w:pos="1276"/>
        </w:tabs>
        <w:spacing w:line="360" w:lineRule="auto"/>
        <w:contextualSpacing/>
        <w:jc w:val="both"/>
        <w:rPr>
          <w:rFonts w:ascii="Times New Roman" w:hAnsi="Times New Roman" w:cs="Times New Roman"/>
          <w:sz w:val="28"/>
          <w:szCs w:val="28"/>
          <w:shd w:val="clear" w:color="auto" w:fill="FFFFFF"/>
        </w:rPr>
      </w:pPr>
    </w:p>
    <w:p w:rsidR="00353EEC" w:rsidRPr="00353EEC" w:rsidRDefault="00353EEC" w:rsidP="00353EEC">
      <w:pPr>
        <w:spacing w:after="0" w:line="360" w:lineRule="auto"/>
        <w:jc w:val="center"/>
        <w:rPr>
          <w:rFonts w:ascii="Times New Roman" w:hAnsi="Times New Roman" w:cs="Times New Roman"/>
          <w:b/>
          <w:sz w:val="28"/>
          <w:szCs w:val="28"/>
          <w:lang w:bidi="en-US"/>
        </w:rPr>
      </w:pPr>
    </w:p>
    <w:p w:rsidR="00353EEC" w:rsidRPr="00353EEC" w:rsidRDefault="00353EEC" w:rsidP="00353EEC">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353EEC">
        <w:rPr>
          <w:rFonts w:ascii="Times New Roman" w:eastAsia="Times New Roman" w:hAnsi="Times New Roman" w:cs="Times New Roman"/>
          <w:b/>
          <w:sz w:val="32"/>
          <w:szCs w:val="32"/>
          <w:lang w:eastAsia="ru-RU"/>
        </w:rPr>
        <w:t>Перечень ресурсов информационно-телекоммуникацион</w:t>
      </w:r>
      <w:r w:rsidRPr="00353EEC">
        <w:rPr>
          <w:rFonts w:ascii="Times New Roman" w:eastAsia="Times New Roman" w:hAnsi="Times New Roman" w:cs="Times New Roman"/>
          <w:b/>
          <w:sz w:val="32"/>
          <w:szCs w:val="32"/>
          <w:lang w:eastAsia="ru-RU"/>
        </w:rPr>
        <w:softHyphen/>
        <w:t>ной сети «Интернет»</w:t>
      </w:r>
    </w:p>
    <w:p w:rsidR="00353EEC" w:rsidRPr="00353EEC" w:rsidRDefault="00353EEC" w:rsidP="00353EEC">
      <w:pPr>
        <w:spacing w:after="0" w:line="240" w:lineRule="auto"/>
        <w:jc w:val="center"/>
        <w:rPr>
          <w:rFonts w:ascii="Times New Roman" w:hAnsi="Times New Roman"/>
          <w:sz w:val="28"/>
          <w:szCs w:val="28"/>
          <w:lang w:eastAsia="ru-RU"/>
        </w:rPr>
      </w:pPr>
      <w:r w:rsidRPr="00353EEC">
        <w:rPr>
          <w:rFonts w:ascii="Times New Roman" w:hAnsi="Times New Roman"/>
          <w:sz w:val="28"/>
          <w:szCs w:val="28"/>
          <w:lang w:eastAsia="ru-RU"/>
        </w:rPr>
        <w:t>Электронно-библиотечные системы библиотеки,</w:t>
      </w:r>
    </w:p>
    <w:p w:rsidR="00353EEC" w:rsidRPr="00353EEC" w:rsidRDefault="00353EEC" w:rsidP="00353EEC">
      <w:pPr>
        <w:spacing w:after="0" w:line="240" w:lineRule="auto"/>
        <w:jc w:val="center"/>
        <w:rPr>
          <w:rFonts w:ascii="Times New Roman" w:hAnsi="Times New Roman"/>
          <w:sz w:val="28"/>
          <w:szCs w:val="28"/>
          <w:lang w:eastAsia="ru-RU"/>
        </w:rPr>
      </w:pPr>
      <w:r w:rsidRPr="00353EEC">
        <w:rPr>
          <w:rFonts w:ascii="Times New Roman" w:hAnsi="Times New Roman"/>
          <w:sz w:val="28"/>
          <w:szCs w:val="28"/>
          <w:lang w:eastAsia="ru-RU"/>
        </w:rPr>
        <w:t>используемые в Кубанском ГАУ</w:t>
      </w:r>
    </w:p>
    <w:p w:rsidR="00353EEC" w:rsidRPr="00353EEC" w:rsidRDefault="00353EEC" w:rsidP="00353EEC">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 xml:space="preserve">Наименование организации и номер договора </w:t>
            </w:r>
          </w:p>
        </w:tc>
      </w:tr>
      <w:tr w:rsidR="00353EEC" w:rsidRPr="00353EEC" w:rsidTr="00353EEC">
        <w:tc>
          <w:tcPr>
            <w:tcW w:w="9748" w:type="dxa"/>
            <w:gridSpan w:val="6"/>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b/>
                <w:sz w:val="24"/>
                <w:szCs w:val="24"/>
              </w:rPr>
            </w:pP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РГБ</w:t>
            </w: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Авторефераты и диссертации</w:t>
            </w: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ind w:left="-96" w:right="-124"/>
              <w:jc w:val="center"/>
              <w:rPr>
                <w:rFonts w:ascii="Times New Roman" w:hAnsi="Times New Roman"/>
                <w:sz w:val="24"/>
                <w:szCs w:val="24"/>
              </w:rPr>
            </w:pPr>
            <w:r w:rsidRPr="00353EEC">
              <w:rPr>
                <w:rFonts w:ascii="Times New Roman" w:hAnsi="Times New Roman"/>
                <w:sz w:val="24"/>
                <w:szCs w:val="24"/>
              </w:rPr>
              <w:t>Доступ с компьютеров библиотеки</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13.08.2015-13.02.2016;</w:t>
            </w: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01.04.2016-</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01.07.2016</w:t>
            </w:r>
          </w:p>
          <w:p w:rsidR="00353EEC" w:rsidRPr="00353EEC" w:rsidRDefault="00353EEC" w:rsidP="00353EEC">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ФГБУ «Российская государственная библиотека» дог. №095/04/0395 от 13.08.2015</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199 420 руб.</w:t>
            </w: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Дог.№095/04/0149</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99710руб.</w:t>
            </w: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proofErr w:type="spellStart"/>
            <w:r w:rsidRPr="00353EEC">
              <w:rPr>
                <w:rFonts w:ascii="Times New Roman" w:hAnsi="Times New Roman"/>
                <w:sz w:val="24"/>
                <w:szCs w:val="24"/>
              </w:rPr>
              <w:t>Руконт</w:t>
            </w:r>
            <w:proofErr w:type="spellEnd"/>
            <w:r w:rsidRPr="00353EEC">
              <w:rPr>
                <w:rFonts w:ascii="Times New Roman" w:hAnsi="Times New Roman"/>
                <w:sz w:val="24"/>
                <w:szCs w:val="24"/>
              </w:rPr>
              <w:t xml:space="preserve"> + </w:t>
            </w:r>
            <w:proofErr w:type="spellStart"/>
            <w:r w:rsidRPr="00353EEC">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21.07.2015-</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proofErr w:type="spellStart"/>
            <w:r w:rsidRPr="00353EEC">
              <w:rPr>
                <w:rFonts w:ascii="Times New Roman" w:hAnsi="Times New Roman"/>
                <w:sz w:val="24"/>
                <w:szCs w:val="24"/>
              </w:rPr>
              <w:t>Бибком</w:t>
            </w:r>
            <w:proofErr w:type="spellEnd"/>
            <w:r w:rsidRPr="00353EEC">
              <w:rPr>
                <w:rFonts w:ascii="Times New Roman" w:hAnsi="Times New Roman"/>
                <w:sz w:val="24"/>
                <w:szCs w:val="24"/>
              </w:rPr>
              <w:t xml:space="preserve"> </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дог. 2222-2015 от 21.07.15</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90 000 руб.</w:t>
            </w: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Ветеринария</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Сельское хозяйство</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13.01.16 -</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ООО «Изд-во Лань»</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Контракт №788 от 13.01.16</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160 000руб.</w:t>
            </w: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proofErr w:type="spellStart"/>
            <w:r w:rsidRPr="00353EEC">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bookmarkStart w:id="1" w:name="OLE_LINK2"/>
            <w:r w:rsidRPr="00353EEC">
              <w:rPr>
                <w:rFonts w:ascii="Times New Roman" w:hAnsi="Times New Roman"/>
                <w:sz w:val="24"/>
                <w:szCs w:val="24"/>
              </w:rPr>
              <w:t>Интернет доступ</w:t>
            </w:r>
            <w:bookmarkEnd w:id="1"/>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12.11.2015</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        11.05.2016</w:t>
            </w: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       12.05.2016</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ООО «Ай Пи Эр Медиа»</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 Контракт №1482/15 от 28.10.2015</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400 000руб.</w:t>
            </w:r>
          </w:p>
          <w:p w:rsidR="00353EEC" w:rsidRPr="00353EEC" w:rsidRDefault="00353EEC" w:rsidP="00353EEC">
            <w:pPr>
              <w:spacing w:after="0" w:line="240" w:lineRule="auto"/>
              <w:rPr>
                <w:rFonts w:ascii="Times New Roman" w:hAnsi="Times New Roman"/>
                <w:sz w:val="24"/>
                <w:szCs w:val="24"/>
              </w:rPr>
            </w:pP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Контракт №1583/15 от 28.04.2016</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lastRenderedPageBreak/>
              <w:t>Стоимость 254 000 руб.</w:t>
            </w: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lastRenderedPageBreak/>
              <w:t>5</w:t>
            </w:r>
          </w:p>
        </w:tc>
        <w:tc>
          <w:tcPr>
            <w:tcW w:w="131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Договор в ЦИТ.</w:t>
            </w: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28.01.2016-</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Договор 8068 от 28.01.2016.</w:t>
            </w: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hideMark/>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bookmarkStart w:id="2" w:name="OLE_LINK1"/>
            <w:r w:rsidRPr="00353EEC">
              <w:rPr>
                <w:rFonts w:ascii="Times New Roman" w:hAnsi="Times New Roman"/>
                <w:sz w:val="24"/>
                <w:szCs w:val="24"/>
              </w:rPr>
              <w:t>Универсальная</w:t>
            </w:r>
            <w:bookmarkEnd w:id="2"/>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p>
        </w:tc>
      </w:tr>
      <w:tr w:rsidR="00353EEC" w:rsidRPr="00353EEC" w:rsidTr="00353EEC">
        <w:tc>
          <w:tcPr>
            <w:tcW w:w="636"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 xml:space="preserve">Научная электронная библиотека </w:t>
            </w:r>
            <w:proofErr w:type="spellStart"/>
            <w:r w:rsidRPr="00353EEC">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09.02.2016-</w:t>
            </w:r>
          </w:p>
          <w:p w:rsidR="00353EEC" w:rsidRPr="00353EEC" w:rsidRDefault="00353EEC" w:rsidP="00353EEC">
            <w:pPr>
              <w:spacing w:after="0" w:line="240" w:lineRule="auto"/>
              <w:jc w:val="center"/>
              <w:rPr>
                <w:rFonts w:ascii="Times New Roman" w:hAnsi="Times New Roman"/>
                <w:sz w:val="24"/>
                <w:szCs w:val="24"/>
              </w:rPr>
            </w:pPr>
            <w:r w:rsidRPr="00353EEC">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ООО «НАУЧНАЯ ЭЛЕКТРОННАЯ БИБЛИОТЕКА»</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Лицензионный договор SCIENCE INDEX №SIO-7813/2016 от 18.01.2016</w:t>
            </w:r>
          </w:p>
          <w:p w:rsidR="00353EEC" w:rsidRPr="00353EEC" w:rsidRDefault="00353EEC" w:rsidP="00353EEC">
            <w:pPr>
              <w:spacing w:after="0" w:line="240" w:lineRule="auto"/>
              <w:rPr>
                <w:rFonts w:ascii="Times New Roman" w:hAnsi="Times New Roman"/>
                <w:sz w:val="24"/>
                <w:szCs w:val="24"/>
              </w:rPr>
            </w:pPr>
            <w:r w:rsidRPr="00353EEC">
              <w:rPr>
                <w:rFonts w:ascii="Times New Roman" w:hAnsi="Times New Roman"/>
                <w:sz w:val="24"/>
                <w:szCs w:val="24"/>
              </w:rPr>
              <w:t>Стоимость 375 000 руб.</w:t>
            </w:r>
          </w:p>
        </w:tc>
      </w:tr>
    </w:tbl>
    <w:p w:rsidR="00353EEC" w:rsidRPr="00353EEC" w:rsidRDefault="00353EEC" w:rsidP="00353EEC">
      <w:pPr>
        <w:spacing w:after="0" w:line="240" w:lineRule="auto"/>
        <w:ind w:firstLine="708"/>
        <w:jc w:val="both"/>
        <w:rPr>
          <w:rFonts w:ascii="Times New Roman" w:eastAsia="Times New Roman" w:hAnsi="Times New Roman" w:cs="Times New Roman"/>
          <w:sz w:val="28"/>
          <w:szCs w:val="28"/>
          <w:lang w:eastAsia="ru-RU"/>
        </w:rPr>
      </w:pPr>
    </w:p>
    <w:p w:rsidR="00353EEC" w:rsidRPr="00353EEC" w:rsidRDefault="00353EEC" w:rsidP="00353EEC">
      <w:pPr>
        <w:spacing w:after="0" w:line="240" w:lineRule="auto"/>
        <w:ind w:firstLine="708"/>
        <w:jc w:val="both"/>
        <w:rPr>
          <w:rFonts w:ascii="Times New Roman" w:eastAsia="Times New Roman" w:hAnsi="Times New Roman" w:cs="Times New Roman"/>
          <w:sz w:val="28"/>
          <w:szCs w:val="28"/>
          <w:lang w:eastAsia="ru-RU"/>
        </w:rPr>
      </w:pPr>
      <w:r w:rsidRPr="00353EEC">
        <w:rPr>
          <w:rFonts w:ascii="Times New Roman" w:eastAsia="Times New Roman" w:hAnsi="Times New Roman" w:cs="Times New Roman"/>
          <w:sz w:val="28"/>
          <w:szCs w:val="28"/>
          <w:lang w:eastAsia="ru-RU"/>
        </w:rPr>
        <w:t>Рекомендуемые интернет сайты</w:t>
      </w:r>
    </w:p>
    <w:p w:rsidR="00353EEC" w:rsidRPr="00353EEC" w:rsidRDefault="00353EEC" w:rsidP="00353EEC">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Веб-сайты высших органов государственной власти:</w:t>
      </w: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Президент России - </w:t>
      </w:r>
      <w:hyperlink r:id="rId8"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president</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kremlin</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Совет Федерации - </w:t>
      </w:r>
      <w:hyperlink r:id="rId9"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council</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gov</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Государственная Дума - </w:t>
      </w:r>
      <w:hyperlink r:id="rId10"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duma</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gov</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Правительство Российской Федерации </w:t>
      </w:r>
      <w:hyperlink r:id="rId11"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government</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gov</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353EEC">
        <w:rPr>
          <w:rFonts w:ascii="Times New Roman" w:eastAsia="Times New Roman" w:hAnsi="Times New Roman" w:cs="Times New Roman"/>
          <w:sz w:val="24"/>
          <w:szCs w:val="24"/>
          <w:lang w:eastAsia="ru-RU"/>
        </w:rPr>
        <w:t xml:space="preserve">- Совет Безопасности - </w:t>
      </w:r>
      <w:hyperlink r:id="rId12"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scrf</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gov</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Веб-сайты министерств и ведомств:</w:t>
      </w: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атомной энергии РФ – </w:t>
      </w:r>
    </w:p>
    <w:p w:rsidR="00353EEC" w:rsidRPr="00353EEC" w:rsidRDefault="008105C0" w:rsidP="00353EEC">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3" w:history="1">
        <w:r w:rsidR="00353EEC" w:rsidRPr="00353EEC">
          <w:rPr>
            <w:rFonts w:ascii="Times New Roman" w:eastAsia="Times New Roman" w:hAnsi="Times New Roman" w:cs="Times New Roman"/>
            <w:sz w:val="24"/>
            <w:szCs w:val="24"/>
            <w:u w:val="single"/>
            <w:lang w:val="en-US" w:eastAsia="ru-RU"/>
          </w:rPr>
          <w:t>http</w:t>
        </w:r>
        <w:r w:rsidR="00353EEC" w:rsidRPr="00353EEC">
          <w:rPr>
            <w:rFonts w:ascii="Times New Roman" w:eastAsia="Times New Roman" w:hAnsi="Times New Roman" w:cs="Times New Roman"/>
            <w:sz w:val="24"/>
            <w:szCs w:val="24"/>
            <w:u w:val="single"/>
            <w:lang w:eastAsia="ru-RU"/>
          </w:rPr>
          <w:t>://</w:t>
        </w:r>
        <w:r w:rsidR="00353EEC" w:rsidRPr="00353EEC">
          <w:rPr>
            <w:rFonts w:ascii="Times New Roman" w:eastAsia="Times New Roman" w:hAnsi="Times New Roman" w:cs="Times New Roman"/>
            <w:sz w:val="24"/>
            <w:szCs w:val="24"/>
            <w:u w:val="single"/>
            <w:lang w:val="en-US" w:eastAsia="ru-RU"/>
          </w:rPr>
          <w:t>www</w:t>
        </w:r>
      </w:hyperlink>
      <w:r w:rsidR="00353EEC" w:rsidRPr="00353EEC">
        <w:rPr>
          <w:rFonts w:ascii="Times New Roman" w:eastAsia="Times New Roman" w:hAnsi="Times New Roman" w:cs="Times New Roman"/>
          <w:sz w:val="24"/>
          <w:szCs w:val="24"/>
          <w:u w:val="single"/>
          <w:lang w:eastAsia="ru-RU"/>
        </w:rPr>
        <w:t xml:space="preserve">. </w:t>
      </w:r>
      <w:hyperlink r:id="rId14" w:history="1">
        <w:proofErr w:type="spellStart"/>
        <w:r w:rsidR="00353EEC" w:rsidRPr="00353EEC">
          <w:rPr>
            <w:rFonts w:ascii="Times New Roman" w:eastAsia="Times New Roman" w:hAnsi="Times New Roman" w:cs="Times New Roman"/>
            <w:sz w:val="24"/>
            <w:szCs w:val="24"/>
            <w:u w:val="single"/>
            <w:lang w:val="en-US" w:eastAsia="ru-RU"/>
          </w:rPr>
          <w:t>minatom</w:t>
        </w:r>
        <w:proofErr w:type="spellEnd"/>
        <w:r w:rsidR="00353EEC" w:rsidRPr="00353EEC">
          <w:rPr>
            <w:rFonts w:ascii="Times New Roman" w:eastAsia="Times New Roman" w:hAnsi="Times New Roman" w:cs="Times New Roman"/>
            <w:sz w:val="24"/>
            <w:szCs w:val="24"/>
            <w:u w:val="single"/>
            <w:lang w:eastAsia="ru-RU"/>
          </w:rPr>
          <w:t>.</w:t>
        </w:r>
        <w:proofErr w:type="spellStart"/>
        <w:r w:rsidR="00353EEC" w:rsidRPr="00353EEC">
          <w:rPr>
            <w:rFonts w:ascii="Times New Roman" w:eastAsia="Times New Roman" w:hAnsi="Times New Roman" w:cs="Times New Roman"/>
            <w:sz w:val="24"/>
            <w:szCs w:val="24"/>
            <w:u w:val="single"/>
            <w:lang w:val="en-US" w:eastAsia="ru-RU"/>
          </w:rPr>
          <w:t>ru</w:t>
        </w:r>
        <w:proofErr w:type="spellEnd"/>
      </w:hyperlink>
      <w:r w:rsidR="00353EEC" w:rsidRPr="00353EEC">
        <w:rPr>
          <w:rFonts w:ascii="Times New Roman" w:eastAsia="Times New Roman" w:hAnsi="Times New Roman" w:cs="Times New Roman"/>
          <w:sz w:val="24"/>
          <w:szCs w:val="24"/>
          <w:u w:val="single"/>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внутренних дел РФ - </w:t>
      </w:r>
      <w:hyperlink r:id="rId15"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mvd</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здравоохранения РФ - </w:t>
      </w:r>
      <w:hyperlink r:id="rId16"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mednet</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иностранных дел РФ - </w:t>
      </w:r>
      <w:hyperlink r:id="rId17"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mid</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культуры РФ - </w:t>
      </w:r>
      <w:hyperlink r:id="rId18"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mincultrf</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обороны РФ - </w:t>
      </w:r>
      <w:hyperlink r:id="rId19"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mil</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образования. РФ - </w:t>
      </w:r>
      <w:hyperlink r:id="rId20"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ed</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gov</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1"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emercom</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gov</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Служба по налогам и сборам - </w:t>
      </w:r>
      <w:hyperlink r:id="rId22"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nalog</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по связи и информатизации - </w:t>
      </w:r>
      <w:hyperlink r:id="rId23"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minsvyaz</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природных ресурсов РФ - </w:t>
      </w:r>
      <w:hyperlink r:id="rId24"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mnr</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gov</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промышленности и торговли - </w:t>
      </w:r>
      <w:hyperlink r:id="rId25"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minstp</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lastRenderedPageBreak/>
        <w:t xml:space="preserve">- Министерство сельского хозяйства РФ - </w:t>
      </w:r>
      <w:hyperlink r:id="rId26"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mcx</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транспорта РФ - </w:t>
      </w:r>
      <w:hyperlink r:id="rId27"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mintrans</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8"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mintrud</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Министерства финансов РФ- </w:t>
      </w:r>
      <w:hyperlink r:id="rId29"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minfin</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0"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economy</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gov</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энергетики РФ - </w:t>
      </w:r>
      <w:hyperlink r:id="rId31"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minenergo</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gov</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Министерство юстиции РФ - </w:t>
      </w:r>
      <w:hyperlink r:id="rId32"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minjust</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Высший арбитражный суд РФ - </w:t>
      </w:r>
      <w:hyperlink r:id="rId33"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arbitr</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4"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gost</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5"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gks</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федеральная таможенная служба -</w:t>
      </w:r>
      <w:proofErr w:type="spellStart"/>
      <w:r w:rsidRPr="00353EEC">
        <w:rPr>
          <w:rFonts w:ascii="Times New Roman" w:eastAsia="Times New Roman" w:hAnsi="Times New Roman" w:cs="Times New Roman"/>
          <w:sz w:val="24"/>
          <w:szCs w:val="24"/>
          <w:lang w:val="en-US" w:eastAsia="ru-RU"/>
        </w:rPr>
        <w:t>A</w:t>
      </w:r>
      <w:hyperlink r:id="rId36" w:history="1">
        <w:r w:rsidRPr="00353EEC">
          <w:rPr>
            <w:rFonts w:ascii="Times New Roman" w:eastAsia="Times New Roman" w:hAnsi="Times New Roman" w:cs="Times New Roman"/>
            <w:color w:val="0000FF"/>
            <w:sz w:val="24"/>
            <w:szCs w:val="24"/>
            <w:u w:val="single"/>
            <w:lang w:val="en-US" w:eastAsia="ru-RU"/>
          </w:rPr>
          <w:t>http</w:t>
        </w:r>
        <w:proofErr w:type="spellEnd"/>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customs</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Российская Академия наук – </w:t>
      </w:r>
      <w:proofErr w:type="spellStart"/>
      <w:r w:rsidRPr="00353EEC">
        <w:rPr>
          <w:rFonts w:ascii="Times New Roman" w:eastAsia="Times New Roman" w:hAnsi="Times New Roman" w:cs="Times New Roman"/>
          <w:sz w:val="24"/>
          <w:szCs w:val="24"/>
          <w:u w:val="single"/>
          <w:lang w:val="en-US" w:eastAsia="ru-RU"/>
        </w:rPr>
        <w:t>hrtp</w:t>
      </w:r>
      <w:proofErr w:type="spellEnd"/>
      <w:r w:rsidRPr="00353EEC">
        <w:rPr>
          <w:rFonts w:ascii="Times New Roman" w:eastAsia="Times New Roman" w:hAnsi="Times New Roman" w:cs="Times New Roman"/>
          <w:sz w:val="24"/>
          <w:szCs w:val="24"/>
          <w:u w:val="single"/>
          <w:lang w:eastAsia="ru-RU"/>
        </w:rPr>
        <w:t>://</w:t>
      </w:r>
      <w:hyperlink r:id="rId37" w:history="1">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ras</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Российский Фонд культуры - </w:t>
      </w:r>
      <w:hyperlink r:id="rId38"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culture</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Российский фонд федерального имущества - </w:t>
      </w:r>
      <w:hyperlink r:id="rId39"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fpf</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Российское авиационно-космическое агентство - </w:t>
      </w:r>
      <w:hyperlink r:id="rId40"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rka</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1"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.1.</w:t>
        </w:r>
        <w:proofErr w:type="spellStart"/>
        <w:r w:rsidRPr="00353EEC">
          <w:rPr>
            <w:rFonts w:ascii="Times New Roman" w:eastAsia="Times New Roman" w:hAnsi="Times New Roman" w:cs="Times New Roman"/>
            <w:color w:val="0000FF"/>
            <w:sz w:val="24"/>
            <w:szCs w:val="24"/>
            <w:u w:val="single"/>
            <w:lang w:val="en-US" w:eastAsia="ru-RU"/>
          </w:rPr>
          <w:t>fips</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Российское агентство по системам управления - </w:t>
      </w:r>
      <w:hyperlink r:id="rId42"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pacy</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3"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fedcom</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Федеральная служба безопасности РФ - </w:t>
      </w:r>
      <w:hyperlink r:id="rId44"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fsb</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Федеральная служба земельного кадастра РФ - </w:t>
      </w:r>
      <w:hyperlink r:id="rId45"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goscomzem</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6"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mecom</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hyperlink>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Федеральный лицензионный центр РФ - </w:t>
      </w:r>
      <w:hyperlink r:id="rId47" w:history="1">
        <w:r w:rsidRPr="00353EEC">
          <w:rPr>
            <w:rFonts w:ascii="Times New Roman" w:eastAsia="Times New Roman" w:hAnsi="Times New Roman" w:cs="Times New Roman"/>
            <w:color w:val="0000FF"/>
            <w:sz w:val="24"/>
            <w:szCs w:val="24"/>
            <w:u w:val="single"/>
            <w:lang w:val="en-US" w:eastAsia="ru-RU"/>
          </w:rPr>
          <w:t>http</w:t>
        </w:r>
        <w:r w:rsidRPr="00353EEC">
          <w:rPr>
            <w:rFonts w:ascii="Times New Roman" w:eastAsia="Times New Roman" w:hAnsi="Times New Roman" w:cs="Times New Roman"/>
            <w:color w:val="0000FF"/>
            <w:sz w:val="24"/>
            <w:szCs w:val="24"/>
            <w:u w:val="single"/>
            <w:lang w:eastAsia="ru-RU"/>
          </w:rPr>
          <w:t>://</w:t>
        </w:r>
        <w:r w:rsidRPr="00353EEC">
          <w:rPr>
            <w:rFonts w:ascii="Times New Roman" w:eastAsia="Times New Roman" w:hAnsi="Times New Roman" w:cs="Times New Roman"/>
            <w:color w:val="0000FF"/>
            <w:sz w:val="24"/>
            <w:szCs w:val="24"/>
            <w:u w:val="single"/>
            <w:lang w:val="en-US" w:eastAsia="ru-RU"/>
          </w:rPr>
          <w:t>www</w:t>
        </w:r>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flc</w:t>
        </w:r>
        <w:proofErr w:type="spellEnd"/>
        <w:r w:rsidRPr="00353EEC">
          <w:rPr>
            <w:rFonts w:ascii="Times New Roman" w:eastAsia="Times New Roman" w:hAnsi="Times New Roman" w:cs="Times New Roman"/>
            <w:color w:val="0000FF"/>
            <w:sz w:val="24"/>
            <w:szCs w:val="24"/>
            <w:u w:val="single"/>
            <w:lang w:eastAsia="ru-RU"/>
          </w:rPr>
          <w:t>.</w:t>
        </w:r>
        <w:proofErr w:type="spellStart"/>
        <w:r w:rsidRPr="00353EEC">
          <w:rPr>
            <w:rFonts w:ascii="Times New Roman" w:eastAsia="Times New Roman" w:hAnsi="Times New Roman" w:cs="Times New Roman"/>
            <w:color w:val="0000FF"/>
            <w:sz w:val="24"/>
            <w:szCs w:val="24"/>
            <w:u w:val="single"/>
            <w:lang w:val="en-US" w:eastAsia="ru-RU"/>
          </w:rPr>
          <w:t>ru</w:t>
        </w:r>
        <w:proofErr w:type="spellEnd"/>
        <w:r w:rsidRPr="00353EEC">
          <w:rPr>
            <w:rFonts w:ascii="Times New Roman" w:eastAsia="Times New Roman" w:hAnsi="Times New Roman" w:cs="Times New Roman"/>
            <w:color w:val="0000FF"/>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353EEC" w:rsidRPr="00353EEC" w:rsidRDefault="008105C0" w:rsidP="00353EEC">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8" w:history="1">
        <w:r w:rsidR="00353EEC" w:rsidRPr="00353EEC">
          <w:rPr>
            <w:rFonts w:ascii="Times New Roman" w:eastAsia="Times New Roman" w:hAnsi="Times New Roman" w:cs="Times New Roman"/>
            <w:color w:val="0000FF"/>
            <w:sz w:val="24"/>
            <w:szCs w:val="24"/>
            <w:u w:val="single"/>
            <w:lang w:val="en-US" w:eastAsia="ru-RU"/>
          </w:rPr>
          <w:t>http</w:t>
        </w:r>
        <w:r w:rsidR="00353EEC" w:rsidRPr="00353EEC">
          <w:rPr>
            <w:rFonts w:ascii="Times New Roman" w:eastAsia="Times New Roman" w:hAnsi="Times New Roman" w:cs="Times New Roman"/>
            <w:color w:val="0000FF"/>
            <w:sz w:val="24"/>
            <w:szCs w:val="24"/>
            <w:u w:val="single"/>
            <w:lang w:eastAsia="ru-RU"/>
          </w:rPr>
          <w:t>://</w:t>
        </w:r>
        <w:r w:rsidR="00353EEC" w:rsidRPr="00353EEC">
          <w:rPr>
            <w:rFonts w:ascii="Times New Roman" w:eastAsia="Times New Roman" w:hAnsi="Times New Roman" w:cs="Times New Roman"/>
            <w:color w:val="0000FF"/>
            <w:sz w:val="24"/>
            <w:szCs w:val="24"/>
            <w:u w:val="single"/>
            <w:lang w:val="en-US" w:eastAsia="ru-RU"/>
          </w:rPr>
          <w:t>www</w:t>
        </w:r>
      </w:hyperlink>
      <w:r w:rsidR="00353EEC" w:rsidRPr="00353EEC">
        <w:rPr>
          <w:rFonts w:ascii="Times New Roman" w:eastAsia="Times New Roman" w:hAnsi="Times New Roman" w:cs="Times New Roman"/>
          <w:sz w:val="24"/>
          <w:szCs w:val="24"/>
          <w:u w:val="single"/>
          <w:lang w:eastAsia="ru-RU"/>
        </w:rPr>
        <w:t xml:space="preserve">. </w:t>
      </w:r>
      <w:hyperlink r:id="rId49" w:history="1">
        <w:proofErr w:type="spellStart"/>
        <w:r w:rsidR="00353EEC" w:rsidRPr="00353EEC">
          <w:rPr>
            <w:rFonts w:ascii="Times New Roman" w:eastAsia="Times New Roman" w:hAnsi="Times New Roman" w:cs="Times New Roman"/>
            <w:sz w:val="24"/>
            <w:szCs w:val="24"/>
            <w:u w:val="single"/>
            <w:lang w:val="en-US" w:eastAsia="ru-RU"/>
          </w:rPr>
          <w:t>fcpf</w:t>
        </w:r>
        <w:proofErr w:type="spellEnd"/>
        <w:r w:rsidR="00353EEC" w:rsidRPr="00353EEC">
          <w:rPr>
            <w:rFonts w:ascii="Times New Roman" w:eastAsia="Times New Roman" w:hAnsi="Times New Roman" w:cs="Times New Roman"/>
            <w:sz w:val="24"/>
            <w:szCs w:val="24"/>
            <w:u w:val="single"/>
            <w:lang w:eastAsia="ru-RU"/>
          </w:rPr>
          <w:t>.</w:t>
        </w:r>
        <w:proofErr w:type="spellStart"/>
        <w:r w:rsidR="00353EEC" w:rsidRPr="00353EEC">
          <w:rPr>
            <w:rFonts w:ascii="Times New Roman" w:eastAsia="Times New Roman" w:hAnsi="Times New Roman" w:cs="Times New Roman"/>
            <w:sz w:val="24"/>
            <w:szCs w:val="24"/>
            <w:u w:val="single"/>
            <w:lang w:val="en-US" w:eastAsia="ru-RU"/>
          </w:rPr>
          <w:t>ru</w:t>
        </w:r>
        <w:proofErr w:type="spellEnd"/>
        <w:r w:rsidR="00353EEC" w:rsidRPr="00353EEC">
          <w:rPr>
            <w:rFonts w:ascii="Times New Roman" w:eastAsia="Times New Roman" w:hAnsi="Times New Roman" w:cs="Times New Roman"/>
            <w:sz w:val="24"/>
            <w:szCs w:val="24"/>
            <w:u w:val="single"/>
            <w:lang w:eastAsia="ru-RU"/>
          </w:rPr>
          <w:t>/</w:t>
        </w:r>
      </w:hyperlink>
      <w:r w:rsidR="00353EEC"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xml:space="preserve">- Центральный банк РФ - </w:t>
      </w:r>
      <w:hyperlink r:id="rId50" w:history="1">
        <w:r w:rsidRPr="00353EEC">
          <w:rPr>
            <w:rFonts w:ascii="Times New Roman" w:eastAsia="Times New Roman" w:hAnsi="Times New Roman" w:cs="Times New Roman"/>
            <w:sz w:val="24"/>
            <w:szCs w:val="24"/>
            <w:u w:val="single"/>
            <w:lang w:val="en-US" w:eastAsia="ru-RU"/>
          </w:rPr>
          <w:t>http</w:t>
        </w:r>
        <w:r w:rsidRPr="00353EEC">
          <w:rPr>
            <w:rFonts w:ascii="Times New Roman" w:eastAsia="Times New Roman" w:hAnsi="Times New Roman" w:cs="Times New Roman"/>
            <w:sz w:val="24"/>
            <w:szCs w:val="24"/>
            <w:u w:val="single"/>
            <w:lang w:eastAsia="ru-RU"/>
          </w:rPr>
          <w:t>://</w:t>
        </w:r>
        <w:r w:rsidRPr="00353EEC">
          <w:rPr>
            <w:rFonts w:ascii="Times New Roman" w:eastAsia="Times New Roman" w:hAnsi="Times New Roman" w:cs="Times New Roman"/>
            <w:sz w:val="24"/>
            <w:szCs w:val="24"/>
            <w:u w:val="single"/>
            <w:lang w:val="en-US" w:eastAsia="ru-RU"/>
          </w:rPr>
          <w:t>www</w:t>
        </w:r>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cbr</w:t>
        </w:r>
        <w:proofErr w:type="spellEnd"/>
        <w:r w:rsidRPr="00353EEC">
          <w:rPr>
            <w:rFonts w:ascii="Times New Roman" w:eastAsia="Times New Roman" w:hAnsi="Times New Roman" w:cs="Times New Roman"/>
            <w:sz w:val="24"/>
            <w:szCs w:val="24"/>
            <w:u w:val="single"/>
            <w:lang w:eastAsia="ru-RU"/>
          </w:rPr>
          <w:t>.</w:t>
        </w:r>
        <w:proofErr w:type="spellStart"/>
        <w:r w:rsidRPr="00353EEC">
          <w:rPr>
            <w:rFonts w:ascii="Times New Roman" w:eastAsia="Times New Roman" w:hAnsi="Times New Roman" w:cs="Times New Roman"/>
            <w:sz w:val="24"/>
            <w:szCs w:val="24"/>
            <w:u w:val="single"/>
            <w:lang w:val="en-US" w:eastAsia="ru-RU"/>
          </w:rPr>
          <w:t>ru</w:t>
        </w:r>
        <w:proofErr w:type="spellEnd"/>
        <w:r w:rsidRPr="00353EEC">
          <w:rPr>
            <w:rFonts w:ascii="Times New Roman" w:eastAsia="Times New Roman" w:hAnsi="Times New Roman" w:cs="Times New Roman"/>
            <w:sz w:val="24"/>
            <w:szCs w:val="24"/>
            <w:u w:val="single"/>
            <w:lang w:eastAsia="ru-RU"/>
          </w:rPr>
          <w:t>/</w:t>
        </w:r>
      </w:hyperlink>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Информационные агентства:</w:t>
      </w:r>
    </w:p>
    <w:p w:rsidR="00353EEC" w:rsidRPr="00353EEC" w:rsidRDefault="00353EEC" w:rsidP="00353EEC">
      <w:pPr>
        <w:shd w:val="clear" w:color="auto" w:fill="FFFFFF"/>
        <w:spacing w:after="0" w:line="240" w:lineRule="auto"/>
        <w:rPr>
          <w:rFonts w:ascii="Times New Roman" w:eastAsia="Times New Roman" w:hAnsi="Times New Roman" w:cs="Times New Roman"/>
          <w:sz w:val="24"/>
          <w:szCs w:val="24"/>
          <w:lang w:eastAsia="ru-RU"/>
        </w:rPr>
      </w:pP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Информационное агентство «Интерфакс»;</w:t>
      </w: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АКДИ «Экономика и Жизнь»;</w:t>
      </w: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Информационное агентство «АК&amp;М»;</w:t>
      </w: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АЭИ «ПРАЙМ-ТАСС»;</w:t>
      </w: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РИА «</w:t>
      </w:r>
      <w:proofErr w:type="spellStart"/>
      <w:r w:rsidRPr="00353EEC">
        <w:rPr>
          <w:rFonts w:ascii="Times New Roman" w:eastAsia="Times New Roman" w:hAnsi="Times New Roman" w:cs="Times New Roman"/>
          <w:sz w:val="24"/>
          <w:szCs w:val="24"/>
          <w:lang w:eastAsia="ru-RU"/>
        </w:rPr>
        <w:t>РосБизнесКонсалтинг</w:t>
      </w:r>
      <w:proofErr w:type="spellEnd"/>
      <w:r w:rsidRPr="00353EEC">
        <w:rPr>
          <w:rFonts w:ascii="Times New Roman" w:eastAsia="Times New Roman" w:hAnsi="Times New Roman" w:cs="Times New Roman"/>
          <w:sz w:val="24"/>
          <w:szCs w:val="24"/>
          <w:lang w:eastAsia="ru-RU"/>
        </w:rPr>
        <w:t>»;</w:t>
      </w:r>
    </w:p>
    <w:p w:rsidR="00353EEC" w:rsidRPr="00353EEC" w:rsidRDefault="00353EEC" w:rsidP="00353EEC">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353EEC">
        <w:rPr>
          <w:rFonts w:ascii="Times New Roman" w:eastAsia="Times New Roman" w:hAnsi="Times New Roman" w:cs="Times New Roman"/>
          <w:sz w:val="24"/>
          <w:szCs w:val="24"/>
          <w:lang w:eastAsia="ru-RU"/>
        </w:rPr>
        <w:t>- Агентство региональных новостей «Россия. Регионы».</w:t>
      </w:r>
    </w:p>
    <w:p w:rsidR="009004A6" w:rsidRDefault="009004A6"/>
    <w:p w:rsidR="00F20522" w:rsidRDefault="00F20522"/>
    <w:p w:rsidR="00F20522" w:rsidRDefault="00F20522"/>
    <w:p w:rsidR="00F20522" w:rsidRDefault="00F20522"/>
    <w:p w:rsidR="00F20522" w:rsidRDefault="00F20522"/>
    <w:p w:rsidR="00F20522" w:rsidRDefault="00F20522"/>
    <w:p w:rsidR="00F20522" w:rsidRDefault="00F20522"/>
    <w:p w:rsidR="00F20522" w:rsidRDefault="00F20522"/>
    <w:p w:rsidR="00F20522" w:rsidRDefault="00F20522"/>
    <w:p w:rsidR="00F20522" w:rsidRDefault="00F20522"/>
    <w:p w:rsidR="00F20522" w:rsidRDefault="00F20522"/>
    <w:p w:rsidR="00F20522" w:rsidRPr="005008AD" w:rsidRDefault="00F20522" w:rsidP="00F20522">
      <w:pPr>
        <w:rPr>
          <w:rFonts w:ascii="Times New Roman" w:hAnsi="Times New Roman" w:cs="Times New Roman"/>
          <w:sz w:val="28"/>
          <w:szCs w:val="28"/>
        </w:rPr>
      </w:pPr>
    </w:p>
    <w:p w:rsidR="00F20522" w:rsidRDefault="00F20522" w:rsidP="00F20522">
      <w:pPr>
        <w:rPr>
          <w:rFonts w:ascii="Times New Roman" w:hAnsi="Times New Roman" w:cs="Times New Roman"/>
          <w:b/>
          <w:sz w:val="28"/>
          <w:szCs w:val="28"/>
        </w:rPr>
      </w:pPr>
      <w:r w:rsidRPr="005008AD">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Start w:id="3" w:name="_GoBack"/>
      <w:bookmarkEnd w:id="3"/>
      <w:r>
        <w:rPr>
          <w:rFonts w:ascii="Times New Roman" w:hAnsi="Times New Roman" w:cs="Times New Roman"/>
          <w:b/>
          <w:sz w:val="28"/>
          <w:szCs w:val="28"/>
        </w:rPr>
        <w:t>Основы экономики в агрономии</w:t>
      </w:r>
    </w:p>
    <w:p w:rsidR="00F20522" w:rsidRDefault="00F20522" w:rsidP="00F20522">
      <w:pPr>
        <w:rPr>
          <w:rFonts w:ascii="Times New Roman" w:hAnsi="Times New Roman" w:cs="Times New Roman"/>
          <w:b/>
          <w:sz w:val="28"/>
          <w:szCs w:val="28"/>
        </w:rPr>
      </w:pPr>
    </w:p>
    <w:p w:rsidR="00F20522" w:rsidRDefault="00F20522" w:rsidP="00F20522">
      <w:pPr>
        <w:rPr>
          <w:rFonts w:ascii="Times New Roman" w:hAnsi="Times New Roman" w:cs="Times New Roman"/>
          <w:sz w:val="28"/>
          <w:szCs w:val="28"/>
        </w:rPr>
      </w:pPr>
      <w:r>
        <w:rPr>
          <w:rFonts w:ascii="Times New Roman" w:hAnsi="Times New Roman" w:cs="Times New Roman"/>
          <w:sz w:val="28"/>
          <w:szCs w:val="28"/>
        </w:rPr>
        <w:t xml:space="preserve">                                   Методические рекомендации</w:t>
      </w:r>
    </w:p>
    <w:p w:rsidR="00F20522" w:rsidRDefault="00F20522" w:rsidP="00F20522">
      <w:pPr>
        <w:jc w:val="center"/>
        <w:rPr>
          <w:rFonts w:ascii="Times New Roman" w:hAnsi="Times New Roman" w:cs="Times New Roman"/>
          <w:b/>
          <w:sz w:val="28"/>
          <w:szCs w:val="28"/>
        </w:rPr>
      </w:pPr>
      <w:r>
        <w:rPr>
          <w:rFonts w:ascii="Times New Roman" w:hAnsi="Times New Roman" w:cs="Times New Roman"/>
          <w:sz w:val="28"/>
          <w:szCs w:val="28"/>
        </w:rPr>
        <w:t>Составители</w:t>
      </w:r>
      <w:r w:rsidRPr="005008AD">
        <w:rPr>
          <w:rFonts w:ascii="Times New Roman" w:hAnsi="Times New Roman" w:cs="Times New Roman"/>
          <w:sz w:val="28"/>
          <w:szCs w:val="28"/>
        </w:rPr>
        <w:t>:</w:t>
      </w:r>
      <w:r>
        <w:rPr>
          <w:rFonts w:ascii="Times New Roman" w:hAnsi="Times New Roman" w:cs="Times New Roman"/>
          <w:sz w:val="28"/>
          <w:szCs w:val="28"/>
        </w:rPr>
        <w:t xml:space="preserve">  </w:t>
      </w:r>
      <w:r w:rsidRPr="005008AD">
        <w:rPr>
          <w:rFonts w:ascii="Times New Roman" w:hAnsi="Times New Roman" w:cs="Times New Roman"/>
          <w:b/>
          <w:sz w:val="28"/>
          <w:szCs w:val="28"/>
        </w:rPr>
        <w:t xml:space="preserve">Бочкова Татьяна Александровна,                                                                        </w:t>
      </w:r>
      <w:proofErr w:type="spellStart"/>
      <w:r w:rsidRPr="005008AD">
        <w:rPr>
          <w:rFonts w:ascii="Times New Roman" w:hAnsi="Times New Roman" w:cs="Times New Roman"/>
          <w:b/>
          <w:sz w:val="28"/>
          <w:szCs w:val="28"/>
        </w:rPr>
        <w:t>Четверикова</w:t>
      </w:r>
      <w:proofErr w:type="spellEnd"/>
      <w:r w:rsidRPr="005008AD">
        <w:rPr>
          <w:rFonts w:ascii="Times New Roman" w:hAnsi="Times New Roman" w:cs="Times New Roman"/>
          <w:b/>
          <w:sz w:val="28"/>
          <w:szCs w:val="28"/>
        </w:rPr>
        <w:t xml:space="preserve">  Кристина Васильевна</w:t>
      </w:r>
    </w:p>
    <w:p w:rsidR="00F20522" w:rsidRDefault="00F20522" w:rsidP="00F20522">
      <w:pPr>
        <w:jc w:val="center"/>
        <w:rPr>
          <w:rFonts w:ascii="Times New Roman" w:hAnsi="Times New Roman" w:cs="Times New Roman"/>
          <w:b/>
          <w:sz w:val="28"/>
          <w:szCs w:val="28"/>
        </w:rPr>
      </w:pPr>
    </w:p>
    <w:p w:rsidR="00F20522" w:rsidRDefault="00F20522" w:rsidP="00F20522">
      <w:pPr>
        <w:jc w:val="center"/>
        <w:rPr>
          <w:rFonts w:ascii="Times New Roman" w:hAnsi="Times New Roman" w:cs="Times New Roman"/>
          <w:b/>
          <w:sz w:val="28"/>
          <w:szCs w:val="28"/>
        </w:rPr>
      </w:pPr>
    </w:p>
    <w:p w:rsidR="00F20522" w:rsidRDefault="00F20522" w:rsidP="00F20522">
      <w:pPr>
        <w:jc w:val="center"/>
        <w:rPr>
          <w:rFonts w:ascii="Times New Roman" w:hAnsi="Times New Roman" w:cs="Times New Roman"/>
          <w:b/>
          <w:sz w:val="28"/>
          <w:szCs w:val="28"/>
        </w:rPr>
      </w:pPr>
    </w:p>
    <w:p w:rsidR="00F20522" w:rsidRDefault="00F20522" w:rsidP="00F20522">
      <w:pPr>
        <w:jc w:val="center"/>
        <w:rPr>
          <w:rFonts w:ascii="Times New Roman" w:hAnsi="Times New Roman" w:cs="Times New Roman"/>
          <w:b/>
          <w:sz w:val="28"/>
          <w:szCs w:val="28"/>
        </w:rPr>
      </w:pPr>
    </w:p>
    <w:p w:rsidR="00F20522" w:rsidRDefault="00F20522" w:rsidP="00F20522">
      <w:pPr>
        <w:jc w:val="center"/>
        <w:rPr>
          <w:rFonts w:ascii="Times New Roman" w:hAnsi="Times New Roman" w:cs="Times New Roman"/>
          <w:b/>
          <w:sz w:val="28"/>
          <w:szCs w:val="28"/>
        </w:rPr>
      </w:pPr>
    </w:p>
    <w:p w:rsidR="00F20522" w:rsidRDefault="00F20522" w:rsidP="00F20522">
      <w:pPr>
        <w:pStyle w:val="Standard"/>
        <w:widowControl w:val="0"/>
        <w:spacing w:after="0" w:line="240" w:lineRule="auto"/>
        <w:jc w:val="center"/>
      </w:pPr>
      <w:r>
        <w:rPr>
          <w:rFonts w:ascii="Times New Roman" w:hAnsi="Times New Roman" w:cs="Times New Roman"/>
          <w:bCs/>
        </w:rPr>
        <w:t xml:space="preserve">Подписано  в  печать  __.__.2020.  </w:t>
      </w:r>
      <w:r>
        <w:rPr>
          <w:rFonts w:ascii="Times New Roman" w:hAnsi="Times New Roman" w:cs="Times New Roman"/>
        </w:rPr>
        <w:t xml:space="preserve">Формат 60 х 84   </w:t>
      </w:r>
      <w:r>
        <w:rPr>
          <w:rFonts w:ascii="Times New Roman" w:hAnsi="Times New Roman" w:cs="Times New Roman"/>
          <w:vertAlign w:val="superscript"/>
        </w:rPr>
        <w:t>1</w:t>
      </w:r>
      <w:r>
        <w:rPr>
          <w:rFonts w:ascii="Times New Roman" w:hAnsi="Times New Roman" w:cs="Times New Roman"/>
        </w:rPr>
        <w:t>/</w:t>
      </w:r>
      <w:r>
        <w:rPr>
          <w:rStyle w:val="10pt"/>
          <w:color w:val="00000A"/>
        </w:rPr>
        <w:t>16 .</w:t>
      </w:r>
    </w:p>
    <w:p w:rsidR="00F20522" w:rsidRDefault="00F20522" w:rsidP="00F20522">
      <w:pPr>
        <w:pStyle w:val="Standard"/>
        <w:spacing w:after="0" w:line="240" w:lineRule="auto"/>
        <w:jc w:val="center"/>
      </w:pPr>
      <w:proofErr w:type="spellStart"/>
      <w:r>
        <w:rPr>
          <w:rFonts w:ascii="Times New Roman" w:hAnsi="Times New Roman" w:cs="Times New Roman"/>
          <w:color w:val="000000"/>
        </w:rPr>
        <w:t>Усл</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печ</w:t>
      </w:r>
      <w:proofErr w:type="spellEnd"/>
      <w:r>
        <w:rPr>
          <w:rFonts w:ascii="Times New Roman" w:hAnsi="Times New Roman" w:cs="Times New Roman"/>
          <w:color w:val="000000"/>
        </w:rPr>
        <w:t xml:space="preserve">. л. ___. </w:t>
      </w:r>
      <w:r>
        <w:rPr>
          <w:rFonts w:ascii="Times New Roman" w:hAnsi="Times New Roman" w:cs="Times New Roman"/>
        </w:rPr>
        <w:t xml:space="preserve">Уч.-изд. </w:t>
      </w:r>
      <w:proofErr w:type="gramStart"/>
      <w:r>
        <w:rPr>
          <w:rFonts w:ascii="Times New Roman" w:hAnsi="Times New Roman" w:cs="Times New Roman"/>
        </w:rPr>
        <w:t>л</w:t>
      </w:r>
      <w:proofErr w:type="gramEnd"/>
      <w:r>
        <w:rPr>
          <w:rFonts w:ascii="Times New Roman" w:hAnsi="Times New Roman" w:cs="Times New Roman"/>
        </w:rPr>
        <w:t>. ___</w:t>
      </w:r>
      <w:r>
        <w:rPr>
          <w:rFonts w:ascii="Times New Roman" w:hAnsi="Times New Roman" w:cs="Times New Roman"/>
          <w:color w:val="000000"/>
        </w:rPr>
        <w:t>.</w:t>
      </w:r>
    </w:p>
    <w:p w:rsidR="00F20522" w:rsidRDefault="00F20522" w:rsidP="00F20522">
      <w:pPr>
        <w:pStyle w:val="Standard"/>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Тираж  __ экз. Заказ №</w:t>
      </w:r>
      <w:r>
        <w:rPr>
          <w:rFonts w:ascii="Times New Roman" w:hAnsi="Times New Roman" w:cs="Times New Roman"/>
          <w:color w:val="000000"/>
        </w:rPr>
        <w:tab/>
      </w:r>
    </w:p>
    <w:p w:rsidR="00F20522" w:rsidRDefault="00F20522" w:rsidP="00F20522">
      <w:pPr>
        <w:pStyle w:val="Standard"/>
        <w:widowControl w:val="0"/>
        <w:spacing w:after="0" w:line="240" w:lineRule="auto"/>
        <w:jc w:val="center"/>
        <w:rPr>
          <w:rFonts w:ascii="Times New Roman" w:hAnsi="Times New Roman" w:cs="Times New Roman"/>
          <w:bCs/>
          <w:i/>
          <w:sz w:val="24"/>
        </w:rPr>
      </w:pPr>
    </w:p>
    <w:p w:rsidR="00F20522" w:rsidRDefault="00F20522" w:rsidP="00F20522">
      <w:pPr>
        <w:pStyle w:val="Standard"/>
        <w:spacing w:after="0" w:line="240" w:lineRule="auto"/>
        <w:ind w:hanging="360"/>
        <w:jc w:val="center"/>
        <w:rPr>
          <w:rFonts w:ascii="Times New Roman" w:hAnsi="Times New Roman" w:cs="Times New Roman"/>
          <w:sz w:val="20"/>
          <w:szCs w:val="20"/>
        </w:rPr>
      </w:pPr>
    </w:p>
    <w:p w:rsidR="00F20522" w:rsidRDefault="00F20522" w:rsidP="00F20522">
      <w:pPr>
        <w:pStyle w:val="Standard"/>
        <w:spacing w:after="0" w:line="240" w:lineRule="auto"/>
        <w:ind w:right="-143" w:hanging="360"/>
        <w:jc w:val="center"/>
        <w:rPr>
          <w:rFonts w:ascii="Times New Roman" w:hAnsi="Times New Roman" w:cs="Times New Roman"/>
        </w:rPr>
      </w:pPr>
      <w:r>
        <w:rPr>
          <w:rFonts w:ascii="Times New Roman" w:hAnsi="Times New Roman" w:cs="Times New Roman"/>
        </w:rPr>
        <w:t>Типография Кубанского государственного аграрного университета.</w:t>
      </w:r>
    </w:p>
    <w:p w:rsidR="00F20522" w:rsidRDefault="00F20522" w:rsidP="00F20522">
      <w:pPr>
        <w:pStyle w:val="Standard"/>
        <w:widowControl w:val="0"/>
        <w:spacing w:after="0" w:line="240" w:lineRule="auto"/>
        <w:jc w:val="center"/>
        <w:rPr>
          <w:rFonts w:ascii="Times New Roman" w:hAnsi="Times New Roman" w:cs="Times New Roman"/>
        </w:rPr>
      </w:pPr>
      <w:r>
        <w:rPr>
          <w:rFonts w:ascii="Times New Roman" w:hAnsi="Times New Roman" w:cs="Times New Roman"/>
        </w:rPr>
        <w:t>350044, г. Краснодар,  ул. Калинина, 13</w:t>
      </w:r>
    </w:p>
    <w:p w:rsidR="00F20522" w:rsidRDefault="00F20522" w:rsidP="00F20522">
      <w:pPr>
        <w:rPr>
          <w:rFonts w:ascii="Calibri" w:hAnsi="Calibri" w:cs="Tahoma"/>
          <w:lang w:eastAsia="ru-RU"/>
        </w:rPr>
      </w:pPr>
    </w:p>
    <w:p w:rsidR="00F20522" w:rsidRPr="005008AD" w:rsidRDefault="00F20522" w:rsidP="00F20522">
      <w:pPr>
        <w:jc w:val="center"/>
        <w:rPr>
          <w:rFonts w:ascii="Times New Roman" w:hAnsi="Times New Roman" w:cs="Times New Roman"/>
          <w:b/>
          <w:sz w:val="28"/>
          <w:szCs w:val="28"/>
        </w:rPr>
      </w:pPr>
    </w:p>
    <w:p w:rsidR="00F20522" w:rsidRDefault="00F20522"/>
    <w:sectPr w:rsidR="00F205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C0" w:rsidRDefault="008105C0" w:rsidP="00353EEC">
      <w:pPr>
        <w:spacing w:after="0" w:line="240" w:lineRule="auto"/>
      </w:pPr>
      <w:r>
        <w:separator/>
      </w:r>
    </w:p>
  </w:endnote>
  <w:endnote w:type="continuationSeparator" w:id="0">
    <w:p w:rsidR="008105C0" w:rsidRDefault="008105C0" w:rsidP="0035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C0" w:rsidRDefault="008105C0" w:rsidP="00353EEC">
      <w:pPr>
        <w:spacing w:after="0" w:line="240" w:lineRule="auto"/>
      </w:pPr>
      <w:r>
        <w:separator/>
      </w:r>
    </w:p>
  </w:footnote>
  <w:footnote w:type="continuationSeparator" w:id="0">
    <w:p w:rsidR="008105C0" w:rsidRDefault="008105C0" w:rsidP="00353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6962"/>
    <w:multiLevelType w:val="multilevel"/>
    <w:tmpl w:val="3F8430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4"/>
  </w:num>
  <w:num w:numId="3">
    <w:abstractNumId w:val="18"/>
  </w:num>
  <w:num w:numId="4">
    <w:abstractNumId w:val="17"/>
  </w:num>
  <w:num w:numId="5">
    <w:abstractNumId w:val="3"/>
  </w:num>
  <w:num w:numId="6">
    <w:abstractNumId w:val="20"/>
  </w:num>
  <w:num w:numId="7">
    <w:abstractNumId w:val="16"/>
  </w:num>
  <w:num w:numId="8">
    <w:abstractNumId w:val="12"/>
  </w:num>
  <w:num w:numId="9">
    <w:abstractNumId w:val="0"/>
  </w:num>
  <w:num w:numId="10">
    <w:abstractNumId w:val="19"/>
  </w:num>
  <w:num w:numId="11">
    <w:abstractNumId w:val="13"/>
  </w:num>
  <w:num w:numId="12">
    <w:abstractNumId w:val="9"/>
  </w:num>
  <w:num w:numId="13">
    <w:abstractNumId w:val="11"/>
  </w:num>
  <w:num w:numId="14">
    <w:abstractNumId w:val="22"/>
  </w:num>
  <w:num w:numId="15">
    <w:abstractNumId w:val="21"/>
  </w:num>
  <w:num w:numId="16">
    <w:abstractNumId w:val="10"/>
  </w:num>
  <w:num w:numId="17">
    <w:abstractNumId w:val="25"/>
  </w:num>
  <w:num w:numId="18">
    <w:abstractNumId w:val="8"/>
  </w:num>
  <w:num w:numId="19">
    <w:abstractNumId w:val="2"/>
  </w:num>
  <w:num w:numId="20">
    <w:abstractNumId w:val="4"/>
  </w:num>
  <w:num w:numId="21">
    <w:abstractNumId w:val="6"/>
  </w:num>
  <w:num w:numId="22">
    <w:abstractNumId w:val="5"/>
  </w:num>
  <w:num w:numId="23">
    <w:abstractNumId w:val="15"/>
  </w:num>
  <w:num w:numId="24">
    <w:abstractNumId w:val="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67"/>
    <w:rsid w:val="00005F6A"/>
    <w:rsid w:val="0001367B"/>
    <w:rsid w:val="001134BD"/>
    <w:rsid w:val="001355F3"/>
    <w:rsid w:val="0019564C"/>
    <w:rsid w:val="001B6674"/>
    <w:rsid w:val="00315D2E"/>
    <w:rsid w:val="00320CAC"/>
    <w:rsid w:val="00353EEC"/>
    <w:rsid w:val="003C7248"/>
    <w:rsid w:val="0044156E"/>
    <w:rsid w:val="004C7078"/>
    <w:rsid w:val="00551A94"/>
    <w:rsid w:val="00562525"/>
    <w:rsid w:val="005C0999"/>
    <w:rsid w:val="0068682F"/>
    <w:rsid w:val="006C78FF"/>
    <w:rsid w:val="006F77CF"/>
    <w:rsid w:val="007B69BD"/>
    <w:rsid w:val="008105C0"/>
    <w:rsid w:val="009004A6"/>
    <w:rsid w:val="009322EC"/>
    <w:rsid w:val="009D27A8"/>
    <w:rsid w:val="009D5798"/>
    <w:rsid w:val="009E535C"/>
    <w:rsid w:val="00A26EFF"/>
    <w:rsid w:val="00A27B86"/>
    <w:rsid w:val="00A37902"/>
    <w:rsid w:val="00A41DEB"/>
    <w:rsid w:val="00A442CB"/>
    <w:rsid w:val="00BB28E8"/>
    <w:rsid w:val="00BB6EDD"/>
    <w:rsid w:val="00C307AC"/>
    <w:rsid w:val="00C339DA"/>
    <w:rsid w:val="00C444C5"/>
    <w:rsid w:val="00CA060F"/>
    <w:rsid w:val="00CB1A67"/>
    <w:rsid w:val="00CD4B51"/>
    <w:rsid w:val="00D0213F"/>
    <w:rsid w:val="00D622C5"/>
    <w:rsid w:val="00D63332"/>
    <w:rsid w:val="00D64458"/>
    <w:rsid w:val="00D76A80"/>
    <w:rsid w:val="00DC751F"/>
    <w:rsid w:val="00DD4E32"/>
    <w:rsid w:val="00E05084"/>
    <w:rsid w:val="00E73AE6"/>
    <w:rsid w:val="00EB7CC6"/>
    <w:rsid w:val="00F021CB"/>
    <w:rsid w:val="00F20522"/>
    <w:rsid w:val="00F4225E"/>
    <w:rsid w:val="00F53055"/>
    <w:rsid w:val="00FE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353E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353EEC"/>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353EE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353EEC"/>
    <w:rPr>
      <w:rFonts w:ascii="Times New Roman" w:eastAsia="Times New Roman" w:hAnsi="Times New Roman" w:cs="Times New Roman"/>
      <w:sz w:val="28"/>
      <w:szCs w:val="24"/>
      <w:lang w:eastAsia="ru-RU"/>
    </w:rPr>
  </w:style>
  <w:style w:type="paragraph" w:styleId="a3">
    <w:name w:val="List Paragraph"/>
    <w:basedOn w:val="a"/>
    <w:uiPriority w:val="34"/>
    <w:qFormat/>
    <w:rsid w:val="00353EEC"/>
    <w:pPr>
      <w:ind w:left="720"/>
      <w:contextualSpacing/>
    </w:pPr>
    <w:rPr>
      <w:rFonts w:ascii="Times New Roman" w:eastAsia="Calibri" w:hAnsi="Times New Roman" w:cs="Times New Roman"/>
    </w:rPr>
  </w:style>
  <w:style w:type="character" w:customStyle="1" w:styleId="2">
    <w:name w:val="Основной текст (2)_"/>
    <w:basedOn w:val="a0"/>
    <w:link w:val="20"/>
    <w:locked/>
    <w:rsid w:val="00353EEC"/>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3EEC"/>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353EE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353EE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353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3EEC"/>
    <w:rPr>
      <w:rFonts w:ascii="Tahoma" w:hAnsi="Tahoma" w:cs="Tahoma"/>
      <w:sz w:val="16"/>
      <w:szCs w:val="16"/>
    </w:rPr>
  </w:style>
  <w:style w:type="paragraph" w:styleId="a6">
    <w:name w:val="Normal (Web)"/>
    <w:aliases w:val="Обычный (Web)"/>
    <w:basedOn w:val="a"/>
    <w:unhideWhenUsed/>
    <w:rsid w:val="00353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353EEC"/>
    <w:rPr>
      <w:color w:val="0000FF"/>
      <w:u w:val="single"/>
    </w:rPr>
  </w:style>
  <w:style w:type="paragraph" w:styleId="a8">
    <w:name w:val="header"/>
    <w:basedOn w:val="a"/>
    <w:link w:val="a9"/>
    <w:uiPriority w:val="99"/>
    <w:unhideWhenUsed/>
    <w:rsid w:val="00353E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3EEC"/>
  </w:style>
  <w:style w:type="paragraph" w:styleId="aa">
    <w:name w:val="footer"/>
    <w:basedOn w:val="a"/>
    <w:link w:val="ab"/>
    <w:uiPriority w:val="99"/>
    <w:unhideWhenUsed/>
    <w:rsid w:val="00353E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3EEC"/>
  </w:style>
  <w:style w:type="paragraph" w:customStyle="1" w:styleId="ac">
    <w:name w:val="Основной"/>
    <w:basedOn w:val="a"/>
    <w:rsid w:val="00353EEC"/>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353EEC"/>
    <w:pPr>
      <w:spacing w:after="0" w:line="240" w:lineRule="auto"/>
    </w:pPr>
  </w:style>
  <w:style w:type="numbering" w:customStyle="1" w:styleId="11">
    <w:name w:val="Нет списка1"/>
    <w:next w:val="a2"/>
    <w:uiPriority w:val="99"/>
    <w:semiHidden/>
    <w:unhideWhenUsed/>
    <w:rsid w:val="00353EEC"/>
  </w:style>
  <w:style w:type="paragraph" w:styleId="ae">
    <w:name w:val="Subtitle"/>
    <w:basedOn w:val="a"/>
    <w:link w:val="af"/>
    <w:qFormat/>
    <w:rsid w:val="00353EEC"/>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353EEC"/>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353EEC"/>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353EEC"/>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353EEC"/>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353EEC"/>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353EEC"/>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353EEC"/>
    <w:rPr>
      <w:rFonts w:ascii="Times New Roman" w:eastAsia="Times New Roman" w:hAnsi="Times New Roman" w:cs="Times New Roman"/>
      <w:sz w:val="20"/>
      <w:szCs w:val="20"/>
      <w:lang w:eastAsia="ru-RU"/>
    </w:rPr>
  </w:style>
  <w:style w:type="character" w:customStyle="1" w:styleId="12">
    <w:name w:val="Заголовок №1_"/>
    <w:basedOn w:val="a0"/>
    <w:link w:val="14"/>
    <w:rsid w:val="00353EEC"/>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353EEC"/>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353EE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353EE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3E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53EEC"/>
  </w:style>
  <w:style w:type="character" w:styleId="af3">
    <w:name w:val="Emphasis"/>
    <w:basedOn w:val="a0"/>
    <w:uiPriority w:val="20"/>
    <w:qFormat/>
    <w:rsid w:val="00353EEC"/>
    <w:rPr>
      <w:i/>
      <w:iCs/>
    </w:rPr>
  </w:style>
  <w:style w:type="character" w:customStyle="1" w:styleId="af4">
    <w:name w:val="Подпись к таблице"/>
    <w:basedOn w:val="a0"/>
    <w:uiPriority w:val="99"/>
    <w:rsid w:val="00353EEC"/>
    <w:rPr>
      <w:rFonts w:ascii="Times New Roman" w:hAnsi="Times New Roman" w:cs="Times New Roman"/>
      <w:b/>
      <w:bCs/>
      <w:spacing w:val="0"/>
      <w:sz w:val="23"/>
      <w:szCs w:val="23"/>
    </w:rPr>
  </w:style>
  <w:style w:type="table" w:customStyle="1" w:styleId="4">
    <w:name w:val="Сетка таблицы4"/>
    <w:basedOn w:val="a1"/>
    <w:next w:val="af2"/>
    <w:rsid w:val="00353EEC"/>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353EEC"/>
  </w:style>
  <w:style w:type="table" w:customStyle="1" w:styleId="16">
    <w:name w:val="Сетка таблицы1"/>
    <w:basedOn w:val="a1"/>
    <w:next w:val="af2"/>
    <w:rsid w:val="00353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20522"/>
    <w:pPr>
      <w:suppressAutoHyphens/>
      <w:autoSpaceDN w:val="0"/>
    </w:pPr>
    <w:rPr>
      <w:rFonts w:ascii="Calibri" w:eastAsia="SimSun" w:hAnsi="Calibri" w:cs="Tahoma"/>
      <w:kern w:val="3"/>
    </w:rPr>
  </w:style>
  <w:style w:type="character" w:customStyle="1" w:styleId="10pt">
    <w:name w:val="Основной текст + 10 pt"/>
    <w:aliases w:val="Полужирный"/>
    <w:rsid w:val="00F20522"/>
    <w:rPr>
      <w:rFonts w:ascii="Century Schoolbook" w:eastAsia="Century Schoolbook" w:hAnsi="Century Schoolbook" w:cs="Century Schoolbook" w:hint="default"/>
      <w:b/>
      <w:bCs/>
      <w:i w:val="0"/>
      <w:iCs w:val="0"/>
      <w:caps w:val="0"/>
      <w:smallCaps w:val="0"/>
      <w:strike w:val="0"/>
      <w:dstrike w:val="0"/>
      <w:color w:val="000000"/>
      <w:spacing w:val="0"/>
      <w:w w:val="100"/>
      <w:position w:val="0"/>
      <w:sz w:val="20"/>
      <w:szCs w:val="20"/>
      <w:u w:val="none" w:color="000000"/>
      <w:effect w:val="none"/>
      <w:vertAlign w:val="subscript"/>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353E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353EEC"/>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353EE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353EEC"/>
    <w:rPr>
      <w:rFonts w:ascii="Times New Roman" w:eastAsia="Times New Roman" w:hAnsi="Times New Roman" w:cs="Times New Roman"/>
      <w:sz w:val="28"/>
      <w:szCs w:val="24"/>
      <w:lang w:eastAsia="ru-RU"/>
    </w:rPr>
  </w:style>
  <w:style w:type="paragraph" w:styleId="a3">
    <w:name w:val="List Paragraph"/>
    <w:basedOn w:val="a"/>
    <w:uiPriority w:val="34"/>
    <w:qFormat/>
    <w:rsid w:val="00353EEC"/>
    <w:pPr>
      <w:ind w:left="720"/>
      <w:contextualSpacing/>
    </w:pPr>
    <w:rPr>
      <w:rFonts w:ascii="Times New Roman" w:eastAsia="Calibri" w:hAnsi="Times New Roman" w:cs="Times New Roman"/>
    </w:rPr>
  </w:style>
  <w:style w:type="character" w:customStyle="1" w:styleId="2">
    <w:name w:val="Основной текст (2)_"/>
    <w:basedOn w:val="a0"/>
    <w:link w:val="20"/>
    <w:locked/>
    <w:rsid w:val="00353EEC"/>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3EEC"/>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353EE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353EE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353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3EEC"/>
    <w:rPr>
      <w:rFonts w:ascii="Tahoma" w:hAnsi="Tahoma" w:cs="Tahoma"/>
      <w:sz w:val="16"/>
      <w:szCs w:val="16"/>
    </w:rPr>
  </w:style>
  <w:style w:type="paragraph" w:styleId="a6">
    <w:name w:val="Normal (Web)"/>
    <w:aliases w:val="Обычный (Web)"/>
    <w:basedOn w:val="a"/>
    <w:unhideWhenUsed/>
    <w:rsid w:val="00353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353EEC"/>
    <w:rPr>
      <w:color w:val="0000FF"/>
      <w:u w:val="single"/>
    </w:rPr>
  </w:style>
  <w:style w:type="paragraph" w:styleId="a8">
    <w:name w:val="header"/>
    <w:basedOn w:val="a"/>
    <w:link w:val="a9"/>
    <w:uiPriority w:val="99"/>
    <w:unhideWhenUsed/>
    <w:rsid w:val="00353E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3EEC"/>
  </w:style>
  <w:style w:type="paragraph" w:styleId="aa">
    <w:name w:val="footer"/>
    <w:basedOn w:val="a"/>
    <w:link w:val="ab"/>
    <w:uiPriority w:val="99"/>
    <w:unhideWhenUsed/>
    <w:rsid w:val="00353E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3EEC"/>
  </w:style>
  <w:style w:type="paragraph" w:customStyle="1" w:styleId="ac">
    <w:name w:val="Основной"/>
    <w:basedOn w:val="a"/>
    <w:rsid w:val="00353EEC"/>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353EEC"/>
    <w:pPr>
      <w:spacing w:after="0" w:line="240" w:lineRule="auto"/>
    </w:pPr>
  </w:style>
  <w:style w:type="numbering" w:customStyle="1" w:styleId="11">
    <w:name w:val="Нет списка1"/>
    <w:next w:val="a2"/>
    <w:uiPriority w:val="99"/>
    <w:semiHidden/>
    <w:unhideWhenUsed/>
    <w:rsid w:val="00353EEC"/>
  </w:style>
  <w:style w:type="paragraph" w:styleId="ae">
    <w:name w:val="Subtitle"/>
    <w:basedOn w:val="a"/>
    <w:link w:val="af"/>
    <w:qFormat/>
    <w:rsid w:val="00353EEC"/>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353EEC"/>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353EEC"/>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353EEC"/>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353EEC"/>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353EEC"/>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353EEC"/>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353EEC"/>
    <w:rPr>
      <w:rFonts w:ascii="Times New Roman" w:eastAsia="Times New Roman" w:hAnsi="Times New Roman" w:cs="Times New Roman"/>
      <w:sz w:val="20"/>
      <w:szCs w:val="20"/>
      <w:lang w:eastAsia="ru-RU"/>
    </w:rPr>
  </w:style>
  <w:style w:type="character" w:customStyle="1" w:styleId="12">
    <w:name w:val="Заголовок №1_"/>
    <w:basedOn w:val="a0"/>
    <w:link w:val="14"/>
    <w:rsid w:val="00353EEC"/>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353EEC"/>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353EE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353EE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3E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53EEC"/>
  </w:style>
  <w:style w:type="character" w:styleId="af3">
    <w:name w:val="Emphasis"/>
    <w:basedOn w:val="a0"/>
    <w:uiPriority w:val="20"/>
    <w:qFormat/>
    <w:rsid w:val="00353EEC"/>
    <w:rPr>
      <w:i/>
      <w:iCs/>
    </w:rPr>
  </w:style>
  <w:style w:type="character" w:customStyle="1" w:styleId="af4">
    <w:name w:val="Подпись к таблице"/>
    <w:basedOn w:val="a0"/>
    <w:uiPriority w:val="99"/>
    <w:rsid w:val="00353EEC"/>
    <w:rPr>
      <w:rFonts w:ascii="Times New Roman" w:hAnsi="Times New Roman" w:cs="Times New Roman"/>
      <w:b/>
      <w:bCs/>
      <w:spacing w:val="0"/>
      <w:sz w:val="23"/>
      <w:szCs w:val="23"/>
    </w:rPr>
  </w:style>
  <w:style w:type="table" w:customStyle="1" w:styleId="4">
    <w:name w:val="Сетка таблицы4"/>
    <w:basedOn w:val="a1"/>
    <w:next w:val="af2"/>
    <w:rsid w:val="00353EEC"/>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353EEC"/>
  </w:style>
  <w:style w:type="table" w:customStyle="1" w:styleId="16">
    <w:name w:val="Сетка таблицы1"/>
    <w:basedOn w:val="a1"/>
    <w:next w:val="af2"/>
    <w:rsid w:val="00353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20522"/>
    <w:pPr>
      <w:suppressAutoHyphens/>
      <w:autoSpaceDN w:val="0"/>
    </w:pPr>
    <w:rPr>
      <w:rFonts w:ascii="Calibri" w:eastAsia="SimSun" w:hAnsi="Calibri" w:cs="Tahoma"/>
      <w:kern w:val="3"/>
    </w:rPr>
  </w:style>
  <w:style w:type="character" w:customStyle="1" w:styleId="10pt">
    <w:name w:val="Основной текст + 10 pt"/>
    <w:aliases w:val="Полужирный"/>
    <w:rsid w:val="00F20522"/>
    <w:rPr>
      <w:rFonts w:ascii="Century Schoolbook" w:eastAsia="Century Schoolbook" w:hAnsi="Century Schoolbook" w:cs="Century Schoolbook" w:hint="default"/>
      <w:b/>
      <w:bCs/>
      <w:i w:val="0"/>
      <w:iCs w:val="0"/>
      <w:caps w:val="0"/>
      <w:smallCaps w:val="0"/>
      <w:strike w:val="0"/>
      <w:dstrike w:val="0"/>
      <w:color w:val="000000"/>
      <w:spacing w:val="0"/>
      <w:w w:val="100"/>
      <w:position w:val="0"/>
      <w:sz w:val="20"/>
      <w:szCs w:val="20"/>
      <w:u w:val="none" w:color="000000"/>
      <w:effect w:val="none"/>
      <w:vertAlign w:val="subscrip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20360">
      <w:bodyDiv w:val="1"/>
      <w:marLeft w:val="0"/>
      <w:marRight w:val="0"/>
      <w:marTop w:val="0"/>
      <w:marBottom w:val="0"/>
      <w:divBdr>
        <w:top w:val="none" w:sz="0" w:space="0" w:color="auto"/>
        <w:left w:val="none" w:sz="0" w:space="0" w:color="auto"/>
        <w:bottom w:val="none" w:sz="0" w:space="0" w:color="auto"/>
        <w:right w:val="none" w:sz="0" w:space="0" w:color="auto"/>
      </w:divBdr>
    </w:div>
    <w:div w:id="14534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 TargetMode="External"/><Relationship Id="rId18" Type="http://schemas.openxmlformats.org/officeDocument/2006/relationships/hyperlink" Target="http://www.mincultrf.ru/" TargetMode="External"/><Relationship Id="rId26" Type="http://schemas.openxmlformats.org/officeDocument/2006/relationships/hyperlink" Target="http://www.mcx.ru/" TargetMode="External"/><Relationship Id="rId39" Type="http://schemas.openxmlformats.org/officeDocument/2006/relationships/hyperlink" Target="http://www.fpf.ru/" TargetMode="External"/><Relationship Id="rId3" Type="http://schemas.microsoft.com/office/2007/relationships/stylesWithEffects" Target="stylesWithEffects.xml"/><Relationship Id="rId21" Type="http://schemas.openxmlformats.org/officeDocument/2006/relationships/hyperlink" Target="http://www.emercom.gov.ru/" TargetMode="External"/><Relationship Id="rId34" Type="http://schemas.openxmlformats.org/officeDocument/2006/relationships/hyperlink" Target="http://www.gost.ru" TargetMode="External"/><Relationship Id="rId42" Type="http://schemas.openxmlformats.org/officeDocument/2006/relationships/hyperlink" Target="http://www.pacy.ru" TargetMode="External"/><Relationship Id="rId47" Type="http://schemas.openxmlformats.org/officeDocument/2006/relationships/hyperlink" Target="http://www.flc.ru/" TargetMode="External"/><Relationship Id="rId50" Type="http://schemas.openxmlformats.org/officeDocument/2006/relationships/hyperlink" Target="http://www.cbr.ru/" TargetMode="External"/><Relationship Id="rId7" Type="http://schemas.openxmlformats.org/officeDocument/2006/relationships/endnotes" Target="endnotes.xml"/><Relationship Id="rId12" Type="http://schemas.openxmlformats.org/officeDocument/2006/relationships/hyperlink" Target="http://www.scrf.gov.ru/" TargetMode="External"/><Relationship Id="rId17" Type="http://schemas.openxmlformats.org/officeDocument/2006/relationships/hyperlink" Target="http://www.mid.ru/" TargetMode="External"/><Relationship Id="rId25" Type="http://schemas.openxmlformats.org/officeDocument/2006/relationships/hyperlink" Target="http://www.minstp.ru/" TargetMode="External"/><Relationship Id="rId33" Type="http://schemas.openxmlformats.org/officeDocument/2006/relationships/hyperlink" Target="http://www.arbitr.ru/" TargetMode="External"/><Relationship Id="rId38" Type="http://schemas.openxmlformats.org/officeDocument/2006/relationships/hyperlink" Target="http://www.culture.ru/" TargetMode="External"/><Relationship Id="rId46" Type="http://schemas.openxmlformats.org/officeDocument/2006/relationships/hyperlink" Target="http://www.mecom.ru" TargetMode="External"/><Relationship Id="rId2" Type="http://schemas.openxmlformats.org/officeDocument/2006/relationships/styles" Target="styles.xml"/><Relationship Id="rId16" Type="http://schemas.openxmlformats.org/officeDocument/2006/relationships/hyperlink" Target="http://www.mednet.ru/" TargetMode="External"/><Relationship Id="rId20" Type="http://schemas.openxmlformats.org/officeDocument/2006/relationships/hyperlink" Target="http://www.ed.gov.ru/" TargetMode="External"/><Relationship Id="rId29" Type="http://schemas.openxmlformats.org/officeDocument/2006/relationships/hyperlink" Target="http://www.minfin.ru/" TargetMode="External"/><Relationship Id="rId41" Type="http://schemas.openxmlformats.org/officeDocument/2006/relationships/hyperlink" Target="http://www.1.fip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ernment.gov.ru/" TargetMode="External"/><Relationship Id="rId24" Type="http://schemas.openxmlformats.org/officeDocument/2006/relationships/hyperlink" Target="http://www.mnr.gov.ru/" TargetMode="External"/><Relationship Id="rId32" Type="http://schemas.openxmlformats.org/officeDocument/2006/relationships/hyperlink" Target="http://www.minjust.ru/" TargetMode="External"/><Relationship Id="rId37" Type="http://schemas.openxmlformats.org/officeDocument/2006/relationships/hyperlink" Target="http://www.ras.ru/" TargetMode="External"/><Relationship Id="rId40" Type="http://schemas.openxmlformats.org/officeDocument/2006/relationships/hyperlink" Target="http://www.rka.ru" TargetMode="External"/><Relationship Id="rId45" Type="http://schemas.openxmlformats.org/officeDocument/2006/relationships/hyperlink" Target="http://www.goscomzem.ru/" TargetMode="External"/><Relationship Id="rId5" Type="http://schemas.openxmlformats.org/officeDocument/2006/relationships/webSettings" Target="webSettings.xml"/><Relationship Id="rId15" Type="http://schemas.openxmlformats.org/officeDocument/2006/relationships/hyperlink" Target="http://www.mvd.ru" TargetMode="External"/><Relationship Id="rId23" Type="http://schemas.openxmlformats.org/officeDocument/2006/relationships/hyperlink" Target="http://www.minsvyaz.ru" TargetMode="External"/><Relationship Id="rId28" Type="http://schemas.openxmlformats.org/officeDocument/2006/relationships/hyperlink" Target="http://http.://wwy/.mirjtr.ud,ru" TargetMode="External"/><Relationship Id="rId36" Type="http://schemas.openxmlformats.org/officeDocument/2006/relationships/hyperlink" Target="http://www.customs.ru/" TargetMode="External"/><Relationship Id="rId49" Type="http://schemas.openxmlformats.org/officeDocument/2006/relationships/hyperlink" Target="http://fcpf.ru/" TargetMode="External"/><Relationship Id="rId10" Type="http://schemas.openxmlformats.org/officeDocument/2006/relationships/hyperlink" Target="http://www.duma.gov.ru/" TargetMode="External"/><Relationship Id="rId19" Type="http://schemas.openxmlformats.org/officeDocument/2006/relationships/hyperlink" Target="http://mil.ru/" TargetMode="External"/><Relationship Id="rId31" Type="http://schemas.openxmlformats.org/officeDocument/2006/relationships/hyperlink" Target="http://www.minenergo.gov.ru" TargetMode="External"/><Relationship Id="rId44" Type="http://schemas.openxmlformats.org/officeDocument/2006/relationships/hyperlink" Target="http://www.fsb.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ncil.gov.ru/" TargetMode="External"/><Relationship Id="rId14" Type="http://schemas.openxmlformats.org/officeDocument/2006/relationships/hyperlink" Target="http://minatom.ru" TargetMode="External"/><Relationship Id="rId22" Type="http://schemas.openxmlformats.org/officeDocument/2006/relationships/hyperlink" Target="http://www.nalog.ru/" TargetMode="External"/><Relationship Id="rId27" Type="http://schemas.openxmlformats.org/officeDocument/2006/relationships/hyperlink" Target="http://www.mintrans.ru" TargetMode="External"/><Relationship Id="rId30" Type="http://schemas.openxmlformats.org/officeDocument/2006/relationships/hyperlink" Target="http://www.economy.gov.ru/" TargetMode="External"/><Relationship Id="rId35" Type="http://schemas.openxmlformats.org/officeDocument/2006/relationships/hyperlink" Target="http://www.gks.ru/" TargetMode="External"/><Relationship Id="rId43" Type="http://schemas.openxmlformats.org/officeDocument/2006/relationships/hyperlink" Target="http://www.fedcom.ru" TargetMode="External"/><Relationship Id="rId48" Type="http://schemas.openxmlformats.org/officeDocument/2006/relationships/hyperlink" Target="http://www" TargetMode="External"/><Relationship Id="rId8" Type="http://schemas.openxmlformats.org/officeDocument/2006/relationships/hyperlink" Target="http://president.kremlin.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10950</Words>
  <Characters>62420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7</cp:revision>
  <dcterms:created xsi:type="dcterms:W3CDTF">2020-02-06T09:35:00Z</dcterms:created>
  <dcterms:modified xsi:type="dcterms:W3CDTF">2020-02-06T11:30:00Z</dcterms:modified>
</cp:coreProperties>
</file>