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A6" w:rsidRPr="006C5100" w:rsidRDefault="00C122A6" w:rsidP="00C122A6">
      <w:pPr>
        <w:ind w:left="709"/>
        <w:jc w:val="center"/>
        <w:rPr>
          <w:b/>
          <w:bCs/>
          <w:sz w:val="28"/>
          <w:szCs w:val="28"/>
        </w:rPr>
      </w:pPr>
      <w:r w:rsidRPr="006C5100">
        <w:rPr>
          <w:b/>
          <w:bCs/>
          <w:sz w:val="28"/>
          <w:szCs w:val="28"/>
        </w:rPr>
        <w:t>Вопросы к экзамену</w:t>
      </w:r>
      <w:r>
        <w:rPr>
          <w:b/>
          <w:bCs/>
          <w:sz w:val="28"/>
          <w:szCs w:val="28"/>
        </w:rPr>
        <w:t xml:space="preserve"> по дисциплине «Психология» для студентов направления 38.03.04 «Государственное и муниципальное управление» очной и заочной формы обучения</w:t>
      </w:r>
    </w:p>
    <w:p w:rsidR="00C122A6" w:rsidRDefault="00C122A6" w:rsidP="00C122A6">
      <w:pPr>
        <w:ind w:right="-397"/>
        <w:jc w:val="both"/>
        <w:rPr>
          <w:b/>
          <w:bCs/>
          <w:sz w:val="28"/>
          <w:szCs w:val="28"/>
        </w:rPr>
      </w:pP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1.Определение психологии как науки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2.Место психологии в системе наук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3.Возникновение и развитие психологии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4.Объект, предмет и задачи психологии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5.Понятие психики, ее функции и стадии развития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6.</w:t>
      </w:r>
      <w:r>
        <w:rPr>
          <w:sz w:val="28"/>
          <w:szCs w:val="28"/>
        </w:rPr>
        <w:t>Развитие психики в процессе онтогенеза и филогенеза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7.Сравнение психики человека и животных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8.Формы проявления психики и их взаимосвязь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9.Психика и организм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10.Мозг и психика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11.Структура психики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12.Соотношение сознания и бессознательного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13.Психика, поведение и деятельность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14.Основные отрасли психологии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15.Методы научных психологических исследований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16.Метод наблюдения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17.Метод бесед и интервью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18.Метод анкетирования</w:t>
      </w:r>
    </w:p>
    <w:p w:rsidR="00C122A6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19.</w:t>
      </w:r>
      <w:r>
        <w:rPr>
          <w:sz w:val="28"/>
          <w:szCs w:val="28"/>
        </w:rPr>
        <w:t>Экспериментальный метод в психологии</w:t>
      </w:r>
    </w:p>
    <w:p w:rsidR="00C122A6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20.</w:t>
      </w:r>
      <w:r>
        <w:rPr>
          <w:sz w:val="28"/>
          <w:szCs w:val="28"/>
        </w:rPr>
        <w:t>Психологические тесты</w:t>
      </w:r>
    </w:p>
    <w:p w:rsidR="00C122A6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21.</w:t>
      </w:r>
      <w:r>
        <w:rPr>
          <w:sz w:val="28"/>
          <w:szCs w:val="28"/>
        </w:rPr>
        <w:t>Проблема достоверности получаемой психологической информации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22.Понятие «ощущение»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23.</w:t>
      </w:r>
      <w:r>
        <w:rPr>
          <w:sz w:val="28"/>
          <w:szCs w:val="28"/>
        </w:rPr>
        <w:t>Классификация</w:t>
      </w:r>
      <w:r w:rsidRPr="000E6DA1">
        <w:rPr>
          <w:sz w:val="28"/>
          <w:szCs w:val="28"/>
        </w:rPr>
        <w:t xml:space="preserve"> ощущений</w:t>
      </w:r>
    </w:p>
    <w:p w:rsidR="00C122A6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24.</w:t>
      </w:r>
      <w:r>
        <w:rPr>
          <w:sz w:val="28"/>
          <w:szCs w:val="28"/>
        </w:rPr>
        <w:t>Измерение и изменение ощущений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25.Понятие «восприятие»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26.</w:t>
      </w:r>
      <w:r>
        <w:rPr>
          <w:sz w:val="28"/>
          <w:szCs w:val="28"/>
        </w:rPr>
        <w:t xml:space="preserve">Основные </w:t>
      </w:r>
      <w:r w:rsidRPr="000E6DA1">
        <w:rPr>
          <w:sz w:val="28"/>
          <w:szCs w:val="28"/>
        </w:rPr>
        <w:t>свойства восприятия</w:t>
      </w:r>
    </w:p>
    <w:p w:rsidR="00C122A6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27.</w:t>
      </w:r>
      <w:r>
        <w:rPr>
          <w:sz w:val="28"/>
          <w:szCs w:val="28"/>
        </w:rPr>
        <w:t>Восприятие пространства</w:t>
      </w:r>
    </w:p>
    <w:p w:rsidR="00C122A6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28.</w:t>
      </w:r>
      <w:r>
        <w:rPr>
          <w:sz w:val="28"/>
          <w:szCs w:val="28"/>
        </w:rPr>
        <w:t>Восприятие движения</w:t>
      </w:r>
    </w:p>
    <w:p w:rsidR="00C122A6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29.</w:t>
      </w:r>
      <w:r>
        <w:rPr>
          <w:sz w:val="28"/>
          <w:szCs w:val="28"/>
        </w:rPr>
        <w:t>Восприятие времени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30.Понятие «внимание»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31.Виды внимания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32.Свойства внимания</w:t>
      </w:r>
    </w:p>
    <w:p w:rsidR="00C122A6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33.</w:t>
      </w:r>
      <w:r>
        <w:rPr>
          <w:sz w:val="28"/>
          <w:szCs w:val="28"/>
        </w:rPr>
        <w:t>Развитие внимания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34.Понятие «память»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35.</w:t>
      </w:r>
      <w:r>
        <w:rPr>
          <w:sz w:val="28"/>
          <w:szCs w:val="28"/>
        </w:rPr>
        <w:t>Классификация</w:t>
      </w:r>
      <w:r w:rsidRPr="000E6DA1">
        <w:rPr>
          <w:sz w:val="28"/>
          <w:szCs w:val="28"/>
        </w:rPr>
        <w:t xml:space="preserve"> памяти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36.Процессы памяти</w:t>
      </w:r>
    </w:p>
    <w:p w:rsidR="00C122A6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37.</w:t>
      </w:r>
      <w:r>
        <w:rPr>
          <w:sz w:val="28"/>
          <w:szCs w:val="28"/>
        </w:rPr>
        <w:t>Индивидуальные различия и развитие памяти</w:t>
      </w:r>
    </w:p>
    <w:p w:rsidR="00C122A6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38.</w:t>
      </w:r>
      <w:r>
        <w:rPr>
          <w:sz w:val="28"/>
          <w:szCs w:val="28"/>
        </w:rPr>
        <w:t>Определение и виды воображения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39.</w:t>
      </w:r>
      <w:r>
        <w:rPr>
          <w:sz w:val="28"/>
          <w:szCs w:val="28"/>
        </w:rPr>
        <w:t xml:space="preserve">Воображение в </w:t>
      </w:r>
      <w:proofErr w:type="gramStart"/>
      <w:r>
        <w:rPr>
          <w:sz w:val="28"/>
          <w:szCs w:val="28"/>
        </w:rPr>
        <w:t>творческой</w:t>
      </w:r>
      <w:proofErr w:type="gramEnd"/>
      <w:r>
        <w:rPr>
          <w:sz w:val="28"/>
          <w:szCs w:val="28"/>
        </w:rPr>
        <w:t xml:space="preserve"> деятельности человека</w:t>
      </w:r>
    </w:p>
    <w:p w:rsidR="00C122A6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40.Понятие «мышление»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41.Виды мышления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lastRenderedPageBreak/>
        <w:t>42.Основные мыслительные операции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43.Формы мышления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44.</w:t>
      </w:r>
      <w:r>
        <w:rPr>
          <w:sz w:val="28"/>
          <w:szCs w:val="28"/>
        </w:rPr>
        <w:t>Роль мыслительной задачи в развитии мышления</w:t>
      </w:r>
    </w:p>
    <w:p w:rsidR="00C122A6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45.</w:t>
      </w:r>
      <w:r>
        <w:rPr>
          <w:sz w:val="28"/>
          <w:szCs w:val="28"/>
        </w:rPr>
        <w:t>Развитие мышления. Мышление и интеллект. Творчество</w:t>
      </w:r>
    </w:p>
    <w:p w:rsidR="00C122A6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46.Понятие «Человек», «Индивид», «Личность», «Индивидуальность»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47.Общее представление о личности в психологии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48.Основные периоды научного изучения личности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49.Современные теории личности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50.Потребности как источник активности личности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51.Виды потребностей личности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52.Мотивация как проявление потребностей личности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53.</w:t>
      </w:r>
      <w:r>
        <w:rPr>
          <w:sz w:val="28"/>
          <w:szCs w:val="28"/>
        </w:rPr>
        <w:t>Психическая регуляция</w:t>
      </w:r>
      <w:r w:rsidRPr="000E6DA1">
        <w:rPr>
          <w:sz w:val="28"/>
          <w:szCs w:val="28"/>
        </w:rPr>
        <w:t xml:space="preserve"> поведения и деятельности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54.Определение эмоций, чувств, их виды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55.Общее понятие о воле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56.Структура волевого действия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57.Свобода воли и личностная ответственность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 w:rsidRPr="000E6DA1">
        <w:rPr>
          <w:sz w:val="28"/>
          <w:szCs w:val="28"/>
        </w:rPr>
        <w:t>58.Психологические особенности личности. Темперамент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>
        <w:rPr>
          <w:sz w:val="28"/>
          <w:szCs w:val="28"/>
        </w:rPr>
        <w:t>59.</w:t>
      </w:r>
      <w:r w:rsidRPr="000E6DA1">
        <w:rPr>
          <w:sz w:val="28"/>
          <w:szCs w:val="28"/>
        </w:rPr>
        <w:t>Свойства, определяющие психологическую характеристику типов темперамента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>
        <w:rPr>
          <w:sz w:val="28"/>
          <w:szCs w:val="28"/>
        </w:rPr>
        <w:t>60.</w:t>
      </w:r>
      <w:r w:rsidRPr="000E6DA1">
        <w:rPr>
          <w:sz w:val="28"/>
          <w:szCs w:val="28"/>
        </w:rPr>
        <w:t>Типы темперамента и их психологическая характеристика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>
        <w:rPr>
          <w:sz w:val="28"/>
          <w:szCs w:val="28"/>
        </w:rPr>
        <w:t>61.</w:t>
      </w:r>
      <w:r w:rsidRPr="000E6DA1">
        <w:rPr>
          <w:sz w:val="28"/>
          <w:szCs w:val="28"/>
        </w:rPr>
        <w:t>Психологические особенности личности. Характер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>
        <w:rPr>
          <w:sz w:val="28"/>
          <w:szCs w:val="28"/>
        </w:rPr>
        <w:t>62.</w:t>
      </w:r>
      <w:r w:rsidRPr="000E6DA1">
        <w:rPr>
          <w:sz w:val="28"/>
          <w:szCs w:val="28"/>
        </w:rPr>
        <w:t xml:space="preserve">Структура характера и </w:t>
      </w:r>
      <w:proofErr w:type="spellStart"/>
      <w:r w:rsidRPr="000E6DA1">
        <w:rPr>
          <w:sz w:val="28"/>
          <w:szCs w:val="28"/>
        </w:rPr>
        <w:t>симптомокомплексы</w:t>
      </w:r>
      <w:proofErr w:type="spellEnd"/>
      <w:r w:rsidRPr="000E6DA1">
        <w:rPr>
          <w:sz w:val="28"/>
          <w:szCs w:val="28"/>
        </w:rPr>
        <w:t xml:space="preserve"> его свойств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>
        <w:rPr>
          <w:sz w:val="28"/>
          <w:szCs w:val="28"/>
        </w:rPr>
        <w:t>63.</w:t>
      </w:r>
      <w:r w:rsidRPr="000E6DA1">
        <w:rPr>
          <w:sz w:val="28"/>
          <w:szCs w:val="28"/>
        </w:rPr>
        <w:t>Малая группа и её основные характеристики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>
        <w:rPr>
          <w:sz w:val="28"/>
          <w:szCs w:val="28"/>
        </w:rPr>
        <w:t>64.</w:t>
      </w:r>
      <w:r w:rsidRPr="000E6DA1">
        <w:rPr>
          <w:sz w:val="28"/>
          <w:szCs w:val="28"/>
        </w:rPr>
        <w:t>Коллектив как малая группа высшего уровня развития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>
        <w:rPr>
          <w:sz w:val="28"/>
          <w:szCs w:val="28"/>
        </w:rPr>
        <w:t>65.</w:t>
      </w:r>
      <w:r w:rsidRPr="000E6DA1">
        <w:rPr>
          <w:sz w:val="28"/>
          <w:szCs w:val="28"/>
        </w:rPr>
        <w:t>Межличностные от</w:t>
      </w:r>
      <w:r>
        <w:rPr>
          <w:sz w:val="28"/>
          <w:szCs w:val="28"/>
        </w:rPr>
        <w:t>ношения в группах и коллективах</w:t>
      </w:r>
    </w:p>
    <w:p w:rsidR="00C122A6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>
        <w:rPr>
          <w:sz w:val="28"/>
          <w:szCs w:val="28"/>
        </w:rPr>
        <w:t>66.Межгрупповые отношения и взаимодействия</w:t>
      </w:r>
    </w:p>
    <w:p w:rsidR="00C122A6" w:rsidRPr="000E6DA1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>
        <w:rPr>
          <w:sz w:val="28"/>
          <w:szCs w:val="28"/>
        </w:rPr>
        <w:t>67.</w:t>
      </w:r>
      <w:r w:rsidRPr="000E6DA1">
        <w:rPr>
          <w:sz w:val="28"/>
          <w:szCs w:val="28"/>
        </w:rPr>
        <w:t>П</w:t>
      </w:r>
      <w:r>
        <w:rPr>
          <w:sz w:val="28"/>
          <w:szCs w:val="28"/>
        </w:rPr>
        <w:t>онятие общения</w:t>
      </w:r>
    </w:p>
    <w:p w:rsidR="00C122A6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>
        <w:rPr>
          <w:sz w:val="28"/>
          <w:szCs w:val="28"/>
        </w:rPr>
        <w:t>68.Средства общения</w:t>
      </w:r>
    </w:p>
    <w:p w:rsidR="00C122A6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>
        <w:rPr>
          <w:sz w:val="28"/>
          <w:szCs w:val="28"/>
        </w:rPr>
        <w:t>69.Интерактивная сторона общения</w:t>
      </w:r>
    </w:p>
    <w:p w:rsidR="00C122A6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>
        <w:rPr>
          <w:sz w:val="28"/>
          <w:szCs w:val="28"/>
        </w:rPr>
        <w:t>70.Коммуникативная</w:t>
      </w:r>
      <w:r w:rsidRPr="00DB162D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сторона общения</w:t>
      </w:r>
    </w:p>
    <w:p w:rsidR="00C122A6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>
        <w:rPr>
          <w:sz w:val="28"/>
          <w:szCs w:val="28"/>
        </w:rPr>
        <w:t>71.Перцептивная сторона общения</w:t>
      </w:r>
    </w:p>
    <w:p w:rsidR="00C122A6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  <w:r>
        <w:rPr>
          <w:sz w:val="28"/>
          <w:szCs w:val="28"/>
        </w:rPr>
        <w:t>72.Развитие общения.</w:t>
      </w:r>
    </w:p>
    <w:p w:rsidR="00C122A6" w:rsidRDefault="00C122A6" w:rsidP="00C122A6">
      <w:pPr>
        <w:widowControl w:val="0"/>
        <w:tabs>
          <w:tab w:val="left" w:pos="1440"/>
        </w:tabs>
        <w:ind w:right="-397"/>
        <w:jc w:val="both"/>
        <w:rPr>
          <w:sz w:val="28"/>
          <w:szCs w:val="28"/>
        </w:rPr>
      </w:pPr>
    </w:p>
    <w:p w:rsidR="00C122A6" w:rsidRDefault="00C122A6" w:rsidP="00C122A6">
      <w:pPr>
        <w:widowControl w:val="0"/>
        <w:tabs>
          <w:tab w:val="left" w:pos="1440"/>
        </w:tabs>
        <w:jc w:val="both"/>
        <w:rPr>
          <w:sz w:val="28"/>
          <w:szCs w:val="28"/>
        </w:rPr>
      </w:pPr>
    </w:p>
    <w:p w:rsidR="00C122A6" w:rsidRDefault="00C122A6" w:rsidP="00C122A6">
      <w:pPr>
        <w:widowControl w:val="0"/>
        <w:tabs>
          <w:tab w:val="left" w:pos="1440"/>
        </w:tabs>
        <w:jc w:val="both"/>
        <w:rPr>
          <w:sz w:val="28"/>
          <w:szCs w:val="28"/>
        </w:rPr>
      </w:pPr>
    </w:p>
    <w:p w:rsidR="001D30BA" w:rsidRDefault="001D30BA"/>
    <w:sectPr w:rsidR="001D30BA" w:rsidSect="001D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122A6"/>
    <w:rsid w:val="001D30BA"/>
    <w:rsid w:val="00386D62"/>
    <w:rsid w:val="005F351B"/>
    <w:rsid w:val="008966C4"/>
    <w:rsid w:val="00C122A6"/>
    <w:rsid w:val="00DB56AC"/>
    <w:rsid w:val="00F8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2016-05-06T08:52:00Z</dcterms:created>
  <dcterms:modified xsi:type="dcterms:W3CDTF">2016-05-06T08:56:00Z</dcterms:modified>
</cp:coreProperties>
</file>