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27CC" w:rsidRDefault="004A27CC" w:rsidP="004A27CC">
      <w:pPr>
        <w:jc w:val="both"/>
      </w:pPr>
      <w:r w:rsidRPr="004A27CC">
        <w:rPr>
          <w:rFonts w:ascii="Times New Roman" w:hAnsi="Times New Roman" w:cs="Times New Roman"/>
          <w:noProof/>
          <w:lang w:eastAsia="ru-RU"/>
        </w:rPr>
        <w:drawing>
          <wp:inline distT="0" distB="0" distL="0" distR="0" wp14:anchorId="298F0B93" wp14:editId="6FBBC125">
            <wp:extent cx="5360638" cy="72580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 - 0001.jpg"/>
                    <pic:cNvPicPr/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854" b="3909"/>
                    <a:stretch/>
                  </pic:blipFill>
                  <pic:spPr bwMode="auto">
                    <a:xfrm>
                      <a:off x="0" y="0"/>
                      <a:ext cx="5364694" cy="726354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4A27CC" w:rsidRDefault="004A27CC" w:rsidP="004A27CC"/>
    <w:p w:rsidR="00AC64A9" w:rsidRPr="004A27CC" w:rsidRDefault="003D5C42" w:rsidP="004A27C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Белкина Е. Н. </w:t>
      </w:r>
      <w:r w:rsidR="004A27CC" w:rsidRPr="004A27CC">
        <w:rPr>
          <w:rFonts w:ascii="Times New Roman" w:hAnsi="Times New Roman" w:cs="Times New Roman"/>
          <w:sz w:val="28"/>
          <w:szCs w:val="28"/>
        </w:rPr>
        <w:t>Инвестиционная оценка стратегических решений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GoBack"/>
      <w:bookmarkEnd w:id="0"/>
      <w:r w:rsidR="004A27CC" w:rsidRPr="004A27CC">
        <w:rPr>
          <w:rFonts w:ascii="Times New Roman" w:hAnsi="Times New Roman" w:cs="Times New Roman"/>
          <w:sz w:val="28"/>
          <w:szCs w:val="28"/>
        </w:rPr>
        <w:t xml:space="preserve">: учеб. </w:t>
      </w:r>
      <w:proofErr w:type="gramStart"/>
      <w:r w:rsidR="004A27CC" w:rsidRPr="004A27CC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="004A27CC" w:rsidRPr="004A27CC">
        <w:rPr>
          <w:rFonts w:ascii="Times New Roman" w:hAnsi="Times New Roman" w:cs="Times New Roman"/>
          <w:sz w:val="28"/>
          <w:szCs w:val="28"/>
        </w:rPr>
        <w:t xml:space="preserve">особие / Е. Н. Белкина, Г. О. </w:t>
      </w:r>
      <w:proofErr w:type="spellStart"/>
      <w:r w:rsidR="004A27CC" w:rsidRPr="004A27CC">
        <w:rPr>
          <w:rFonts w:ascii="Times New Roman" w:hAnsi="Times New Roman" w:cs="Times New Roman"/>
          <w:sz w:val="28"/>
          <w:szCs w:val="28"/>
        </w:rPr>
        <w:t>Искандарян</w:t>
      </w:r>
      <w:proofErr w:type="spellEnd"/>
      <w:r w:rsidR="004A27CC" w:rsidRPr="004A27CC">
        <w:rPr>
          <w:rFonts w:ascii="Times New Roman" w:hAnsi="Times New Roman" w:cs="Times New Roman"/>
          <w:sz w:val="28"/>
          <w:szCs w:val="28"/>
        </w:rPr>
        <w:t>. – Краснодар</w:t>
      </w:r>
      <w:proofErr w:type="gramStart"/>
      <w:r w:rsidR="004A27CC" w:rsidRPr="004A27CC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="004A27CC" w:rsidRPr="004A27CC">
        <w:rPr>
          <w:rFonts w:ascii="Times New Roman" w:hAnsi="Times New Roman" w:cs="Times New Roman"/>
          <w:sz w:val="28"/>
          <w:szCs w:val="28"/>
        </w:rPr>
        <w:t xml:space="preserve"> КубГАУ, 2016. – 114 с.</w:t>
      </w:r>
    </w:p>
    <w:sectPr w:rsidR="00AC64A9" w:rsidRPr="004A27C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0827"/>
    <w:rsid w:val="003D5C42"/>
    <w:rsid w:val="004A27CC"/>
    <w:rsid w:val="00AC64A9"/>
    <w:rsid w:val="00D208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A27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A27C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A27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A27C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22</Words>
  <Characters>128</Characters>
  <Application>Microsoft Office Word</Application>
  <DocSecurity>0</DocSecurity>
  <Lines>1</Lines>
  <Paragraphs>1</Paragraphs>
  <ScaleCrop>false</ScaleCrop>
  <Company/>
  <LinksUpToDate>false</LinksUpToDate>
  <CharactersWithSpaces>149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2017-01-13T07:27:00Z</dcterms:created>
  <dcterms:modified xsi:type="dcterms:W3CDTF">2017-01-13T07:47:00Z</dcterms:modified>
</cp:coreProperties>
</file>