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0D" w:rsidRDefault="00F1620D" w:rsidP="00F1620D">
      <w:pPr>
        <w:spacing w:after="240"/>
        <w:jc w:val="center"/>
        <w:rPr>
          <w:spacing w:val="10"/>
          <w:sz w:val="32"/>
        </w:rPr>
      </w:pPr>
      <w:r>
        <w:rPr>
          <w:spacing w:val="-4"/>
          <w:sz w:val="32"/>
        </w:rPr>
        <w:t>Министерство сельского хозяйства РФ</w:t>
      </w:r>
      <w:r>
        <w:rPr>
          <w:spacing w:val="-4"/>
          <w:sz w:val="32"/>
        </w:rPr>
        <w:br/>
      </w:r>
      <w:r>
        <w:rPr>
          <w:spacing w:val="10"/>
          <w:sz w:val="32"/>
        </w:rPr>
        <w:t>ФГБОУ ВПО «КУБАНСКИЙ ГОСУДАРСТВЕННЫЙ</w:t>
      </w:r>
      <w:r>
        <w:rPr>
          <w:spacing w:val="10"/>
          <w:sz w:val="32"/>
        </w:rPr>
        <w:br/>
        <w:t>АГРАРНЫЙ УНИВЕРСИТЕТ»</w:t>
      </w:r>
    </w:p>
    <w:p w:rsidR="00F1620D" w:rsidRDefault="00F1620D" w:rsidP="00F1620D">
      <w:pPr>
        <w:jc w:val="center"/>
        <w:rPr>
          <w:spacing w:val="10"/>
          <w:sz w:val="32"/>
        </w:rPr>
      </w:pPr>
    </w:p>
    <w:p w:rsidR="00F1620D" w:rsidRDefault="00F1620D" w:rsidP="00F1620D">
      <w:pPr>
        <w:jc w:val="center"/>
        <w:rPr>
          <w:spacing w:val="10"/>
          <w:sz w:val="32"/>
        </w:rPr>
      </w:pPr>
      <w:r>
        <w:rPr>
          <w:spacing w:val="10"/>
          <w:sz w:val="32"/>
        </w:rPr>
        <w:t xml:space="preserve">Юридический факультет </w:t>
      </w:r>
    </w:p>
    <w:p w:rsidR="00F1620D" w:rsidRDefault="00F1620D" w:rsidP="00F1620D">
      <w:pPr>
        <w:jc w:val="center"/>
        <w:rPr>
          <w:spacing w:val="10"/>
          <w:sz w:val="32"/>
        </w:rPr>
      </w:pPr>
      <w:r>
        <w:rPr>
          <w:spacing w:val="10"/>
          <w:sz w:val="32"/>
        </w:rPr>
        <w:t>кафедра земельного, трудового и экологического права</w:t>
      </w:r>
    </w:p>
    <w:p w:rsidR="00F1620D" w:rsidRDefault="00F1620D" w:rsidP="00F1620D">
      <w:pPr>
        <w:jc w:val="center"/>
        <w:rPr>
          <w:b/>
          <w:bCs/>
          <w:sz w:val="36"/>
          <w:szCs w:val="28"/>
        </w:rPr>
      </w:pPr>
    </w:p>
    <w:p w:rsidR="00F1620D" w:rsidRDefault="00F1620D" w:rsidP="00F1620D">
      <w:pPr>
        <w:jc w:val="center"/>
        <w:rPr>
          <w:b/>
          <w:bCs/>
          <w:sz w:val="36"/>
          <w:szCs w:val="28"/>
        </w:rPr>
      </w:pPr>
    </w:p>
    <w:p w:rsidR="00F1620D" w:rsidRDefault="00F1620D" w:rsidP="00F1620D">
      <w:pPr>
        <w:jc w:val="center"/>
        <w:rPr>
          <w:b/>
          <w:bCs/>
          <w:sz w:val="72"/>
          <w:szCs w:val="72"/>
        </w:rPr>
      </w:pPr>
    </w:p>
    <w:p w:rsidR="00F1620D" w:rsidRPr="00E43C87" w:rsidRDefault="00F1620D" w:rsidP="00F1620D">
      <w:pPr>
        <w:jc w:val="center"/>
        <w:rPr>
          <w:b/>
          <w:bCs/>
          <w:caps/>
          <w:color w:val="000000" w:themeColor="text1"/>
          <w:sz w:val="48"/>
          <w:szCs w:val="48"/>
        </w:rPr>
      </w:pPr>
      <w:r w:rsidRPr="00E43C87">
        <w:rPr>
          <w:b/>
          <w:bCs/>
          <w:caps/>
          <w:color w:val="000000" w:themeColor="text1"/>
          <w:sz w:val="48"/>
          <w:szCs w:val="48"/>
        </w:rPr>
        <w:t>ЗЕМЕЛЬНое право</w:t>
      </w:r>
    </w:p>
    <w:p w:rsidR="00F1620D" w:rsidRDefault="00F1620D" w:rsidP="00F1620D">
      <w:pPr>
        <w:jc w:val="center"/>
        <w:rPr>
          <w:b/>
          <w:bCs/>
          <w:sz w:val="72"/>
          <w:szCs w:val="72"/>
        </w:rPr>
      </w:pPr>
    </w:p>
    <w:p w:rsidR="00F1620D" w:rsidRPr="009C22EA" w:rsidRDefault="00F1620D" w:rsidP="00F1620D">
      <w:pPr>
        <w:jc w:val="center"/>
        <w:rPr>
          <w:b/>
          <w:bCs/>
          <w:szCs w:val="28"/>
        </w:rPr>
      </w:pPr>
      <w:r w:rsidRPr="00822B89">
        <w:rPr>
          <w:b/>
          <w:szCs w:val="28"/>
        </w:rPr>
        <w:t>Методические указания для выполнения  к</w:t>
      </w:r>
      <w:r>
        <w:rPr>
          <w:b/>
          <w:szCs w:val="28"/>
        </w:rPr>
        <w:t>урсовых работ</w:t>
      </w:r>
      <w:r w:rsidRPr="00DA209B">
        <w:rPr>
          <w:sz w:val="32"/>
          <w:szCs w:val="32"/>
        </w:rPr>
        <w:t xml:space="preserve">  </w:t>
      </w:r>
      <w:r w:rsidRPr="009C22EA">
        <w:rPr>
          <w:b/>
          <w:szCs w:val="28"/>
        </w:rPr>
        <w:t xml:space="preserve">обучающихся   </w:t>
      </w:r>
      <w:r w:rsidRPr="009C22EA">
        <w:rPr>
          <w:b/>
          <w:bCs/>
          <w:szCs w:val="28"/>
        </w:rPr>
        <w:t>по направлению подготовки</w:t>
      </w:r>
      <w:r>
        <w:rPr>
          <w:b/>
          <w:bCs/>
          <w:szCs w:val="28"/>
        </w:rPr>
        <w:t xml:space="preserve"> 40.03.01</w:t>
      </w:r>
      <w:r w:rsidRPr="009C22EA">
        <w:rPr>
          <w:b/>
          <w:bCs/>
          <w:szCs w:val="28"/>
        </w:rPr>
        <w:t xml:space="preserve"> «Юриспруденция» </w:t>
      </w:r>
    </w:p>
    <w:p w:rsidR="00F1620D" w:rsidRDefault="00F1620D" w:rsidP="00F1620D">
      <w:pPr>
        <w:jc w:val="center"/>
        <w:rPr>
          <w:b/>
          <w:bCs/>
          <w:szCs w:val="28"/>
        </w:rPr>
      </w:pPr>
      <w:r w:rsidRPr="009C22EA">
        <w:rPr>
          <w:b/>
          <w:bCs/>
          <w:szCs w:val="28"/>
        </w:rPr>
        <w:t>(квалификация (степень) бакалавр)</w:t>
      </w:r>
    </w:p>
    <w:p w:rsidR="00F1620D" w:rsidRDefault="00F1620D" w:rsidP="00F1620D">
      <w:pPr>
        <w:jc w:val="center"/>
        <w:rPr>
          <w:b/>
          <w:bCs/>
          <w:szCs w:val="28"/>
        </w:rPr>
      </w:pPr>
    </w:p>
    <w:p w:rsidR="00F1620D" w:rsidRPr="009C22EA" w:rsidRDefault="00F1620D" w:rsidP="00F1620D">
      <w:pPr>
        <w:jc w:val="center"/>
        <w:rPr>
          <w:b/>
          <w:bCs/>
          <w:szCs w:val="28"/>
        </w:rPr>
      </w:pPr>
      <w:r w:rsidRPr="009C22EA">
        <w:rPr>
          <w:b/>
          <w:iCs/>
          <w:color w:val="000000"/>
          <w:szCs w:val="28"/>
          <w:lang w:eastAsia="en-US"/>
        </w:rPr>
        <w:t>форма обучения (</w:t>
      </w:r>
      <w:r>
        <w:rPr>
          <w:b/>
          <w:iCs/>
          <w:color w:val="000000"/>
          <w:szCs w:val="28"/>
          <w:lang w:eastAsia="en-US"/>
        </w:rPr>
        <w:t xml:space="preserve">очная, </w:t>
      </w:r>
      <w:r w:rsidRPr="009C22EA">
        <w:rPr>
          <w:b/>
          <w:iCs/>
          <w:color w:val="000000"/>
          <w:szCs w:val="28"/>
          <w:lang w:eastAsia="en-US"/>
        </w:rPr>
        <w:t>заочная)</w:t>
      </w:r>
    </w:p>
    <w:p w:rsidR="00F1620D" w:rsidRPr="009C22EA" w:rsidRDefault="00F1620D" w:rsidP="00F1620D">
      <w:pPr>
        <w:jc w:val="center"/>
        <w:rPr>
          <w:b/>
          <w:bCs/>
          <w:sz w:val="32"/>
          <w:szCs w:val="32"/>
        </w:rPr>
      </w:pPr>
      <w:r w:rsidRPr="009C22EA">
        <w:rPr>
          <w:b/>
          <w:bCs/>
          <w:sz w:val="32"/>
          <w:szCs w:val="32"/>
        </w:rPr>
        <w:t xml:space="preserve"> </w:t>
      </w:r>
    </w:p>
    <w:p w:rsidR="00F1620D" w:rsidRDefault="00F1620D" w:rsidP="00F1620D">
      <w:pPr>
        <w:jc w:val="center"/>
        <w:rPr>
          <w:bCs/>
          <w:sz w:val="36"/>
          <w:szCs w:val="28"/>
        </w:rPr>
      </w:pPr>
    </w:p>
    <w:p w:rsidR="00F1620D" w:rsidRDefault="00F1620D" w:rsidP="00F1620D">
      <w:pPr>
        <w:jc w:val="center"/>
        <w:rPr>
          <w:bCs/>
          <w:szCs w:val="28"/>
        </w:rPr>
      </w:pPr>
    </w:p>
    <w:p w:rsidR="00F1620D" w:rsidRDefault="00F1620D" w:rsidP="00F1620D">
      <w:pPr>
        <w:autoSpaceDE w:val="0"/>
        <w:autoSpaceDN w:val="0"/>
        <w:adjustRightInd w:val="0"/>
        <w:jc w:val="right"/>
        <w:rPr>
          <w:bCs/>
          <w:szCs w:val="28"/>
        </w:rPr>
      </w:pPr>
      <w:r>
        <w:rPr>
          <w:bCs/>
          <w:szCs w:val="28"/>
        </w:rPr>
        <w:t xml:space="preserve"> </w:t>
      </w:r>
    </w:p>
    <w:p w:rsidR="00F1620D" w:rsidRDefault="00F1620D" w:rsidP="00F1620D">
      <w:pPr>
        <w:autoSpaceDE w:val="0"/>
        <w:autoSpaceDN w:val="0"/>
        <w:adjustRightInd w:val="0"/>
        <w:jc w:val="right"/>
        <w:rPr>
          <w:bCs/>
          <w:szCs w:val="28"/>
        </w:rPr>
      </w:pPr>
    </w:p>
    <w:p w:rsidR="00F1620D" w:rsidRDefault="00F1620D" w:rsidP="00F1620D">
      <w:pPr>
        <w:autoSpaceDE w:val="0"/>
        <w:autoSpaceDN w:val="0"/>
        <w:adjustRightInd w:val="0"/>
        <w:jc w:val="right"/>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rPr>
          <w:bCs/>
          <w:szCs w:val="28"/>
        </w:rPr>
      </w:pPr>
    </w:p>
    <w:p w:rsidR="00F1620D" w:rsidRDefault="00F1620D" w:rsidP="00F1620D">
      <w:pPr>
        <w:jc w:val="center"/>
        <w:rPr>
          <w:bCs/>
          <w:sz w:val="32"/>
          <w:szCs w:val="32"/>
        </w:rPr>
      </w:pPr>
      <w:r>
        <w:rPr>
          <w:bCs/>
          <w:sz w:val="32"/>
          <w:szCs w:val="32"/>
        </w:rPr>
        <w:t>Краснодар</w:t>
      </w:r>
    </w:p>
    <w:p w:rsidR="00F1620D" w:rsidRDefault="00F1620D" w:rsidP="00F1620D">
      <w:pPr>
        <w:jc w:val="center"/>
        <w:rPr>
          <w:bCs/>
          <w:sz w:val="32"/>
          <w:szCs w:val="32"/>
        </w:rPr>
      </w:pPr>
      <w:proofErr w:type="spellStart"/>
      <w:r>
        <w:rPr>
          <w:bCs/>
          <w:sz w:val="32"/>
          <w:szCs w:val="32"/>
        </w:rPr>
        <w:t>КубГАУ</w:t>
      </w:r>
      <w:proofErr w:type="spellEnd"/>
    </w:p>
    <w:p w:rsidR="00F1620D" w:rsidRDefault="00F1620D" w:rsidP="00F1620D">
      <w:pPr>
        <w:jc w:val="center"/>
        <w:rPr>
          <w:bCs/>
          <w:sz w:val="32"/>
          <w:szCs w:val="32"/>
        </w:rPr>
      </w:pPr>
      <w:r>
        <w:rPr>
          <w:bCs/>
          <w:sz w:val="32"/>
          <w:szCs w:val="32"/>
        </w:rPr>
        <w:t>2016</w:t>
      </w:r>
    </w:p>
    <w:p w:rsidR="00F1620D" w:rsidRDefault="00F1620D" w:rsidP="00F1620D"/>
    <w:p w:rsidR="00F1620D" w:rsidRDefault="00F1620D" w:rsidP="00F1620D">
      <w:pPr>
        <w:jc w:val="center"/>
        <w:rPr>
          <w:b/>
          <w:spacing w:val="-4"/>
          <w:szCs w:val="28"/>
        </w:rPr>
        <w:sectPr w:rsidR="00F1620D" w:rsidSect="00D756B6">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r>
        <w:rPr>
          <w:b/>
          <w:spacing w:val="-4"/>
          <w:szCs w:val="28"/>
        </w:rPr>
        <w:t xml:space="preserve"> </w:t>
      </w:r>
    </w:p>
    <w:p w:rsidR="00F1620D" w:rsidRDefault="00F1620D" w:rsidP="00F1620D">
      <w:pPr>
        <w:jc w:val="center"/>
        <w:rPr>
          <w:szCs w:val="28"/>
        </w:rPr>
      </w:pPr>
    </w:p>
    <w:p w:rsidR="00F1620D" w:rsidRPr="003465CF" w:rsidRDefault="00F1620D" w:rsidP="00F1620D">
      <w:pPr>
        <w:pStyle w:val="Default"/>
        <w:rPr>
          <w:sz w:val="28"/>
          <w:szCs w:val="28"/>
        </w:rPr>
      </w:pPr>
      <w:r w:rsidRPr="003465CF">
        <w:rPr>
          <w:b/>
          <w:bCs/>
          <w:sz w:val="28"/>
          <w:szCs w:val="28"/>
        </w:rPr>
        <w:t xml:space="preserve">Составитель: </w:t>
      </w:r>
      <w:r>
        <w:rPr>
          <w:bCs/>
          <w:color w:val="000000" w:themeColor="text1"/>
          <w:sz w:val="28"/>
          <w:szCs w:val="28"/>
        </w:rPr>
        <w:t xml:space="preserve">Е.А. </w:t>
      </w:r>
      <w:proofErr w:type="spellStart"/>
      <w:r>
        <w:rPr>
          <w:bCs/>
          <w:color w:val="000000" w:themeColor="text1"/>
          <w:sz w:val="28"/>
          <w:szCs w:val="28"/>
        </w:rPr>
        <w:t>Гринь</w:t>
      </w:r>
      <w:proofErr w:type="spellEnd"/>
    </w:p>
    <w:p w:rsidR="00F1620D" w:rsidRDefault="00F1620D" w:rsidP="00F1620D">
      <w:pPr>
        <w:pStyle w:val="Default"/>
        <w:rPr>
          <w:sz w:val="32"/>
          <w:szCs w:val="32"/>
        </w:rPr>
      </w:pPr>
    </w:p>
    <w:p w:rsidR="00F1620D" w:rsidRDefault="00F1620D" w:rsidP="00F1620D">
      <w:pPr>
        <w:pStyle w:val="Default"/>
        <w:rPr>
          <w:sz w:val="32"/>
          <w:szCs w:val="32"/>
        </w:rPr>
      </w:pPr>
    </w:p>
    <w:p w:rsidR="00F1620D" w:rsidRDefault="00F1620D" w:rsidP="00F1620D">
      <w:pPr>
        <w:pStyle w:val="Default"/>
        <w:rPr>
          <w:sz w:val="32"/>
          <w:szCs w:val="32"/>
        </w:rPr>
      </w:pPr>
    </w:p>
    <w:p w:rsidR="00F1620D" w:rsidRPr="003465CF" w:rsidRDefault="00F1620D" w:rsidP="00F1620D">
      <w:pPr>
        <w:jc w:val="both"/>
        <w:rPr>
          <w:szCs w:val="28"/>
        </w:rPr>
      </w:pPr>
      <w:r>
        <w:rPr>
          <w:b/>
          <w:bCs/>
          <w:szCs w:val="28"/>
        </w:rPr>
        <w:t xml:space="preserve">Методические указания </w:t>
      </w:r>
      <w:r w:rsidRPr="00822B89">
        <w:rPr>
          <w:b/>
          <w:szCs w:val="28"/>
        </w:rPr>
        <w:t xml:space="preserve">для выполнения </w:t>
      </w:r>
      <w:r>
        <w:rPr>
          <w:b/>
          <w:szCs w:val="28"/>
        </w:rPr>
        <w:t>курсовых</w:t>
      </w:r>
      <w:r w:rsidRPr="00822B89">
        <w:rPr>
          <w:b/>
          <w:szCs w:val="28"/>
        </w:rPr>
        <w:t xml:space="preserve"> работ</w:t>
      </w:r>
      <w:r w:rsidRPr="00DA209B">
        <w:rPr>
          <w:sz w:val="32"/>
          <w:szCs w:val="32"/>
        </w:rPr>
        <w:t xml:space="preserve"> </w:t>
      </w:r>
      <w:r w:rsidRPr="003465CF">
        <w:rPr>
          <w:b/>
          <w:szCs w:val="28"/>
        </w:rPr>
        <w:t xml:space="preserve">обучающихся </w:t>
      </w:r>
      <w:r w:rsidRPr="003465CF">
        <w:rPr>
          <w:b/>
          <w:bCs/>
          <w:szCs w:val="28"/>
        </w:rPr>
        <w:t xml:space="preserve">по направлению подготовки </w:t>
      </w:r>
      <w:r>
        <w:rPr>
          <w:b/>
          <w:bCs/>
          <w:szCs w:val="28"/>
        </w:rPr>
        <w:t xml:space="preserve">40.03.01 </w:t>
      </w:r>
      <w:r w:rsidRPr="003465CF">
        <w:rPr>
          <w:b/>
          <w:bCs/>
          <w:szCs w:val="28"/>
        </w:rPr>
        <w:t xml:space="preserve">«Юриспруденция» (квалификация (степень) </w:t>
      </w:r>
      <w:r w:rsidRPr="00EC3178">
        <w:rPr>
          <w:b/>
          <w:bCs/>
          <w:szCs w:val="28"/>
        </w:rPr>
        <w:t xml:space="preserve">бакалавр) по дисциплине </w:t>
      </w:r>
      <w:r w:rsidRPr="00EC3178">
        <w:rPr>
          <w:b/>
          <w:color w:val="000000" w:themeColor="text1"/>
          <w:szCs w:val="28"/>
        </w:rPr>
        <w:t>«Земельное право»</w:t>
      </w:r>
      <w:r w:rsidRPr="00EC3178">
        <w:rPr>
          <w:color w:val="000000" w:themeColor="text1"/>
          <w:szCs w:val="28"/>
        </w:rPr>
        <w:t xml:space="preserve"> / сост. Е.А. </w:t>
      </w:r>
      <w:proofErr w:type="spellStart"/>
      <w:r w:rsidRPr="00EC3178">
        <w:rPr>
          <w:color w:val="000000" w:themeColor="text1"/>
          <w:szCs w:val="28"/>
        </w:rPr>
        <w:t>Гринь</w:t>
      </w:r>
      <w:proofErr w:type="spellEnd"/>
      <w:r w:rsidRPr="00EC3178">
        <w:rPr>
          <w:szCs w:val="28"/>
        </w:rPr>
        <w:t xml:space="preserve">. – Электронный ресурс, 2016. </w:t>
      </w:r>
      <w:r w:rsidR="00A658AC">
        <w:rPr>
          <w:szCs w:val="28"/>
        </w:rPr>
        <w:t>– 21</w:t>
      </w:r>
      <w:r w:rsidRPr="00EC3178">
        <w:rPr>
          <w:szCs w:val="28"/>
        </w:rPr>
        <w:t xml:space="preserve"> с.</w:t>
      </w:r>
      <w:r w:rsidRPr="003465CF">
        <w:rPr>
          <w:szCs w:val="28"/>
        </w:rPr>
        <w:t xml:space="preserve"> </w:t>
      </w:r>
    </w:p>
    <w:p w:rsidR="00F1620D" w:rsidRPr="003465CF" w:rsidRDefault="00F1620D" w:rsidP="00F1620D">
      <w:pPr>
        <w:rPr>
          <w:szCs w:val="28"/>
        </w:rPr>
      </w:pPr>
    </w:p>
    <w:p w:rsidR="00F1620D" w:rsidRDefault="00F1620D" w:rsidP="00F1620D">
      <w:pPr>
        <w:rPr>
          <w:szCs w:val="28"/>
        </w:rPr>
      </w:pPr>
    </w:p>
    <w:p w:rsidR="00F1620D" w:rsidRDefault="00F1620D" w:rsidP="00F1620D">
      <w:pPr>
        <w:rPr>
          <w:szCs w:val="28"/>
        </w:rPr>
      </w:pPr>
    </w:p>
    <w:p w:rsidR="00F1620D" w:rsidRDefault="00F1620D" w:rsidP="00F1620D">
      <w:pPr>
        <w:rPr>
          <w:szCs w:val="28"/>
        </w:rPr>
      </w:pPr>
    </w:p>
    <w:p w:rsidR="00F1620D" w:rsidRPr="00822B89" w:rsidRDefault="00F1620D" w:rsidP="00F1620D">
      <w:pPr>
        <w:ind w:firstLine="708"/>
        <w:jc w:val="both"/>
        <w:rPr>
          <w:szCs w:val="28"/>
        </w:rPr>
      </w:pPr>
      <w:r w:rsidRPr="00822B89">
        <w:rPr>
          <w:szCs w:val="28"/>
        </w:rPr>
        <w:t>Методические рекомендации содержат основные требования</w:t>
      </w:r>
      <w:r w:rsidRPr="00822B89">
        <w:rPr>
          <w:spacing w:val="6"/>
          <w:szCs w:val="28"/>
        </w:rPr>
        <w:t xml:space="preserve"> при подготовке к</w:t>
      </w:r>
      <w:r>
        <w:rPr>
          <w:spacing w:val="6"/>
          <w:szCs w:val="28"/>
        </w:rPr>
        <w:t>урсовых</w:t>
      </w:r>
      <w:r w:rsidRPr="00822B89">
        <w:rPr>
          <w:spacing w:val="6"/>
          <w:szCs w:val="28"/>
        </w:rPr>
        <w:t xml:space="preserve"> работ</w:t>
      </w:r>
      <w:r w:rsidRPr="00822B89">
        <w:rPr>
          <w:szCs w:val="28"/>
        </w:rPr>
        <w:t xml:space="preserve"> обучающихся при изучении дисциплины «</w:t>
      </w:r>
      <w:r w:rsidRPr="00E43C87">
        <w:rPr>
          <w:color w:val="000000" w:themeColor="text1"/>
          <w:spacing w:val="-1"/>
          <w:szCs w:val="28"/>
        </w:rPr>
        <w:t>Земельное право</w:t>
      </w:r>
      <w:r>
        <w:rPr>
          <w:szCs w:val="28"/>
        </w:rPr>
        <w:t>»</w:t>
      </w:r>
      <w:r w:rsidRPr="00822B89">
        <w:rPr>
          <w:szCs w:val="28"/>
        </w:rPr>
        <w:t xml:space="preserve">, рекомендации к осуществлению такой формы учебного процесса, также </w:t>
      </w:r>
      <w:r>
        <w:rPr>
          <w:bCs/>
          <w:szCs w:val="28"/>
        </w:rPr>
        <w:t>критерии оценки работы</w:t>
      </w:r>
      <w:r w:rsidRPr="00822B89">
        <w:rPr>
          <w:rFonts w:eastAsia="TimesNewRomanPSMT"/>
          <w:szCs w:val="28"/>
        </w:rPr>
        <w:t>.</w:t>
      </w:r>
    </w:p>
    <w:p w:rsidR="00F1620D" w:rsidRDefault="00F1620D" w:rsidP="00F1620D">
      <w:pPr>
        <w:ind w:firstLine="708"/>
        <w:jc w:val="both"/>
        <w:rPr>
          <w:szCs w:val="28"/>
        </w:rPr>
      </w:pPr>
      <w:r w:rsidRPr="00822B89">
        <w:rPr>
          <w:szCs w:val="28"/>
        </w:rPr>
        <w:t>Предназначено для обучающихся п</w:t>
      </w:r>
      <w:r w:rsidRPr="00822B89">
        <w:rPr>
          <w:bCs/>
          <w:szCs w:val="28"/>
        </w:rPr>
        <w:t>о направлению подготовки 40.03.01 «Юриспруденция» (квалификация (степень) бакалавр)</w:t>
      </w:r>
      <w:r w:rsidRPr="00822B89">
        <w:rPr>
          <w:szCs w:val="28"/>
        </w:rPr>
        <w:t xml:space="preserve"> юридического факультета.</w:t>
      </w:r>
      <w:r>
        <w:rPr>
          <w:szCs w:val="28"/>
        </w:rPr>
        <w:t xml:space="preserve"> </w:t>
      </w:r>
    </w:p>
    <w:p w:rsidR="00F1620D" w:rsidRDefault="00F1620D" w:rsidP="00F1620D">
      <w:pPr>
        <w:pStyle w:val="Default"/>
        <w:ind w:firstLine="708"/>
        <w:rPr>
          <w:sz w:val="32"/>
          <w:szCs w:val="32"/>
        </w:rPr>
      </w:pPr>
    </w:p>
    <w:p w:rsidR="00F1620D" w:rsidRDefault="00F1620D" w:rsidP="00F1620D">
      <w:pPr>
        <w:pStyle w:val="Default"/>
        <w:ind w:firstLine="708"/>
        <w:rPr>
          <w:sz w:val="32"/>
          <w:szCs w:val="32"/>
        </w:rPr>
      </w:pPr>
    </w:p>
    <w:p w:rsidR="00F1620D" w:rsidRDefault="00F1620D" w:rsidP="00F1620D">
      <w:pPr>
        <w:pStyle w:val="Default"/>
        <w:ind w:firstLine="708"/>
        <w:rPr>
          <w:sz w:val="32"/>
          <w:szCs w:val="32"/>
        </w:rPr>
      </w:pPr>
    </w:p>
    <w:p w:rsidR="00F1620D" w:rsidRPr="003465CF" w:rsidRDefault="00F1620D" w:rsidP="00F1620D">
      <w:pPr>
        <w:pStyle w:val="Default"/>
        <w:ind w:firstLine="708"/>
        <w:jc w:val="both"/>
        <w:rPr>
          <w:sz w:val="28"/>
          <w:szCs w:val="28"/>
        </w:rPr>
      </w:pPr>
      <w:r w:rsidRPr="003465CF">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w:t>
      </w:r>
      <w:r>
        <w:rPr>
          <w:sz w:val="28"/>
          <w:szCs w:val="28"/>
        </w:rPr>
        <w:t>8</w:t>
      </w:r>
      <w:r w:rsidRPr="003465CF">
        <w:rPr>
          <w:sz w:val="28"/>
          <w:szCs w:val="28"/>
        </w:rPr>
        <w:t xml:space="preserve"> от </w:t>
      </w:r>
      <w:r>
        <w:rPr>
          <w:sz w:val="28"/>
          <w:szCs w:val="28"/>
        </w:rPr>
        <w:t>18.04.2016 года.</w:t>
      </w:r>
      <w:r w:rsidRPr="003465CF">
        <w:rPr>
          <w:sz w:val="28"/>
          <w:szCs w:val="28"/>
        </w:rPr>
        <w:t xml:space="preserve"> </w:t>
      </w:r>
    </w:p>
    <w:p w:rsidR="00F1620D" w:rsidRDefault="00F1620D" w:rsidP="00F1620D">
      <w:pPr>
        <w:pStyle w:val="Default"/>
        <w:rPr>
          <w:sz w:val="28"/>
          <w:szCs w:val="28"/>
        </w:rPr>
      </w:pPr>
    </w:p>
    <w:p w:rsidR="00F1620D" w:rsidRDefault="00F1620D" w:rsidP="00F1620D">
      <w:pPr>
        <w:pStyle w:val="Default"/>
        <w:rPr>
          <w:sz w:val="28"/>
          <w:szCs w:val="28"/>
        </w:rPr>
      </w:pPr>
    </w:p>
    <w:p w:rsidR="00F1620D" w:rsidRDefault="00E675F7" w:rsidP="00F1620D">
      <w:pPr>
        <w:pStyle w:val="Default"/>
        <w:rPr>
          <w:sz w:val="28"/>
          <w:szCs w:val="28"/>
        </w:rPr>
      </w:pPr>
      <w:r>
        <w:rPr>
          <w:sz w:val="28"/>
          <w:szCs w:val="28"/>
        </w:rPr>
        <w:t xml:space="preserve"> </w:t>
      </w:r>
    </w:p>
    <w:p w:rsidR="00E675F7" w:rsidRDefault="00E675F7" w:rsidP="00F1620D">
      <w:pPr>
        <w:pStyle w:val="Default"/>
        <w:rPr>
          <w:sz w:val="28"/>
          <w:szCs w:val="28"/>
        </w:rPr>
      </w:pPr>
    </w:p>
    <w:p w:rsidR="00E675F7" w:rsidRPr="003465CF" w:rsidRDefault="00E675F7" w:rsidP="00F1620D">
      <w:pPr>
        <w:pStyle w:val="Default"/>
        <w:rPr>
          <w:sz w:val="28"/>
          <w:szCs w:val="28"/>
        </w:rPr>
      </w:pPr>
    </w:p>
    <w:p w:rsidR="00F1620D" w:rsidRDefault="00F1620D" w:rsidP="00F1620D">
      <w:pPr>
        <w:pStyle w:val="Default"/>
        <w:rPr>
          <w:sz w:val="32"/>
          <w:szCs w:val="32"/>
        </w:rPr>
      </w:pPr>
      <w:r>
        <w:rPr>
          <w:sz w:val="32"/>
          <w:szCs w:val="32"/>
        </w:rPr>
        <w:t xml:space="preserve"> </w:t>
      </w:r>
    </w:p>
    <w:p w:rsidR="00F1620D" w:rsidRDefault="00F1620D" w:rsidP="00F1620D">
      <w:pPr>
        <w:pStyle w:val="Default"/>
        <w:rPr>
          <w:sz w:val="32"/>
          <w:szCs w:val="32"/>
        </w:rPr>
      </w:pPr>
    </w:p>
    <w:p w:rsidR="00F1620D" w:rsidRDefault="00F1620D" w:rsidP="00F1620D">
      <w:pPr>
        <w:pStyle w:val="Default"/>
        <w:rPr>
          <w:sz w:val="32"/>
          <w:szCs w:val="32"/>
        </w:rPr>
      </w:pPr>
    </w:p>
    <w:tbl>
      <w:tblPr>
        <w:tblW w:w="0" w:type="auto"/>
        <w:tblInd w:w="5920" w:type="dxa"/>
        <w:tblBorders>
          <w:top w:val="nil"/>
          <w:left w:val="nil"/>
          <w:bottom w:val="nil"/>
          <w:right w:val="nil"/>
        </w:tblBorders>
        <w:tblLayout w:type="fixed"/>
        <w:tblLook w:val="0000"/>
      </w:tblPr>
      <w:tblGrid>
        <w:gridCol w:w="3546"/>
      </w:tblGrid>
      <w:tr w:rsidR="00F1620D" w:rsidTr="002125D9">
        <w:trPr>
          <w:trHeight w:val="288"/>
        </w:trPr>
        <w:tc>
          <w:tcPr>
            <w:tcW w:w="3546" w:type="dxa"/>
          </w:tcPr>
          <w:p w:rsidR="00F1620D" w:rsidRDefault="00F1620D" w:rsidP="002125D9">
            <w:pPr>
              <w:pStyle w:val="Default"/>
              <w:rPr>
                <w:sz w:val="28"/>
                <w:szCs w:val="28"/>
              </w:rPr>
            </w:pPr>
            <w:r>
              <w:rPr>
                <w:sz w:val="28"/>
                <w:szCs w:val="28"/>
              </w:rPr>
              <w:t xml:space="preserve">© </w:t>
            </w:r>
            <w:r>
              <w:rPr>
                <w:color w:val="000000" w:themeColor="text1"/>
                <w:sz w:val="28"/>
                <w:szCs w:val="28"/>
              </w:rPr>
              <w:t xml:space="preserve">Е.А. </w:t>
            </w:r>
            <w:proofErr w:type="spellStart"/>
            <w:r>
              <w:rPr>
                <w:color w:val="000000" w:themeColor="text1"/>
                <w:sz w:val="28"/>
                <w:szCs w:val="28"/>
              </w:rPr>
              <w:t>Гринь</w:t>
            </w:r>
            <w:proofErr w:type="spellEnd"/>
            <w:r>
              <w:rPr>
                <w:sz w:val="28"/>
                <w:szCs w:val="28"/>
              </w:rPr>
              <w:t>, сост., 2016</w:t>
            </w:r>
          </w:p>
        </w:tc>
      </w:tr>
      <w:tr w:rsidR="00F1620D" w:rsidTr="002125D9">
        <w:trPr>
          <w:trHeight w:val="450"/>
        </w:trPr>
        <w:tc>
          <w:tcPr>
            <w:tcW w:w="3546" w:type="dxa"/>
          </w:tcPr>
          <w:p w:rsidR="00F1620D" w:rsidRDefault="00F1620D" w:rsidP="002125D9">
            <w:pPr>
              <w:pStyle w:val="Default"/>
              <w:rPr>
                <w:sz w:val="28"/>
                <w:szCs w:val="28"/>
              </w:rPr>
            </w:pPr>
            <w:r>
              <w:rPr>
                <w:sz w:val="28"/>
                <w:szCs w:val="28"/>
              </w:rPr>
              <w:t xml:space="preserve">© ФГБОУ ВПО «Кубанский </w:t>
            </w:r>
          </w:p>
          <w:p w:rsidR="00F1620D" w:rsidRDefault="00F1620D" w:rsidP="002125D9">
            <w:pPr>
              <w:pStyle w:val="Default"/>
              <w:rPr>
                <w:sz w:val="28"/>
                <w:szCs w:val="28"/>
              </w:rPr>
            </w:pPr>
            <w:r>
              <w:rPr>
                <w:sz w:val="28"/>
                <w:szCs w:val="28"/>
              </w:rPr>
              <w:t xml:space="preserve">государственный аграрный </w:t>
            </w:r>
          </w:p>
          <w:p w:rsidR="00F1620D" w:rsidRDefault="00F1620D" w:rsidP="002125D9">
            <w:pPr>
              <w:pStyle w:val="Default"/>
              <w:rPr>
                <w:sz w:val="28"/>
                <w:szCs w:val="28"/>
              </w:rPr>
            </w:pPr>
            <w:r>
              <w:rPr>
                <w:sz w:val="28"/>
                <w:szCs w:val="28"/>
              </w:rPr>
              <w:t xml:space="preserve">университет», 2016 </w:t>
            </w:r>
          </w:p>
        </w:tc>
      </w:tr>
    </w:tbl>
    <w:p w:rsidR="00F1620D" w:rsidRDefault="00F1620D" w:rsidP="00F1620D">
      <w:pPr>
        <w:ind w:right="140"/>
        <w:jc w:val="both"/>
        <w:rPr>
          <w:szCs w:val="28"/>
        </w:rPr>
        <w:sectPr w:rsidR="00F1620D" w:rsidSect="005F2958">
          <w:footerReference w:type="even" r:id="rId10"/>
          <w:footerReference w:type="default" r:id="rId11"/>
          <w:footerReference w:type="first" r:id="rId12"/>
          <w:pgSz w:w="11906" w:h="16838"/>
          <w:pgMar w:top="1418" w:right="567" w:bottom="1134" w:left="1701" w:header="709" w:footer="709" w:gutter="0"/>
          <w:pgNumType w:start="2"/>
          <w:cols w:space="708"/>
          <w:titlePg/>
          <w:docGrid w:linePitch="381"/>
        </w:sectPr>
      </w:pPr>
    </w:p>
    <w:p w:rsidR="00F1620D" w:rsidRDefault="00F1620D" w:rsidP="00F1620D">
      <w:pPr>
        <w:ind w:right="140"/>
        <w:jc w:val="both"/>
        <w:rPr>
          <w:szCs w:val="28"/>
        </w:rPr>
      </w:pPr>
    </w:p>
    <w:p w:rsidR="00F1620D" w:rsidRPr="00E43C87" w:rsidRDefault="00F1620D" w:rsidP="00F1620D">
      <w:pPr>
        <w:ind w:right="140" w:firstLine="425"/>
        <w:jc w:val="center"/>
        <w:rPr>
          <w:b/>
          <w:color w:val="000000" w:themeColor="text1"/>
          <w:szCs w:val="28"/>
        </w:rPr>
      </w:pPr>
      <w:r w:rsidRPr="00E43C87">
        <w:rPr>
          <w:b/>
          <w:color w:val="000000" w:themeColor="text1"/>
          <w:szCs w:val="28"/>
        </w:rPr>
        <w:t>СОДЕРЖАНИЕ</w:t>
      </w:r>
    </w:p>
    <w:p w:rsidR="00F1620D" w:rsidRPr="005B5244" w:rsidRDefault="00F1620D" w:rsidP="00F1620D">
      <w:pPr>
        <w:jc w:val="center"/>
        <w:rPr>
          <w:szCs w:val="28"/>
        </w:rPr>
      </w:pPr>
      <w:r>
        <w:rPr>
          <w:szCs w:val="28"/>
        </w:rPr>
        <w:t xml:space="preserve"> </w:t>
      </w:r>
    </w:p>
    <w:p w:rsidR="00F1620D" w:rsidRDefault="00F1620D" w:rsidP="00F1620D">
      <w:pPr>
        <w:jc w:val="center"/>
        <w:rPr>
          <w:b/>
          <w:szCs w:val="28"/>
        </w:rPr>
      </w:pPr>
    </w:p>
    <w:p w:rsidR="00F1620D" w:rsidRDefault="00F1620D" w:rsidP="00F1620D">
      <w:pPr>
        <w:jc w:val="center"/>
        <w:rPr>
          <w:b/>
          <w:szCs w:val="28"/>
        </w:rPr>
      </w:pPr>
    </w:p>
    <w:p w:rsidR="00F1620D" w:rsidRDefault="00F1620D" w:rsidP="00F1620D">
      <w:pPr>
        <w:jc w:val="center"/>
        <w:rPr>
          <w:b/>
          <w:szCs w:val="28"/>
        </w:rPr>
      </w:pPr>
    </w:p>
    <w:p w:rsidR="00F1620D" w:rsidRDefault="00F1620D" w:rsidP="00F1620D">
      <w:pPr>
        <w:jc w:val="center"/>
        <w:rPr>
          <w:b/>
          <w:szCs w:val="28"/>
        </w:rPr>
      </w:pPr>
    </w:p>
    <w:p w:rsidR="00F1620D" w:rsidRDefault="00F1620D" w:rsidP="00F1620D">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6"/>
        <w:gridCol w:w="722"/>
      </w:tblGrid>
      <w:tr w:rsidR="00F1620D" w:rsidTr="002125D9">
        <w:tc>
          <w:tcPr>
            <w:tcW w:w="8647" w:type="dxa"/>
            <w:tcBorders>
              <w:top w:val="nil"/>
              <w:left w:val="nil"/>
              <w:bottom w:val="nil"/>
              <w:right w:val="nil"/>
            </w:tcBorders>
          </w:tcPr>
          <w:p w:rsidR="00F1620D" w:rsidRPr="00BA6EAF" w:rsidRDefault="00F1620D" w:rsidP="002125D9">
            <w:pPr>
              <w:tabs>
                <w:tab w:val="left" w:pos="284"/>
              </w:tabs>
              <w:rPr>
                <w:rFonts w:eastAsia="Times New Roman"/>
                <w:b/>
                <w:szCs w:val="28"/>
              </w:rPr>
            </w:pPr>
            <w:r w:rsidRPr="00BA6EAF">
              <w:rPr>
                <w:b/>
                <w:szCs w:val="28"/>
              </w:rPr>
              <w:t>ВВЕДЕНИЕ</w:t>
            </w:r>
            <w:r w:rsidRPr="00BA6EAF">
              <w:rPr>
                <w:szCs w:val="28"/>
              </w:rPr>
              <w:t>……………………………………………………………</w:t>
            </w:r>
            <w:r>
              <w:rPr>
                <w:szCs w:val="28"/>
              </w:rPr>
              <w:t>…..</w:t>
            </w:r>
            <w:r w:rsidRPr="00BA6EAF">
              <w:rPr>
                <w:szCs w:val="28"/>
              </w:rPr>
              <w:t>..</w:t>
            </w:r>
            <w:r>
              <w:rPr>
                <w:szCs w:val="28"/>
              </w:rPr>
              <w:t>..</w:t>
            </w:r>
          </w:p>
          <w:p w:rsidR="00F1620D" w:rsidRPr="00BA6EAF" w:rsidRDefault="00F1620D" w:rsidP="002125D9">
            <w:pPr>
              <w:pStyle w:val="11"/>
              <w:tabs>
                <w:tab w:val="left" w:pos="284"/>
                <w:tab w:val="left" w:pos="832"/>
              </w:tabs>
              <w:ind w:left="0"/>
              <w:contextualSpacing/>
              <w:rPr>
                <w:lang w:val="ru-RU"/>
              </w:rPr>
            </w:pPr>
          </w:p>
          <w:p w:rsidR="00F1620D" w:rsidRDefault="00F1620D" w:rsidP="00F1620D">
            <w:pPr>
              <w:pStyle w:val="Style9"/>
              <w:widowControl/>
              <w:numPr>
                <w:ilvl w:val="0"/>
                <w:numId w:val="1"/>
              </w:numPr>
              <w:tabs>
                <w:tab w:val="left" w:pos="318"/>
              </w:tabs>
              <w:spacing w:line="240" w:lineRule="auto"/>
              <w:ind w:left="0" w:firstLine="0"/>
              <w:rPr>
                <w:b/>
                <w:spacing w:val="6"/>
                <w:sz w:val="28"/>
                <w:szCs w:val="28"/>
              </w:rPr>
            </w:pPr>
            <w:r>
              <w:rPr>
                <w:b/>
                <w:spacing w:val="6"/>
                <w:sz w:val="28"/>
                <w:szCs w:val="28"/>
              </w:rPr>
              <w:t xml:space="preserve">ОСНОВНЫЕ </w:t>
            </w:r>
            <w:r w:rsidRPr="003E1228">
              <w:rPr>
                <w:b/>
                <w:caps/>
                <w:spacing w:val="6"/>
                <w:sz w:val="28"/>
                <w:szCs w:val="28"/>
              </w:rPr>
              <w:t>ТРЕБОВАНИЯ К выполнению курсовой работы</w:t>
            </w:r>
            <w:r>
              <w:rPr>
                <w:spacing w:val="6"/>
                <w:sz w:val="28"/>
                <w:szCs w:val="28"/>
              </w:rPr>
              <w:t>……………………....................................................................</w:t>
            </w:r>
          </w:p>
          <w:p w:rsidR="00F1620D" w:rsidRDefault="00F1620D" w:rsidP="002125D9">
            <w:pPr>
              <w:pStyle w:val="2"/>
              <w:tabs>
                <w:tab w:val="left" w:pos="318"/>
              </w:tabs>
              <w:spacing w:after="0" w:line="240" w:lineRule="auto"/>
              <w:jc w:val="both"/>
              <w:rPr>
                <w:b/>
                <w:sz w:val="28"/>
                <w:szCs w:val="28"/>
              </w:rPr>
            </w:pPr>
          </w:p>
          <w:p w:rsidR="00F1620D" w:rsidRPr="003E1228" w:rsidRDefault="00F1620D" w:rsidP="002125D9">
            <w:pPr>
              <w:pageBreakBefore/>
              <w:jc w:val="both"/>
            </w:pPr>
            <w:r>
              <w:rPr>
                <w:b/>
                <w:szCs w:val="28"/>
              </w:rPr>
              <w:t xml:space="preserve">2. </w:t>
            </w:r>
            <w:r w:rsidRPr="003E1228">
              <w:rPr>
                <w:b/>
                <w:caps/>
              </w:rPr>
              <w:t>Образец оформления титульного листа</w:t>
            </w:r>
            <w:r w:rsidRPr="003E1228">
              <w:rPr>
                <w:caps/>
              </w:rPr>
              <w:t>...........</w:t>
            </w:r>
            <w:r>
              <w:rPr>
                <w:caps/>
              </w:rPr>
              <w:t>..........</w:t>
            </w:r>
            <w:r w:rsidRPr="003E1228">
              <w:rPr>
                <w:caps/>
              </w:rPr>
              <w:t>...</w:t>
            </w:r>
          </w:p>
          <w:p w:rsidR="00F1620D" w:rsidRDefault="00F1620D" w:rsidP="002125D9">
            <w:pPr>
              <w:spacing w:line="360" w:lineRule="auto"/>
              <w:jc w:val="both"/>
              <w:rPr>
                <w:rFonts w:eastAsia="TimesNewRomanPSMT"/>
                <w:b/>
                <w:szCs w:val="28"/>
              </w:rPr>
            </w:pPr>
          </w:p>
          <w:p w:rsidR="00F1620D" w:rsidRPr="00AC48C3" w:rsidRDefault="00F1620D" w:rsidP="00AC48C3">
            <w:pPr>
              <w:pStyle w:val="ac"/>
              <w:numPr>
                <w:ilvl w:val="0"/>
                <w:numId w:val="4"/>
              </w:numPr>
              <w:tabs>
                <w:tab w:val="left" w:pos="295"/>
              </w:tabs>
              <w:spacing w:line="360" w:lineRule="auto"/>
              <w:ind w:left="34" w:firstLine="0"/>
              <w:rPr>
                <w:caps/>
                <w:szCs w:val="28"/>
              </w:rPr>
            </w:pPr>
            <w:r w:rsidRPr="00AC48C3">
              <w:rPr>
                <w:b/>
                <w:caps/>
                <w:szCs w:val="28"/>
              </w:rPr>
              <w:t>Примерный перечень тем курсовых работ по земельному праву</w:t>
            </w:r>
            <w:r w:rsidRPr="00AC48C3">
              <w:rPr>
                <w:caps/>
                <w:szCs w:val="28"/>
              </w:rPr>
              <w:t>...........................................................................</w:t>
            </w:r>
            <w:r w:rsidR="00AC48C3">
              <w:rPr>
                <w:caps/>
                <w:szCs w:val="28"/>
              </w:rPr>
              <w:t>...</w:t>
            </w:r>
          </w:p>
          <w:p w:rsidR="00AC48C3" w:rsidRPr="00A658AC" w:rsidRDefault="00AC48C3" w:rsidP="00AC48C3">
            <w:pPr>
              <w:pStyle w:val="a7"/>
              <w:numPr>
                <w:ilvl w:val="0"/>
                <w:numId w:val="4"/>
              </w:numPr>
              <w:ind w:left="34" w:firstLine="142"/>
              <w:jc w:val="both"/>
              <w:rPr>
                <w:rFonts w:ascii="Times New Roman" w:hAnsi="Times New Roman"/>
                <w:b/>
                <w:bCs/>
                <w:sz w:val="28"/>
                <w:szCs w:val="28"/>
              </w:rPr>
            </w:pPr>
            <w:r w:rsidRPr="00AC48C3">
              <w:rPr>
                <w:b/>
                <w:bCs/>
                <w:sz w:val="28"/>
                <w:szCs w:val="28"/>
              </w:rPr>
              <w:t>КРИТЕРИИ ОЦЕНКИ  ПРИ ВЫПОЛНЕНИ</w:t>
            </w:r>
            <w:r>
              <w:rPr>
                <w:b/>
                <w:bCs/>
                <w:sz w:val="28"/>
                <w:szCs w:val="28"/>
              </w:rPr>
              <w:t xml:space="preserve"> </w:t>
            </w:r>
            <w:r w:rsidRPr="00AC48C3">
              <w:rPr>
                <w:b/>
                <w:bCs/>
                <w:sz w:val="28"/>
                <w:szCs w:val="28"/>
              </w:rPr>
              <w:t>КУРСОВЫХ РАБОТ</w:t>
            </w:r>
            <w:r>
              <w:rPr>
                <w:b/>
                <w:bCs/>
                <w:sz w:val="28"/>
                <w:szCs w:val="28"/>
              </w:rPr>
              <w:t xml:space="preserve"> ……………………………………………………………………….</w:t>
            </w:r>
          </w:p>
          <w:p w:rsidR="00A658AC" w:rsidRPr="00A658AC" w:rsidRDefault="00A658AC" w:rsidP="00A658AC">
            <w:pPr>
              <w:pStyle w:val="a7"/>
              <w:ind w:left="176"/>
              <w:jc w:val="both"/>
              <w:rPr>
                <w:rFonts w:ascii="Times New Roman" w:hAnsi="Times New Roman"/>
                <w:b/>
                <w:bCs/>
                <w:sz w:val="28"/>
                <w:szCs w:val="28"/>
              </w:rPr>
            </w:pPr>
          </w:p>
          <w:p w:rsidR="00A658AC" w:rsidRPr="00AC48C3" w:rsidRDefault="00A658AC" w:rsidP="00A658AC">
            <w:pPr>
              <w:pStyle w:val="a7"/>
              <w:numPr>
                <w:ilvl w:val="0"/>
                <w:numId w:val="4"/>
              </w:numPr>
              <w:tabs>
                <w:tab w:val="left" w:pos="325"/>
              </w:tabs>
              <w:spacing w:line="276" w:lineRule="auto"/>
              <w:ind w:left="34" w:firstLine="0"/>
              <w:rPr>
                <w:b/>
                <w:color w:val="000000"/>
                <w:sz w:val="28"/>
                <w:szCs w:val="28"/>
                <w:shd w:val="clear" w:color="auto" w:fill="FFFFFF"/>
              </w:rPr>
            </w:pPr>
            <w:r>
              <w:rPr>
                <w:b/>
                <w:color w:val="000000"/>
                <w:sz w:val="28"/>
                <w:szCs w:val="28"/>
                <w:shd w:val="clear" w:color="auto" w:fill="FFFFFF"/>
              </w:rPr>
              <w:t>РЕКОМЕНДУЕМАЯ ЛИТЕРАТУРА ………………………………...</w:t>
            </w:r>
          </w:p>
          <w:p w:rsidR="00A658AC" w:rsidRPr="00AC48C3" w:rsidRDefault="00A658AC" w:rsidP="00A658AC">
            <w:pPr>
              <w:pStyle w:val="a7"/>
              <w:ind w:left="176"/>
              <w:jc w:val="both"/>
              <w:rPr>
                <w:rFonts w:ascii="Times New Roman" w:hAnsi="Times New Roman"/>
                <w:b/>
                <w:bCs/>
                <w:sz w:val="28"/>
                <w:szCs w:val="28"/>
              </w:rPr>
            </w:pPr>
          </w:p>
          <w:p w:rsidR="00AC48C3" w:rsidRPr="00AC48C3" w:rsidRDefault="00AC48C3" w:rsidP="00AC48C3">
            <w:pPr>
              <w:spacing w:line="360" w:lineRule="auto"/>
              <w:ind w:left="360"/>
              <w:jc w:val="both"/>
              <w:rPr>
                <w:szCs w:val="28"/>
              </w:rPr>
            </w:pPr>
          </w:p>
          <w:p w:rsidR="00F1620D" w:rsidRPr="00D34A88" w:rsidRDefault="00F1620D" w:rsidP="002125D9">
            <w:pPr>
              <w:spacing w:line="360" w:lineRule="auto"/>
              <w:jc w:val="center"/>
              <w:rPr>
                <w:b/>
                <w:i/>
                <w:szCs w:val="28"/>
              </w:rPr>
            </w:pPr>
          </w:p>
          <w:p w:rsidR="00F1620D" w:rsidRDefault="00F1620D" w:rsidP="002125D9">
            <w:pPr>
              <w:pStyle w:val="a7"/>
              <w:tabs>
                <w:tab w:val="left" w:pos="318"/>
                <w:tab w:val="left" w:pos="452"/>
                <w:tab w:val="left" w:pos="850"/>
                <w:tab w:val="left" w:pos="993"/>
              </w:tabs>
              <w:jc w:val="both"/>
            </w:pPr>
          </w:p>
        </w:tc>
        <w:tc>
          <w:tcPr>
            <w:tcW w:w="1021" w:type="dxa"/>
            <w:tcBorders>
              <w:top w:val="nil"/>
              <w:left w:val="nil"/>
              <w:bottom w:val="nil"/>
              <w:right w:val="nil"/>
            </w:tcBorders>
          </w:tcPr>
          <w:p w:rsidR="00F1620D" w:rsidRPr="005B5244" w:rsidRDefault="00F1620D" w:rsidP="002125D9">
            <w:pPr>
              <w:tabs>
                <w:tab w:val="left" w:pos="284"/>
                <w:tab w:val="left" w:pos="445"/>
              </w:tabs>
              <w:ind w:firstLine="15"/>
              <w:jc w:val="center"/>
              <w:rPr>
                <w:rFonts w:eastAsia="Times New Roman"/>
                <w:szCs w:val="28"/>
              </w:rPr>
            </w:pPr>
            <w:r>
              <w:rPr>
                <w:szCs w:val="28"/>
              </w:rPr>
              <w:t>4</w:t>
            </w:r>
          </w:p>
          <w:p w:rsidR="00F1620D" w:rsidRPr="005B5244" w:rsidRDefault="00F1620D" w:rsidP="002125D9">
            <w:pPr>
              <w:tabs>
                <w:tab w:val="left" w:pos="284"/>
              </w:tabs>
              <w:jc w:val="center"/>
              <w:rPr>
                <w:szCs w:val="28"/>
              </w:rPr>
            </w:pPr>
          </w:p>
          <w:p w:rsidR="00F1620D" w:rsidRPr="005B5244" w:rsidRDefault="00F1620D" w:rsidP="002125D9">
            <w:pPr>
              <w:tabs>
                <w:tab w:val="left" w:pos="284"/>
              </w:tabs>
              <w:jc w:val="center"/>
              <w:rPr>
                <w:szCs w:val="28"/>
              </w:rPr>
            </w:pPr>
          </w:p>
          <w:p w:rsidR="00F1620D" w:rsidRPr="005B5244" w:rsidRDefault="00F1620D" w:rsidP="002125D9">
            <w:pPr>
              <w:tabs>
                <w:tab w:val="left" w:pos="284"/>
              </w:tabs>
              <w:jc w:val="center"/>
              <w:rPr>
                <w:szCs w:val="28"/>
              </w:rPr>
            </w:pPr>
            <w:r>
              <w:rPr>
                <w:szCs w:val="28"/>
              </w:rPr>
              <w:t>5</w:t>
            </w:r>
          </w:p>
          <w:p w:rsidR="00F1620D" w:rsidRDefault="00F1620D" w:rsidP="002125D9">
            <w:pPr>
              <w:tabs>
                <w:tab w:val="left" w:pos="284"/>
              </w:tabs>
              <w:rPr>
                <w:szCs w:val="28"/>
              </w:rPr>
            </w:pPr>
            <w:r>
              <w:rPr>
                <w:szCs w:val="28"/>
              </w:rPr>
              <w:t xml:space="preserve">      </w:t>
            </w:r>
          </w:p>
          <w:p w:rsidR="00F1620D" w:rsidRDefault="00F1620D" w:rsidP="002125D9">
            <w:pPr>
              <w:tabs>
                <w:tab w:val="left" w:pos="284"/>
              </w:tabs>
              <w:jc w:val="center"/>
              <w:rPr>
                <w:szCs w:val="28"/>
              </w:rPr>
            </w:pPr>
            <w:r>
              <w:rPr>
                <w:szCs w:val="28"/>
              </w:rPr>
              <w:t>12</w:t>
            </w:r>
          </w:p>
          <w:p w:rsidR="00F1620D" w:rsidRDefault="00F1620D" w:rsidP="002125D9">
            <w:pPr>
              <w:tabs>
                <w:tab w:val="left" w:pos="284"/>
              </w:tabs>
              <w:rPr>
                <w:szCs w:val="28"/>
              </w:rPr>
            </w:pPr>
          </w:p>
          <w:p w:rsidR="00F1620D" w:rsidRDefault="00F1620D" w:rsidP="002125D9">
            <w:pPr>
              <w:tabs>
                <w:tab w:val="left" w:pos="284"/>
              </w:tabs>
              <w:rPr>
                <w:szCs w:val="28"/>
              </w:rPr>
            </w:pPr>
          </w:p>
          <w:p w:rsidR="00F1620D" w:rsidRDefault="00F1620D" w:rsidP="002125D9">
            <w:pPr>
              <w:tabs>
                <w:tab w:val="left" w:pos="284"/>
              </w:tabs>
              <w:jc w:val="center"/>
              <w:rPr>
                <w:rFonts w:eastAsia="Times New Roman"/>
                <w:szCs w:val="28"/>
              </w:rPr>
            </w:pPr>
            <w:r>
              <w:rPr>
                <w:rFonts w:eastAsia="Times New Roman"/>
                <w:szCs w:val="28"/>
              </w:rPr>
              <w:t>13</w:t>
            </w:r>
          </w:p>
          <w:p w:rsidR="00AC48C3" w:rsidRDefault="00AC48C3" w:rsidP="002125D9">
            <w:pPr>
              <w:tabs>
                <w:tab w:val="left" w:pos="284"/>
              </w:tabs>
              <w:jc w:val="center"/>
              <w:rPr>
                <w:rFonts w:eastAsia="Times New Roman"/>
                <w:szCs w:val="28"/>
              </w:rPr>
            </w:pPr>
          </w:p>
          <w:p w:rsidR="00AC48C3" w:rsidRDefault="00AC48C3" w:rsidP="002125D9">
            <w:pPr>
              <w:tabs>
                <w:tab w:val="left" w:pos="284"/>
              </w:tabs>
              <w:jc w:val="center"/>
              <w:rPr>
                <w:rFonts w:eastAsia="Times New Roman"/>
                <w:szCs w:val="28"/>
              </w:rPr>
            </w:pPr>
          </w:p>
          <w:p w:rsidR="00AC48C3" w:rsidRDefault="00AC48C3" w:rsidP="002125D9">
            <w:pPr>
              <w:tabs>
                <w:tab w:val="left" w:pos="284"/>
              </w:tabs>
              <w:jc w:val="center"/>
              <w:rPr>
                <w:rFonts w:eastAsia="Times New Roman"/>
                <w:szCs w:val="28"/>
              </w:rPr>
            </w:pPr>
            <w:r>
              <w:rPr>
                <w:rFonts w:eastAsia="Times New Roman"/>
                <w:szCs w:val="28"/>
              </w:rPr>
              <w:t>14</w:t>
            </w:r>
          </w:p>
          <w:p w:rsidR="00A658AC" w:rsidRDefault="00A658AC" w:rsidP="002125D9">
            <w:pPr>
              <w:tabs>
                <w:tab w:val="left" w:pos="284"/>
              </w:tabs>
              <w:jc w:val="center"/>
              <w:rPr>
                <w:rFonts w:eastAsia="Times New Roman"/>
                <w:szCs w:val="28"/>
              </w:rPr>
            </w:pPr>
          </w:p>
          <w:p w:rsidR="00A658AC" w:rsidRDefault="00A658AC" w:rsidP="002125D9">
            <w:pPr>
              <w:tabs>
                <w:tab w:val="left" w:pos="284"/>
              </w:tabs>
              <w:jc w:val="center"/>
              <w:rPr>
                <w:rFonts w:eastAsia="Times New Roman"/>
                <w:szCs w:val="28"/>
              </w:rPr>
            </w:pPr>
            <w:r>
              <w:rPr>
                <w:rFonts w:eastAsia="Times New Roman"/>
                <w:szCs w:val="28"/>
              </w:rPr>
              <w:t>16</w:t>
            </w:r>
          </w:p>
        </w:tc>
      </w:tr>
    </w:tbl>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F1620D">
      <w:pPr>
        <w:rPr>
          <w:b/>
          <w:szCs w:val="28"/>
        </w:rPr>
      </w:pPr>
    </w:p>
    <w:p w:rsidR="00F1620D" w:rsidRDefault="00F1620D" w:rsidP="00A658AC">
      <w:pPr>
        <w:tabs>
          <w:tab w:val="left" w:pos="3840"/>
        </w:tabs>
        <w:rPr>
          <w:b/>
          <w:szCs w:val="28"/>
        </w:rPr>
      </w:pPr>
      <w:r>
        <w:rPr>
          <w:b/>
          <w:szCs w:val="28"/>
        </w:rPr>
        <w:lastRenderedPageBreak/>
        <w:tab/>
      </w:r>
    </w:p>
    <w:p w:rsidR="00F1620D" w:rsidRDefault="00F1620D" w:rsidP="00F1620D">
      <w:pPr>
        <w:autoSpaceDE w:val="0"/>
        <w:autoSpaceDN w:val="0"/>
        <w:adjustRightInd w:val="0"/>
        <w:ind w:firstLine="709"/>
        <w:jc w:val="both"/>
        <w:rPr>
          <w:b/>
          <w:bCs/>
          <w:szCs w:val="28"/>
        </w:rPr>
      </w:pPr>
      <w:r w:rsidRPr="00B6573B">
        <w:rPr>
          <w:b/>
          <w:bCs/>
          <w:szCs w:val="28"/>
        </w:rPr>
        <w:t>ВВЕДЕНИЕ</w:t>
      </w:r>
    </w:p>
    <w:p w:rsidR="00F1620D" w:rsidRPr="00140B55" w:rsidRDefault="00F1620D" w:rsidP="00F1620D">
      <w:pPr>
        <w:autoSpaceDE w:val="0"/>
        <w:autoSpaceDN w:val="0"/>
        <w:adjustRightInd w:val="0"/>
        <w:ind w:firstLine="709"/>
        <w:jc w:val="both"/>
        <w:rPr>
          <w:b/>
          <w:bCs/>
          <w:szCs w:val="28"/>
        </w:rPr>
      </w:pPr>
    </w:p>
    <w:p w:rsidR="00EC3178" w:rsidRPr="00CE526B" w:rsidRDefault="00EC3178" w:rsidP="00EC3178">
      <w:pPr>
        <w:spacing w:line="276" w:lineRule="auto"/>
        <w:ind w:firstLine="567"/>
        <w:contextualSpacing/>
        <w:jc w:val="both"/>
        <w:rPr>
          <w:szCs w:val="28"/>
        </w:rPr>
      </w:pPr>
      <w:r w:rsidRPr="00CE526B">
        <w:rPr>
          <w:szCs w:val="28"/>
        </w:rPr>
        <w:t xml:space="preserve">Целью освоения дисциплины «Земельное право» является </w:t>
      </w:r>
      <w:r w:rsidRPr="00CE526B">
        <w:rPr>
          <w:rFonts w:eastAsia="Times New Roman"/>
          <w:spacing w:val="-4"/>
          <w:szCs w:val="28"/>
        </w:rPr>
        <w:t>формирование комплекса знаний</w:t>
      </w:r>
      <w:r w:rsidRPr="00CE526B">
        <w:rPr>
          <w:szCs w:val="28"/>
        </w:rPr>
        <w:t xml:space="preserve"> по вопросам регулирования земельных отношений; обучения практическим навыкам применения земельного законодательства, </w:t>
      </w:r>
      <w:proofErr w:type="gramStart"/>
      <w:r w:rsidRPr="00CE526B">
        <w:rPr>
          <w:szCs w:val="28"/>
        </w:rPr>
        <w:t>контроля за</w:t>
      </w:r>
      <w:proofErr w:type="gramEnd"/>
      <w:r w:rsidRPr="00CE526B">
        <w:rPr>
          <w:szCs w:val="28"/>
        </w:rPr>
        <w:t xml:space="preserve"> его соблюдением, овладение понятийным аппаратом изучаемой науки, приобретение практических навыков юридической работы в сфере земельных правоотношений. </w:t>
      </w:r>
    </w:p>
    <w:p w:rsidR="00EC3178" w:rsidRPr="00CE526B" w:rsidRDefault="00EC3178" w:rsidP="00EC3178">
      <w:pPr>
        <w:spacing w:line="276" w:lineRule="auto"/>
        <w:ind w:firstLine="567"/>
        <w:contextualSpacing/>
        <w:jc w:val="both"/>
        <w:rPr>
          <w:szCs w:val="28"/>
        </w:rPr>
      </w:pPr>
      <w:r w:rsidRPr="00CE526B">
        <w:rPr>
          <w:szCs w:val="28"/>
        </w:rPr>
        <w:t>Задачи:</w:t>
      </w:r>
    </w:p>
    <w:p w:rsidR="00EC3178" w:rsidRPr="00CE526B" w:rsidRDefault="00EC3178" w:rsidP="00EC3178">
      <w:pPr>
        <w:pStyle w:val="a9"/>
        <w:numPr>
          <w:ilvl w:val="0"/>
          <w:numId w:val="2"/>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изучить основные положения земельного законодательства;</w:t>
      </w:r>
    </w:p>
    <w:p w:rsidR="00EC3178" w:rsidRPr="00CE526B" w:rsidRDefault="00EC3178" w:rsidP="00EC3178">
      <w:pPr>
        <w:pStyle w:val="a9"/>
        <w:numPr>
          <w:ilvl w:val="0"/>
          <w:numId w:val="2"/>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проанализировать земельное законодательство;</w:t>
      </w:r>
    </w:p>
    <w:p w:rsidR="00EC3178" w:rsidRPr="00CE526B" w:rsidRDefault="00EC3178" w:rsidP="00EC3178">
      <w:pPr>
        <w:pStyle w:val="a9"/>
        <w:numPr>
          <w:ilvl w:val="0"/>
          <w:numId w:val="2"/>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получить практические навыки свободного применения земельного законодательства и правильно применять его в конкретной ситуации;</w:t>
      </w:r>
    </w:p>
    <w:p w:rsidR="00EC3178" w:rsidRPr="00CE526B" w:rsidRDefault="00EC3178" w:rsidP="00EC3178">
      <w:pPr>
        <w:pStyle w:val="a9"/>
        <w:numPr>
          <w:ilvl w:val="0"/>
          <w:numId w:val="2"/>
        </w:numPr>
        <w:tabs>
          <w:tab w:val="clear" w:pos="1440"/>
          <w:tab w:val="num" w:pos="426"/>
          <w:tab w:val="left" w:pos="1134"/>
        </w:tabs>
        <w:spacing w:line="276" w:lineRule="auto"/>
        <w:ind w:left="0" w:firstLine="567"/>
        <w:jc w:val="both"/>
        <w:rPr>
          <w:rFonts w:eastAsia="Calibri"/>
          <w:b w:val="0"/>
          <w:sz w:val="28"/>
          <w:szCs w:val="28"/>
        </w:rPr>
      </w:pPr>
      <w:r w:rsidRPr="00CE526B">
        <w:rPr>
          <w:rFonts w:eastAsia="Calibri"/>
          <w:b w:val="0"/>
          <w:sz w:val="28"/>
          <w:szCs w:val="28"/>
        </w:rPr>
        <w:t>научить студентов анализировать и правильно разрешать правовые коллизии, возникающие при реализации норм земельного права</w:t>
      </w:r>
    </w:p>
    <w:p w:rsidR="001E6AA3" w:rsidRPr="001E6AA3" w:rsidRDefault="001E6AA3" w:rsidP="001E6AA3">
      <w:pPr>
        <w:spacing w:line="276" w:lineRule="auto"/>
        <w:ind w:firstLine="567"/>
        <w:jc w:val="both"/>
        <w:rPr>
          <w:rFonts w:eastAsia="Times New Roman"/>
          <w:color w:val="0070C0"/>
          <w:szCs w:val="28"/>
        </w:rPr>
      </w:pPr>
      <w:r w:rsidRPr="001E6AA3">
        <w:rPr>
          <w:rFonts w:eastAsia="Times New Roman"/>
          <w:szCs w:val="28"/>
        </w:rPr>
        <w:t>«Земельное право» является базовой дисциплиной профессионального цикла ОП подготовки обучающихся по направлению 40.03.01«Юриспруденция»</w:t>
      </w:r>
      <w:r w:rsidRPr="001E6AA3">
        <w:rPr>
          <w:bCs/>
          <w:szCs w:val="28"/>
        </w:rPr>
        <w:t>: гражданско-правовой, уголовно-правовой, государственно-правовой профиль.</w:t>
      </w:r>
    </w:p>
    <w:p w:rsidR="00F1620D" w:rsidRDefault="00E675F7" w:rsidP="00F1620D">
      <w:pPr>
        <w:tabs>
          <w:tab w:val="left" w:pos="567"/>
        </w:tabs>
        <w:ind w:firstLine="709"/>
        <w:jc w:val="both"/>
        <w:rPr>
          <w:rFonts w:eastAsia="Times New Roman"/>
          <w:szCs w:val="28"/>
        </w:rPr>
      </w:pPr>
      <w:r>
        <w:rPr>
          <w:rFonts w:eastAsia="Times New Roman"/>
          <w:szCs w:val="28"/>
        </w:rPr>
        <w:t xml:space="preserve"> </w:t>
      </w: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Default="00E675F7" w:rsidP="00F1620D">
      <w:pPr>
        <w:tabs>
          <w:tab w:val="left" w:pos="567"/>
        </w:tabs>
        <w:ind w:firstLine="709"/>
        <w:jc w:val="both"/>
        <w:rPr>
          <w:rFonts w:eastAsia="Times New Roman"/>
          <w:szCs w:val="28"/>
        </w:rPr>
      </w:pPr>
    </w:p>
    <w:p w:rsidR="00E675F7" w:rsidRPr="00B26D44" w:rsidRDefault="00E675F7" w:rsidP="00F1620D">
      <w:pPr>
        <w:tabs>
          <w:tab w:val="left" w:pos="567"/>
        </w:tabs>
        <w:ind w:firstLine="709"/>
        <w:jc w:val="both"/>
        <w:rPr>
          <w:szCs w:val="28"/>
        </w:rPr>
      </w:pPr>
    </w:p>
    <w:p w:rsidR="00F1620D" w:rsidRPr="00B6573B" w:rsidRDefault="00F1620D" w:rsidP="00F1620D">
      <w:pPr>
        <w:ind w:firstLine="709"/>
        <w:jc w:val="center"/>
        <w:rPr>
          <w:b/>
          <w:bCs/>
          <w:szCs w:val="28"/>
        </w:rPr>
      </w:pPr>
    </w:p>
    <w:p w:rsidR="00F1620D" w:rsidRPr="00B6573B" w:rsidRDefault="00F1620D" w:rsidP="00F1620D">
      <w:pPr>
        <w:ind w:firstLine="709"/>
        <w:jc w:val="center"/>
        <w:rPr>
          <w:b/>
          <w:bCs/>
          <w:szCs w:val="28"/>
        </w:rPr>
      </w:pPr>
    </w:p>
    <w:p w:rsidR="00F1620D" w:rsidRPr="00B6573B" w:rsidRDefault="00F1620D" w:rsidP="00F1620D">
      <w:pPr>
        <w:ind w:firstLine="709"/>
        <w:jc w:val="center"/>
        <w:rPr>
          <w:b/>
          <w:bCs/>
          <w:szCs w:val="28"/>
        </w:rPr>
      </w:pPr>
    </w:p>
    <w:p w:rsidR="00F1620D" w:rsidRPr="00B6573B" w:rsidRDefault="00F1620D" w:rsidP="00F1620D">
      <w:pPr>
        <w:ind w:firstLine="709"/>
        <w:jc w:val="center"/>
        <w:rPr>
          <w:b/>
          <w:bCs/>
          <w:szCs w:val="28"/>
        </w:rPr>
      </w:pPr>
    </w:p>
    <w:p w:rsidR="00F1620D" w:rsidRPr="00B6573B" w:rsidRDefault="00F1620D" w:rsidP="00F1620D">
      <w:pPr>
        <w:ind w:firstLine="709"/>
        <w:jc w:val="center"/>
        <w:rPr>
          <w:b/>
          <w:bCs/>
          <w:szCs w:val="28"/>
        </w:rPr>
      </w:pPr>
    </w:p>
    <w:p w:rsidR="00F1620D" w:rsidRDefault="00F1620D" w:rsidP="00F1620D">
      <w:pPr>
        <w:spacing w:line="360" w:lineRule="auto"/>
        <w:ind w:firstLine="708"/>
        <w:jc w:val="both"/>
        <w:rPr>
          <w:szCs w:val="28"/>
        </w:rPr>
      </w:pPr>
      <w:r>
        <w:rPr>
          <w:b/>
          <w:spacing w:val="6"/>
          <w:szCs w:val="28"/>
        </w:rPr>
        <w:t xml:space="preserve">1. ОСНОВНЫЕ </w:t>
      </w:r>
      <w:r w:rsidRPr="003E1228">
        <w:rPr>
          <w:b/>
          <w:caps/>
          <w:spacing w:val="6"/>
          <w:szCs w:val="28"/>
        </w:rPr>
        <w:t>ТРЕБОВАНИЯ К выполнению курсовой работы</w:t>
      </w:r>
    </w:p>
    <w:p w:rsidR="00F1620D" w:rsidRDefault="00F1620D" w:rsidP="00F1620D">
      <w:pPr>
        <w:pStyle w:val="1"/>
        <w:shd w:val="clear" w:color="auto" w:fill="auto"/>
        <w:spacing w:after="0" w:line="360" w:lineRule="auto"/>
        <w:ind w:right="20" w:firstLine="851"/>
        <w:rPr>
          <w:color w:val="000000"/>
          <w:sz w:val="28"/>
          <w:szCs w:val="28"/>
        </w:rPr>
      </w:pPr>
    </w:p>
    <w:p w:rsidR="00F1620D" w:rsidRPr="00A658AC" w:rsidRDefault="00F1620D" w:rsidP="00F1620D">
      <w:pPr>
        <w:pStyle w:val="1"/>
        <w:shd w:val="clear" w:color="auto" w:fill="auto"/>
        <w:spacing w:after="0" w:line="360" w:lineRule="auto"/>
        <w:ind w:right="20" w:firstLine="851"/>
        <w:rPr>
          <w:sz w:val="28"/>
          <w:szCs w:val="28"/>
        </w:rPr>
      </w:pPr>
      <w:r w:rsidRPr="00A658AC">
        <w:rPr>
          <w:color w:val="000000"/>
          <w:sz w:val="28"/>
          <w:szCs w:val="28"/>
        </w:rPr>
        <w:t>Одной из форм контроля знаний студентов является курсовая работа. Студенты в соответствии с учебным планом должны выполнить письменную курсовую работу по дисциплине «Земельное право».</w:t>
      </w:r>
    </w:p>
    <w:p w:rsidR="00F1620D" w:rsidRPr="00A658AC" w:rsidRDefault="00F1620D" w:rsidP="00F1620D">
      <w:pPr>
        <w:spacing w:line="360" w:lineRule="auto"/>
        <w:ind w:firstLine="708"/>
        <w:jc w:val="both"/>
        <w:rPr>
          <w:szCs w:val="28"/>
        </w:rPr>
      </w:pPr>
      <w:r w:rsidRPr="00A658AC">
        <w:rPr>
          <w:szCs w:val="28"/>
        </w:rPr>
        <w:t xml:space="preserve">Выполнение работы позволяет получить более углубленные знания о правовом регулировании определенного вида земельных отношений, способствует раскрытию основных понятий теории земельного права. </w:t>
      </w:r>
    </w:p>
    <w:p w:rsidR="00F1620D" w:rsidRPr="00A658AC" w:rsidRDefault="00F1620D" w:rsidP="00F1620D">
      <w:pPr>
        <w:spacing w:line="360" w:lineRule="auto"/>
        <w:ind w:firstLine="708"/>
        <w:jc w:val="both"/>
        <w:rPr>
          <w:szCs w:val="28"/>
        </w:rPr>
      </w:pPr>
      <w:r w:rsidRPr="00A658AC">
        <w:rPr>
          <w:szCs w:val="28"/>
        </w:rPr>
        <w:t xml:space="preserve"> В процессе написания работы студенты знакомятся с проблемами современной теории земельного права, практикой применения земельного законодательства Российской Федерации и особенностями регулирования земельных отношений законодательством субъектов РФ.</w:t>
      </w:r>
    </w:p>
    <w:p w:rsidR="00F1620D" w:rsidRPr="00A658AC" w:rsidRDefault="00F1620D" w:rsidP="00F1620D">
      <w:pPr>
        <w:spacing w:line="360" w:lineRule="auto"/>
        <w:ind w:firstLine="708"/>
        <w:jc w:val="both"/>
        <w:rPr>
          <w:szCs w:val="28"/>
        </w:rPr>
      </w:pPr>
      <w:r w:rsidRPr="00A658AC">
        <w:rPr>
          <w:szCs w:val="28"/>
        </w:rPr>
        <w:t xml:space="preserve">Тема курсовой работы определяется студентами самостоятельно в соответствии с примерной тематикой, утвержденной протоколом заседания кафедры земельного, трудового и экологического права. </w:t>
      </w:r>
    </w:p>
    <w:p w:rsidR="00F1620D" w:rsidRPr="00A658AC" w:rsidRDefault="00F1620D" w:rsidP="00F1620D">
      <w:pPr>
        <w:spacing w:line="360" w:lineRule="auto"/>
        <w:ind w:firstLine="708"/>
        <w:jc w:val="both"/>
        <w:rPr>
          <w:szCs w:val="28"/>
        </w:rPr>
      </w:pPr>
      <w:r w:rsidRPr="00A658AC">
        <w:rPr>
          <w:szCs w:val="28"/>
        </w:rPr>
        <w:t xml:space="preserve">Конкретная тема работы после ее выбора должна быть согласована с предполагаемым научным руководителем. </w:t>
      </w:r>
    </w:p>
    <w:p w:rsidR="00F1620D" w:rsidRPr="00A658AC" w:rsidRDefault="00F1620D" w:rsidP="00F1620D">
      <w:pPr>
        <w:spacing w:line="360" w:lineRule="auto"/>
        <w:ind w:firstLine="708"/>
        <w:jc w:val="both"/>
        <w:rPr>
          <w:szCs w:val="28"/>
        </w:rPr>
      </w:pPr>
      <w:r w:rsidRPr="00A658AC">
        <w:rPr>
          <w:szCs w:val="28"/>
        </w:rPr>
        <w:t>Согласование темы работы является необходимым этапом и проводится в целях исключения дублирования одной и той же темы исследования различными студентами. Кроме того, согласование помогает студенту правильно сформулировать тему курсовой работы, если она не соответствует примерной тематике.</w:t>
      </w:r>
    </w:p>
    <w:p w:rsidR="00F1620D" w:rsidRPr="00A658AC" w:rsidRDefault="00F1620D" w:rsidP="00F1620D">
      <w:pPr>
        <w:spacing w:line="360" w:lineRule="auto"/>
        <w:ind w:firstLine="708"/>
        <w:jc w:val="both"/>
        <w:rPr>
          <w:szCs w:val="28"/>
        </w:rPr>
      </w:pPr>
      <w:r w:rsidRPr="00A658AC">
        <w:rPr>
          <w:szCs w:val="28"/>
        </w:rPr>
        <w:t>После согласования темы исследования студентом должно быть подано заявление на имя заведующего кафедрой земельного, трудового и экологического права, в котором обязательно указывается избранная тема исследования.</w:t>
      </w:r>
    </w:p>
    <w:p w:rsidR="00F1620D" w:rsidRPr="00A658AC" w:rsidRDefault="00F1620D" w:rsidP="00F1620D">
      <w:pPr>
        <w:spacing w:line="360" w:lineRule="auto"/>
        <w:ind w:firstLine="708"/>
        <w:jc w:val="both"/>
        <w:rPr>
          <w:szCs w:val="28"/>
        </w:rPr>
      </w:pPr>
      <w:r w:rsidRPr="00A658AC">
        <w:rPr>
          <w:szCs w:val="28"/>
        </w:rPr>
        <w:t xml:space="preserve">В процессе подготовки курсовой работы студентом под руководством преподавателя составляется план исследования, подбирается и изучается </w:t>
      </w:r>
      <w:r w:rsidRPr="00A658AC">
        <w:rPr>
          <w:szCs w:val="28"/>
        </w:rPr>
        <w:lastRenderedPageBreak/>
        <w:t>научная и учебная литература, а также судебная и иная юридическая практика.</w:t>
      </w:r>
    </w:p>
    <w:p w:rsidR="00F1620D" w:rsidRPr="00A658AC" w:rsidRDefault="00F1620D" w:rsidP="00F1620D">
      <w:pPr>
        <w:spacing w:line="360" w:lineRule="auto"/>
        <w:ind w:firstLine="708"/>
        <w:jc w:val="both"/>
        <w:rPr>
          <w:szCs w:val="28"/>
        </w:rPr>
      </w:pPr>
      <w:r w:rsidRPr="00A658AC">
        <w:rPr>
          <w:szCs w:val="28"/>
        </w:rPr>
        <w:t>Выполненная курсовая работа представляется на рецензирование. К рецензированию принимаются только такие работы, которые выполнены с соблюдением следующих обязательных условий.</w:t>
      </w:r>
    </w:p>
    <w:p w:rsidR="00F1620D" w:rsidRPr="00A658AC" w:rsidRDefault="00F1620D" w:rsidP="00F1620D">
      <w:pPr>
        <w:pStyle w:val="4"/>
        <w:shd w:val="clear" w:color="auto" w:fill="auto"/>
        <w:spacing w:line="360" w:lineRule="auto"/>
        <w:ind w:left="20" w:firstLine="689"/>
        <w:rPr>
          <w:sz w:val="28"/>
          <w:szCs w:val="28"/>
        </w:rPr>
      </w:pPr>
      <w:r w:rsidRPr="00A658AC">
        <w:rPr>
          <w:sz w:val="28"/>
          <w:szCs w:val="28"/>
        </w:rPr>
        <w:t>Творческое выполнение курсовой работы способствует:</w:t>
      </w:r>
    </w:p>
    <w:p w:rsidR="00F1620D" w:rsidRPr="00A658AC" w:rsidRDefault="00F1620D" w:rsidP="00F1620D">
      <w:pPr>
        <w:pStyle w:val="4"/>
        <w:shd w:val="clear" w:color="auto" w:fill="auto"/>
        <w:spacing w:line="360" w:lineRule="auto"/>
        <w:ind w:left="20" w:right="40" w:firstLine="689"/>
        <w:rPr>
          <w:sz w:val="28"/>
          <w:szCs w:val="28"/>
        </w:rPr>
      </w:pPr>
      <w:r w:rsidRPr="00A658AC">
        <w:rPr>
          <w:i/>
          <w:sz w:val="28"/>
          <w:szCs w:val="28"/>
        </w:rPr>
        <w:t>Во-первых,</w:t>
      </w:r>
      <w:r w:rsidRPr="00A658AC">
        <w:rPr>
          <w:sz w:val="28"/>
          <w:szCs w:val="28"/>
        </w:rPr>
        <w:t xml:space="preserve"> более глубокому усвоению теоретических положений и методологических основ изучаемой дисциплины, выработке необходимых приемов анализа и обобщения теоретических положений и юридических источников.</w:t>
      </w:r>
    </w:p>
    <w:p w:rsidR="00F1620D" w:rsidRPr="00A658AC" w:rsidRDefault="00F1620D" w:rsidP="00F1620D">
      <w:pPr>
        <w:pStyle w:val="4"/>
        <w:shd w:val="clear" w:color="auto" w:fill="auto"/>
        <w:spacing w:line="360" w:lineRule="auto"/>
        <w:ind w:left="20" w:right="40" w:firstLine="689"/>
        <w:rPr>
          <w:sz w:val="28"/>
          <w:szCs w:val="28"/>
        </w:rPr>
      </w:pPr>
      <w:r w:rsidRPr="00A658AC">
        <w:rPr>
          <w:i/>
          <w:sz w:val="28"/>
          <w:szCs w:val="28"/>
        </w:rPr>
        <w:t>Во-вторых,</w:t>
      </w:r>
      <w:r w:rsidRPr="00A658AC">
        <w:rPr>
          <w:sz w:val="28"/>
          <w:szCs w:val="28"/>
        </w:rPr>
        <w:t xml:space="preserve"> привитию навыков самостоятельной работы с научной литературой и нормативно-правовыми актами, способствует овладению и прочному закреплению правовой терминологии, учит логически излагать свои мысли.</w:t>
      </w:r>
    </w:p>
    <w:p w:rsidR="00F1620D" w:rsidRPr="00A658AC" w:rsidRDefault="00F1620D" w:rsidP="00F1620D">
      <w:pPr>
        <w:pStyle w:val="4"/>
        <w:shd w:val="clear" w:color="auto" w:fill="auto"/>
        <w:spacing w:line="360" w:lineRule="auto"/>
        <w:ind w:left="20" w:right="40" w:firstLine="689"/>
        <w:rPr>
          <w:sz w:val="28"/>
          <w:szCs w:val="28"/>
        </w:rPr>
      </w:pPr>
      <w:r w:rsidRPr="00A658AC">
        <w:rPr>
          <w:i/>
          <w:sz w:val="28"/>
          <w:szCs w:val="28"/>
        </w:rPr>
        <w:t>В-третьих,</w:t>
      </w:r>
      <w:r w:rsidRPr="00A658AC">
        <w:rPr>
          <w:sz w:val="28"/>
          <w:szCs w:val="28"/>
        </w:rPr>
        <w:t xml:space="preserve"> в ходе написания курсовой работы расширяется научный профессиональный кругозор юриста, формируется вкус к научно- исследовательской работе, приобретается навык творческого подхода к изучению юридических дисциплин, способность делать самостоятельные выводы, что имеет </w:t>
      </w:r>
      <w:proofErr w:type="gramStart"/>
      <w:r w:rsidRPr="00A658AC">
        <w:rPr>
          <w:sz w:val="28"/>
          <w:szCs w:val="28"/>
        </w:rPr>
        <w:t>важное значение</w:t>
      </w:r>
      <w:proofErr w:type="gramEnd"/>
      <w:r w:rsidRPr="00A658AC">
        <w:rPr>
          <w:sz w:val="28"/>
          <w:szCs w:val="28"/>
        </w:rPr>
        <w:t xml:space="preserve"> для будущих специалистов с высшим юридическим образованием.</w:t>
      </w:r>
    </w:p>
    <w:p w:rsidR="00F1620D" w:rsidRPr="00A658AC" w:rsidRDefault="00F1620D" w:rsidP="00F1620D">
      <w:pPr>
        <w:pStyle w:val="4"/>
        <w:shd w:val="clear" w:color="auto" w:fill="auto"/>
        <w:spacing w:line="360" w:lineRule="auto"/>
        <w:ind w:left="20" w:right="40" w:firstLine="689"/>
        <w:rPr>
          <w:sz w:val="28"/>
          <w:szCs w:val="28"/>
        </w:rPr>
      </w:pPr>
      <w:r w:rsidRPr="00A658AC">
        <w:rPr>
          <w:i/>
          <w:sz w:val="28"/>
          <w:szCs w:val="28"/>
        </w:rPr>
        <w:t>В-четвертых,</w:t>
      </w:r>
      <w:r w:rsidRPr="00A658AC">
        <w:rPr>
          <w:sz w:val="28"/>
          <w:szCs w:val="28"/>
        </w:rPr>
        <w:t xml:space="preserve"> выполнение курсовых работ является одной из основных форм руководства самостоятельной работой и средством </w:t>
      </w:r>
      <w:proofErr w:type="gramStart"/>
      <w:r w:rsidRPr="00A658AC">
        <w:rPr>
          <w:sz w:val="28"/>
          <w:szCs w:val="28"/>
        </w:rPr>
        <w:t>контроля за</w:t>
      </w:r>
      <w:proofErr w:type="gramEnd"/>
      <w:r w:rsidRPr="00A658AC">
        <w:rPr>
          <w:sz w:val="28"/>
          <w:szCs w:val="28"/>
        </w:rPr>
        <w:t xml:space="preserve"> тем, насколько успешно выполняется каждым конкретным студентом учебный план, усваивается материал в объеме, установленном программой.</w:t>
      </w:r>
    </w:p>
    <w:p w:rsidR="00F1620D" w:rsidRPr="00A658AC" w:rsidRDefault="00F1620D" w:rsidP="00F1620D">
      <w:pPr>
        <w:pStyle w:val="30"/>
        <w:shd w:val="clear" w:color="auto" w:fill="auto"/>
        <w:spacing w:before="0" w:line="360" w:lineRule="auto"/>
        <w:ind w:left="20" w:firstLine="689"/>
        <w:jc w:val="both"/>
        <w:rPr>
          <w:sz w:val="28"/>
          <w:szCs w:val="28"/>
        </w:rPr>
      </w:pPr>
      <w:r w:rsidRPr="00A658AC">
        <w:rPr>
          <w:color w:val="000000"/>
          <w:sz w:val="28"/>
          <w:szCs w:val="28"/>
        </w:rPr>
        <w:t xml:space="preserve">Рецензирование курсовых работ позволяет преподавателям своевременно выявить возможные недоработки и оказать студенту необходимую помощь по их устранению. </w:t>
      </w:r>
    </w:p>
    <w:p w:rsidR="00F1620D" w:rsidRPr="00A658AC" w:rsidRDefault="00F1620D" w:rsidP="00F1620D">
      <w:pPr>
        <w:spacing w:line="360" w:lineRule="auto"/>
        <w:ind w:firstLine="708"/>
        <w:jc w:val="both"/>
        <w:rPr>
          <w:b/>
          <w:szCs w:val="28"/>
        </w:rPr>
      </w:pPr>
      <w:r w:rsidRPr="00A658AC">
        <w:rPr>
          <w:b/>
          <w:szCs w:val="28"/>
        </w:rPr>
        <w:t>К выполнению курсовой работы предъявляются два основных требования:</w:t>
      </w:r>
    </w:p>
    <w:p w:rsidR="00F1620D" w:rsidRPr="00A658AC" w:rsidRDefault="00F1620D" w:rsidP="00F1620D">
      <w:pPr>
        <w:spacing w:line="360" w:lineRule="auto"/>
        <w:ind w:firstLine="708"/>
        <w:jc w:val="both"/>
        <w:rPr>
          <w:b/>
          <w:szCs w:val="28"/>
        </w:rPr>
      </w:pPr>
      <w:r w:rsidRPr="00A658AC">
        <w:rPr>
          <w:b/>
          <w:szCs w:val="28"/>
        </w:rPr>
        <w:lastRenderedPageBreak/>
        <w:t>1. Требования к содержанию</w:t>
      </w:r>
    </w:p>
    <w:p w:rsidR="00F1620D" w:rsidRPr="00A658AC" w:rsidRDefault="00F1620D" w:rsidP="00F1620D">
      <w:pPr>
        <w:spacing w:line="360" w:lineRule="auto"/>
        <w:ind w:firstLine="567"/>
        <w:jc w:val="both"/>
        <w:rPr>
          <w:szCs w:val="28"/>
        </w:rPr>
      </w:pPr>
      <w:r w:rsidRPr="00A658AC">
        <w:rPr>
          <w:szCs w:val="28"/>
        </w:rPr>
        <w:t xml:space="preserve">Курсовая работа состоит из  введения, основной части, заключения и списка нормативных актов и используемой литературы. Приложением к материалам научного исследования может являться  копии документов правоприменительной деятельности органов государственной власти и местного самоуправления. </w:t>
      </w:r>
    </w:p>
    <w:p w:rsidR="00F1620D" w:rsidRPr="00A658AC" w:rsidRDefault="00F1620D" w:rsidP="00F1620D">
      <w:pPr>
        <w:spacing w:line="360" w:lineRule="auto"/>
        <w:ind w:firstLine="567"/>
        <w:jc w:val="both"/>
        <w:rPr>
          <w:szCs w:val="28"/>
        </w:rPr>
      </w:pPr>
      <w:r w:rsidRPr="00A658AC">
        <w:rPr>
          <w:szCs w:val="28"/>
        </w:rPr>
        <w:t xml:space="preserve">Во введении обосновывается актуальность избранной темы исследования, определяется его предмет, цели и задачи. По объему </w:t>
      </w:r>
      <w:r w:rsidRPr="00A658AC">
        <w:rPr>
          <w:rStyle w:val="0pt"/>
          <w:rFonts w:eastAsia="Calibri"/>
          <w:sz w:val="28"/>
          <w:szCs w:val="28"/>
        </w:rPr>
        <w:t xml:space="preserve">введение </w:t>
      </w:r>
      <w:r w:rsidRPr="00A658AC">
        <w:rPr>
          <w:szCs w:val="28"/>
        </w:rPr>
        <w:t xml:space="preserve">должно составлять приблизительно 10% текста курсовой работы, т.е. </w:t>
      </w:r>
      <w:r w:rsidRPr="00A658AC">
        <w:rPr>
          <w:rStyle w:val="0pt0"/>
          <w:rFonts w:eastAsia="Calibri"/>
          <w:sz w:val="28"/>
          <w:szCs w:val="28"/>
        </w:rPr>
        <w:t>2</w:t>
      </w:r>
      <w:r w:rsidRPr="00A658AC">
        <w:rPr>
          <w:i/>
          <w:szCs w:val="28"/>
        </w:rPr>
        <w:t xml:space="preserve"> </w:t>
      </w:r>
      <w:r w:rsidRPr="00A658AC">
        <w:rPr>
          <w:rStyle w:val="0pt"/>
          <w:rFonts w:eastAsia="Calibri"/>
          <w:sz w:val="28"/>
          <w:szCs w:val="28"/>
        </w:rPr>
        <w:t>страницы.</w:t>
      </w:r>
    </w:p>
    <w:p w:rsidR="00F1620D" w:rsidRPr="00A658AC" w:rsidRDefault="00F1620D" w:rsidP="00F1620D">
      <w:pPr>
        <w:spacing w:line="360" w:lineRule="auto"/>
        <w:ind w:firstLine="567"/>
        <w:jc w:val="both"/>
        <w:rPr>
          <w:szCs w:val="28"/>
        </w:rPr>
      </w:pPr>
      <w:r w:rsidRPr="00A658AC">
        <w:rPr>
          <w:szCs w:val="28"/>
        </w:rPr>
        <w:t xml:space="preserve">К </w:t>
      </w:r>
      <w:r w:rsidRPr="00A658AC">
        <w:rPr>
          <w:b/>
          <w:szCs w:val="28"/>
        </w:rPr>
        <w:t>основным задачам</w:t>
      </w:r>
      <w:r w:rsidRPr="00A658AC">
        <w:rPr>
          <w:szCs w:val="28"/>
        </w:rPr>
        <w:t xml:space="preserve"> исследования могут быть отнесены: </w:t>
      </w:r>
    </w:p>
    <w:p w:rsidR="00F1620D" w:rsidRPr="00A658AC" w:rsidRDefault="00F1620D" w:rsidP="00F1620D">
      <w:pPr>
        <w:spacing w:line="360" w:lineRule="auto"/>
        <w:ind w:firstLine="567"/>
        <w:jc w:val="both"/>
        <w:rPr>
          <w:szCs w:val="28"/>
        </w:rPr>
      </w:pPr>
      <w:r w:rsidRPr="00A658AC">
        <w:rPr>
          <w:szCs w:val="28"/>
        </w:rPr>
        <w:t xml:space="preserve">- изучение теоретических основ правового регулирования определенных видов земельных отношений, </w:t>
      </w:r>
    </w:p>
    <w:p w:rsidR="00F1620D" w:rsidRPr="00A658AC" w:rsidRDefault="00F1620D" w:rsidP="00F1620D">
      <w:pPr>
        <w:spacing w:line="360" w:lineRule="auto"/>
        <w:ind w:firstLine="567"/>
        <w:jc w:val="both"/>
        <w:rPr>
          <w:szCs w:val="28"/>
        </w:rPr>
      </w:pPr>
      <w:r w:rsidRPr="00A658AC">
        <w:rPr>
          <w:szCs w:val="28"/>
        </w:rPr>
        <w:t>- анализ содержания и систематизация нормативных актов, регулирующих рассматриваемые отношения;</w:t>
      </w:r>
    </w:p>
    <w:p w:rsidR="00F1620D" w:rsidRPr="00A658AC" w:rsidRDefault="00F1620D" w:rsidP="00F1620D">
      <w:pPr>
        <w:spacing w:line="360" w:lineRule="auto"/>
        <w:ind w:firstLine="567"/>
        <w:jc w:val="both"/>
        <w:rPr>
          <w:szCs w:val="28"/>
        </w:rPr>
      </w:pPr>
      <w:r w:rsidRPr="00A658AC">
        <w:rPr>
          <w:szCs w:val="28"/>
        </w:rPr>
        <w:t>- изучение и обобщение основных теоретических концепций, анализ проведенных научных исследований по теме курсовой работы;</w:t>
      </w:r>
    </w:p>
    <w:p w:rsidR="00F1620D" w:rsidRPr="00A658AC" w:rsidRDefault="00F1620D" w:rsidP="00F1620D">
      <w:pPr>
        <w:spacing w:line="360" w:lineRule="auto"/>
        <w:ind w:firstLine="567"/>
        <w:jc w:val="both"/>
        <w:rPr>
          <w:szCs w:val="28"/>
        </w:rPr>
      </w:pPr>
      <w:r w:rsidRPr="00A658AC">
        <w:rPr>
          <w:szCs w:val="28"/>
        </w:rPr>
        <w:t>- анализ материалов правоприменительной деятельности органов судебной власти, иных органов государственной власти, а также органов местного самоуправления;</w:t>
      </w:r>
    </w:p>
    <w:p w:rsidR="00F1620D" w:rsidRPr="00A658AC" w:rsidRDefault="00F1620D" w:rsidP="00F1620D">
      <w:pPr>
        <w:spacing w:line="360" w:lineRule="auto"/>
        <w:ind w:firstLine="567"/>
        <w:jc w:val="both"/>
        <w:rPr>
          <w:szCs w:val="28"/>
        </w:rPr>
      </w:pPr>
      <w:r w:rsidRPr="00A658AC">
        <w:rPr>
          <w:szCs w:val="28"/>
        </w:rPr>
        <w:t>- выявление правовых проблем регулирования рассматриваемых отношений;</w:t>
      </w:r>
    </w:p>
    <w:p w:rsidR="00F1620D" w:rsidRPr="00A658AC" w:rsidRDefault="00F1620D" w:rsidP="00F1620D">
      <w:pPr>
        <w:spacing w:line="360" w:lineRule="auto"/>
        <w:ind w:firstLine="567"/>
        <w:jc w:val="both"/>
        <w:rPr>
          <w:szCs w:val="28"/>
        </w:rPr>
      </w:pPr>
      <w:r w:rsidRPr="00A658AC">
        <w:rPr>
          <w:szCs w:val="28"/>
        </w:rPr>
        <w:t>- разработка предложений по совершенствованию законодательства.</w:t>
      </w:r>
    </w:p>
    <w:p w:rsidR="00F1620D" w:rsidRPr="00A658AC" w:rsidRDefault="00F1620D" w:rsidP="00F1620D">
      <w:pPr>
        <w:spacing w:line="360" w:lineRule="auto"/>
        <w:ind w:firstLine="567"/>
        <w:jc w:val="both"/>
        <w:rPr>
          <w:szCs w:val="28"/>
        </w:rPr>
      </w:pPr>
      <w:r w:rsidRPr="00A658AC">
        <w:rPr>
          <w:b/>
          <w:szCs w:val="28"/>
        </w:rPr>
        <w:t>Основная часть курсовой работы</w:t>
      </w:r>
      <w:r w:rsidRPr="00A658AC">
        <w:rPr>
          <w:szCs w:val="28"/>
        </w:rPr>
        <w:t xml:space="preserve"> состоит из конкретных параграфов, сформулированных студентом, которые должны раскрывать содержание  избранной темы исследования. Сущность заявленных вопросов раскрывается путем исследования теоретических основ, положений нормативных правовых актов, научных разработок по проблемам правового регулирования земельных отношений.</w:t>
      </w:r>
    </w:p>
    <w:p w:rsidR="00F1620D" w:rsidRPr="00A658AC" w:rsidRDefault="00F1620D" w:rsidP="00F1620D">
      <w:pPr>
        <w:spacing w:line="360" w:lineRule="auto"/>
        <w:ind w:firstLine="567"/>
        <w:jc w:val="both"/>
        <w:rPr>
          <w:szCs w:val="28"/>
        </w:rPr>
      </w:pPr>
      <w:r w:rsidRPr="00A658AC">
        <w:rPr>
          <w:szCs w:val="28"/>
        </w:rPr>
        <w:lastRenderedPageBreak/>
        <w:t xml:space="preserve"> Обязательным условием при выполнении работы является анализ судебной практики по вопросам регулирования земельных отношений, а также любых иных материалов правоприменительной деятельности. К ним относятся акты Конституционного Суда Российской Федерации, обзоры судебной практики Верховного Суда, судебные решения по конкретным делам, документы структурных подразделений Федерального агентства кадастра объектов недвижимости, акты глав администраций субъектов РФ и муниципальных образований и т.д.</w:t>
      </w:r>
    </w:p>
    <w:p w:rsidR="00F1620D" w:rsidRPr="00A658AC" w:rsidRDefault="00F1620D" w:rsidP="00F1620D">
      <w:pPr>
        <w:spacing w:line="360" w:lineRule="auto"/>
        <w:ind w:firstLine="567"/>
        <w:jc w:val="both"/>
        <w:rPr>
          <w:szCs w:val="28"/>
        </w:rPr>
      </w:pPr>
      <w:r w:rsidRPr="00A658AC">
        <w:rPr>
          <w:szCs w:val="28"/>
        </w:rPr>
        <w:t xml:space="preserve">В конце каждого параграфа должен быть сформулирован вывод. </w:t>
      </w:r>
    </w:p>
    <w:p w:rsidR="00F1620D" w:rsidRPr="00A658AC" w:rsidRDefault="00F1620D" w:rsidP="00F1620D">
      <w:pPr>
        <w:pStyle w:val="21"/>
        <w:shd w:val="clear" w:color="auto" w:fill="auto"/>
        <w:spacing w:line="360" w:lineRule="auto"/>
        <w:ind w:left="20" w:right="40" w:firstLine="567"/>
        <w:jc w:val="both"/>
        <w:rPr>
          <w:b/>
          <w:sz w:val="28"/>
          <w:szCs w:val="28"/>
        </w:rPr>
      </w:pPr>
      <w:r w:rsidRPr="00A658AC">
        <w:rPr>
          <w:sz w:val="28"/>
          <w:szCs w:val="28"/>
        </w:rPr>
        <w:t xml:space="preserve">По объему основное содержание должно составлять приблизительно </w:t>
      </w:r>
      <w:r w:rsidRPr="00A658AC">
        <w:rPr>
          <w:rStyle w:val="0pt"/>
          <w:sz w:val="28"/>
          <w:szCs w:val="28"/>
        </w:rPr>
        <w:t xml:space="preserve">80% </w:t>
      </w:r>
      <w:r w:rsidRPr="00A658AC">
        <w:rPr>
          <w:sz w:val="28"/>
          <w:szCs w:val="28"/>
        </w:rPr>
        <w:t xml:space="preserve">текста, т.е. </w:t>
      </w:r>
      <w:r w:rsidRPr="00A658AC">
        <w:rPr>
          <w:rStyle w:val="0pt"/>
          <w:sz w:val="28"/>
          <w:szCs w:val="28"/>
        </w:rPr>
        <w:t xml:space="preserve">20 -22 </w:t>
      </w:r>
      <w:r w:rsidRPr="00A658AC">
        <w:rPr>
          <w:rStyle w:val="0pt"/>
          <w:spacing w:val="0"/>
          <w:sz w:val="28"/>
          <w:szCs w:val="28"/>
        </w:rPr>
        <w:t>страницы.</w:t>
      </w:r>
    </w:p>
    <w:p w:rsidR="00F1620D" w:rsidRPr="00A658AC" w:rsidRDefault="00F1620D" w:rsidP="00F1620D">
      <w:pPr>
        <w:pStyle w:val="21"/>
        <w:shd w:val="clear" w:color="auto" w:fill="auto"/>
        <w:spacing w:line="360" w:lineRule="auto"/>
        <w:ind w:left="20" w:right="40" w:firstLine="567"/>
        <w:jc w:val="both"/>
        <w:rPr>
          <w:sz w:val="28"/>
          <w:szCs w:val="28"/>
        </w:rPr>
      </w:pPr>
      <w:r w:rsidRPr="00A658AC">
        <w:rPr>
          <w:b/>
          <w:sz w:val="28"/>
          <w:szCs w:val="28"/>
        </w:rPr>
        <w:t>В заключении</w:t>
      </w:r>
      <w:r w:rsidRPr="00A658AC">
        <w:rPr>
          <w:sz w:val="28"/>
          <w:szCs w:val="28"/>
        </w:rPr>
        <w:t xml:space="preserve"> должен быть подведен итог проведенному  исследованию, сформулированы основные выводы. Кроме того, в его содержание могут быть включены предложения по совершенствованию действующего земельного законодательства, определены тенденции его развития. По объему заключение составляет от </w:t>
      </w:r>
      <w:r w:rsidRPr="00A658AC">
        <w:rPr>
          <w:b/>
          <w:sz w:val="28"/>
          <w:szCs w:val="28"/>
        </w:rPr>
        <w:t>5</w:t>
      </w:r>
      <w:r w:rsidRPr="00A658AC">
        <w:rPr>
          <w:sz w:val="28"/>
          <w:szCs w:val="28"/>
        </w:rPr>
        <w:t xml:space="preserve"> до </w:t>
      </w:r>
      <w:r w:rsidRPr="00A658AC">
        <w:rPr>
          <w:rStyle w:val="0pt"/>
          <w:sz w:val="28"/>
          <w:szCs w:val="28"/>
        </w:rPr>
        <w:t xml:space="preserve">10% </w:t>
      </w:r>
      <w:r w:rsidRPr="00A658AC">
        <w:rPr>
          <w:sz w:val="28"/>
          <w:szCs w:val="28"/>
        </w:rPr>
        <w:t xml:space="preserve">текста, т.е. </w:t>
      </w:r>
      <w:r w:rsidRPr="00A658AC">
        <w:rPr>
          <w:rStyle w:val="0pt"/>
          <w:sz w:val="28"/>
          <w:szCs w:val="28"/>
        </w:rPr>
        <w:t xml:space="preserve">1-2 </w:t>
      </w:r>
      <w:r w:rsidRPr="00A658AC">
        <w:rPr>
          <w:sz w:val="28"/>
          <w:szCs w:val="28"/>
        </w:rPr>
        <w:t>страницы.</w:t>
      </w:r>
    </w:p>
    <w:p w:rsidR="00F1620D" w:rsidRPr="00A658AC" w:rsidRDefault="00F1620D" w:rsidP="00F1620D">
      <w:pPr>
        <w:spacing w:line="360" w:lineRule="auto"/>
        <w:ind w:firstLine="708"/>
        <w:jc w:val="both"/>
        <w:rPr>
          <w:b/>
          <w:szCs w:val="28"/>
        </w:rPr>
      </w:pPr>
      <w:r w:rsidRPr="00A658AC">
        <w:rPr>
          <w:b/>
          <w:szCs w:val="28"/>
        </w:rPr>
        <w:t>2. Требования, предъявляемые к оформлению</w:t>
      </w:r>
    </w:p>
    <w:p w:rsidR="00F1620D" w:rsidRPr="00A658AC" w:rsidRDefault="00F1620D" w:rsidP="00F1620D">
      <w:pPr>
        <w:spacing w:line="360" w:lineRule="auto"/>
        <w:ind w:firstLine="708"/>
        <w:jc w:val="both"/>
        <w:rPr>
          <w:szCs w:val="28"/>
        </w:rPr>
      </w:pPr>
      <w:r w:rsidRPr="00A658AC">
        <w:rPr>
          <w:szCs w:val="28"/>
        </w:rPr>
        <w:t>В содержании работы должны быть обозначены введение, параграфы, заключение, список нормативных актов и используемой литературы, и, если имеется, приложение. Необходимо также указать страницы.</w:t>
      </w:r>
    </w:p>
    <w:p w:rsidR="00F1620D" w:rsidRPr="00A658AC" w:rsidRDefault="00F1620D" w:rsidP="00F1620D">
      <w:pPr>
        <w:spacing w:line="360" w:lineRule="auto"/>
        <w:ind w:firstLine="708"/>
        <w:jc w:val="both"/>
        <w:rPr>
          <w:szCs w:val="28"/>
        </w:rPr>
      </w:pPr>
      <w:r w:rsidRPr="00A658AC">
        <w:rPr>
          <w:szCs w:val="28"/>
        </w:rPr>
        <w:t>Работа может быть выполнена рукописно или печатным способом на листах формата</w:t>
      </w:r>
      <w:proofErr w:type="gramStart"/>
      <w:r w:rsidRPr="00A658AC">
        <w:rPr>
          <w:szCs w:val="28"/>
        </w:rPr>
        <w:t xml:space="preserve"> А</w:t>
      </w:r>
      <w:proofErr w:type="gramEnd"/>
      <w:r w:rsidRPr="00A658AC">
        <w:rPr>
          <w:szCs w:val="28"/>
        </w:rPr>
        <w:t xml:space="preserve"> 4, общим объемом не менее 25 страниц основного текста. Текст выполняется 14 шрифтом через 1,5 интервала. </w:t>
      </w:r>
      <w:proofErr w:type="gramStart"/>
      <w:r w:rsidRPr="00A658AC">
        <w:rPr>
          <w:szCs w:val="28"/>
        </w:rPr>
        <w:t>Поля должны составлять: верхнее - 2 см, нижнее -2 см, правое - 1см, левое – 3 см.</w:t>
      </w:r>
      <w:proofErr w:type="gramEnd"/>
    </w:p>
    <w:p w:rsidR="00F1620D" w:rsidRPr="00A658AC" w:rsidRDefault="00F1620D" w:rsidP="00F1620D">
      <w:pPr>
        <w:spacing w:line="360" w:lineRule="auto"/>
        <w:ind w:firstLine="708"/>
        <w:jc w:val="both"/>
        <w:rPr>
          <w:szCs w:val="28"/>
        </w:rPr>
      </w:pPr>
      <w:r w:rsidRPr="00A658AC">
        <w:rPr>
          <w:szCs w:val="28"/>
        </w:rPr>
        <w:t xml:space="preserve">Образец оформления </w:t>
      </w:r>
      <w:r w:rsidRPr="00A658AC">
        <w:rPr>
          <w:b/>
          <w:szCs w:val="28"/>
        </w:rPr>
        <w:t>титульного листа</w:t>
      </w:r>
      <w:r w:rsidRPr="00A658AC">
        <w:rPr>
          <w:szCs w:val="28"/>
        </w:rPr>
        <w:t xml:space="preserve"> курсовой работы дан в приложении. При его оформлении необходимо указывать следующие данные:</w:t>
      </w:r>
    </w:p>
    <w:p w:rsidR="00F1620D" w:rsidRPr="00A658AC" w:rsidRDefault="00F1620D" w:rsidP="00F1620D">
      <w:pPr>
        <w:spacing w:line="360" w:lineRule="auto"/>
        <w:ind w:firstLine="708"/>
        <w:jc w:val="both"/>
        <w:rPr>
          <w:szCs w:val="28"/>
        </w:rPr>
      </w:pPr>
      <w:r w:rsidRPr="00A658AC">
        <w:rPr>
          <w:szCs w:val="28"/>
        </w:rPr>
        <w:t>- наименование Высшего учебного заведения и кафедру;</w:t>
      </w:r>
    </w:p>
    <w:p w:rsidR="00F1620D" w:rsidRPr="00A658AC" w:rsidRDefault="00F1620D" w:rsidP="00F1620D">
      <w:pPr>
        <w:spacing w:line="360" w:lineRule="auto"/>
        <w:ind w:firstLine="708"/>
        <w:jc w:val="both"/>
        <w:rPr>
          <w:szCs w:val="28"/>
        </w:rPr>
      </w:pPr>
      <w:r w:rsidRPr="00A658AC">
        <w:rPr>
          <w:szCs w:val="28"/>
        </w:rPr>
        <w:t>- фамилия, имя и отчество студента, выполняющего курсовую работу;</w:t>
      </w:r>
    </w:p>
    <w:p w:rsidR="00F1620D" w:rsidRPr="00A658AC" w:rsidRDefault="00F1620D" w:rsidP="00F1620D">
      <w:pPr>
        <w:spacing w:line="360" w:lineRule="auto"/>
        <w:ind w:firstLine="708"/>
        <w:jc w:val="both"/>
        <w:rPr>
          <w:szCs w:val="28"/>
        </w:rPr>
      </w:pPr>
      <w:r w:rsidRPr="00A658AC">
        <w:rPr>
          <w:szCs w:val="28"/>
        </w:rPr>
        <w:lastRenderedPageBreak/>
        <w:t>- наименование темы курсовой работы (оно должно соответствовать ранее представленному заявлению);</w:t>
      </w:r>
    </w:p>
    <w:p w:rsidR="00F1620D" w:rsidRPr="00A658AC" w:rsidRDefault="00F1620D" w:rsidP="00F1620D">
      <w:pPr>
        <w:spacing w:line="360" w:lineRule="auto"/>
        <w:ind w:firstLine="708"/>
        <w:jc w:val="both"/>
        <w:rPr>
          <w:szCs w:val="28"/>
        </w:rPr>
      </w:pPr>
      <w:r w:rsidRPr="00A658AC">
        <w:rPr>
          <w:szCs w:val="28"/>
        </w:rPr>
        <w:t>- фамилия, имя и отчество научного руководителя, его ученая степень и звание (если имеется);</w:t>
      </w:r>
    </w:p>
    <w:p w:rsidR="00F1620D" w:rsidRPr="00A658AC" w:rsidRDefault="00F1620D" w:rsidP="00F1620D">
      <w:pPr>
        <w:spacing w:line="360" w:lineRule="auto"/>
        <w:ind w:firstLine="708"/>
        <w:jc w:val="both"/>
        <w:rPr>
          <w:szCs w:val="28"/>
        </w:rPr>
      </w:pPr>
      <w:r w:rsidRPr="00A658AC">
        <w:rPr>
          <w:szCs w:val="28"/>
        </w:rPr>
        <w:t>- место и год выполнения работы.</w:t>
      </w:r>
    </w:p>
    <w:p w:rsidR="00F1620D" w:rsidRPr="00A658AC" w:rsidRDefault="00F1620D" w:rsidP="00F1620D">
      <w:pPr>
        <w:spacing w:line="360" w:lineRule="auto"/>
        <w:ind w:firstLine="708"/>
        <w:jc w:val="both"/>
        <w:rPr>
          <w:szCs w:val="28"/>
        </w:rPr>
      </w:pPr>
      <w:r w:rsidRPr="00A658AC">
        <w:rPr>
          <w:szCs w:val="28"/>
        </w:rPr>
        <w:t>Нумерация страниц является сплошной и не проставляется на титульном листе и содержании.</w:t>
      </w:r>
    </w:p>
    <w:p w:rsidR="00F1620D" w:rsidRPr="00A658AC" w:rsidRDefault="00F1620D" w:rsidP="00F1620D">
      <w:pPr>
        <w:spacing w:line="360" w:lineRule="auto"/>
        <w:ind w:firstLine="708"/>
        <w:jc w:val="both"/>
        <w:rPr>
          <w:szCs w:val="28"/>
        </w:rPr>
      </w:pPr>
      <w:r w:rsidRPr="00A658AC">
        <w:rPr>
          <w:szCs w:val="28"/>
        </w:rPr>
        <w:t>По тексту работы формирование сносок обязательно. Сноски оформляются постранично.</w:t>
      </w:r>
    </w:p>
    <w:p w:rsidR="00F1620D" w:rsidRPr="00A658AC" w:rsidRDefault="00F1620D" w:rsidP="00F1620D">
      <w:pPr>
        <w:spacing w:line="360" w:lineRule="auto"/>
        <w:ind w:firstLine="708"/>
        <w:jc w:val="both"/>
        <w:rPr>
          <w:szCs w:val="28"/>
        </w:rPr>
      </w:pPr>
      <w:r w:rsidRPr="00A658AC">
        <w:rPr>
          <w:szCs w:val="28"/>
        </w:rPr>
        <w:t xml:space="preserve">Использование нормативных правовых актов не означает механического перенесения их текстов в курсовую работу. Дословное воспроизведение отдельных норм и статей законов и иных нормативных актов в курсовой работе допустимо в тех случаях, когда это необходимо для обоснования сформулированных автором идей, предположений, выводов, для уточнения тех или иных понятий, легитимные определения которых содержаться в законодательстве. </w:t>
      </w:r>
    </w:p>
    <w:p w:rsidR="00F1620D" w:rsidRPr="00A658AC" w:rsidRDefault="00F1620D" w:rsidP="00F1620D">
      <w:pPr>
        <w:spacing w:line="360" w:lineRule="auto"/>
        <w:ind w:firstLine="708"/>
        <w:jc w:val="both"/>
        <w:rPr>
          <w:szCs w:val="28"/>
        </w:rPr>
      </w:pPr>
      <w:r w:rsidRPr="00A658AC">
        <w:rPr>
          <w:szCs w:val="28"/>
        </w:rPr>
        <w:t>В указанных случаях в тексте и (или) в сносках должны быть сделаны ссылки на соответствующие нормативные правовые акты.</w:t>
      </w:r>
    </w:p>
    <w:p w:rsidR="00F1620D" w:rsidRPr="00A658AC" w:rsidRDefault="00F1620D" w:rsidP="00F1620D">
      <w:pPr>
        <w:spacing w:line="360" w:lineRule="auto"/>
        <w:ind w:firstLine="708"/>
        <w:jc w:val="both"/>
        <w:rPr>
          <w:szCs w:val="28"/>
        </w:rPr>
      </w:pPr>
      <w:r w:rsidRPr="00A658AC">
        <w:rPr>
          <w:szCs w:val="28"/>
        </w:rPr>
        <w:t xml:space="preserve">Использование при написании курсовой работы научных, научно-практических, учебных трудов иных авторов обязательно должно сопровождаться ссылками на соответствующие источники. </w:t>
      </w:r>
    </w:p>
    <w:p w:rsidR="00F1620D" w:rsidRPr="00A658AC" w:rsidRDefault="00F1620D" w:rsidP="00F1620D">
      <w:pPr>
        <w:spacing w:line="360" w:lineRule="auto"/>
        <w:ind w:firstLine="708"/>
        <w:jc w:val="both"/>
        <w:rPr>
          <w:szCs w:val="28"/>
        </w:rPr>
      </w:pPr>
      <w:r w:rsidRPr="00A658AC">
        <w:rPr>
          <w:szCs w:val="28"/>
        </w:rPr>
        <w:t>Заимствование чужого текста без соответствующих ссылок рассматривается как недобросовестность студента и является основанием для неудовлетворительной ее оценки.</w:t>
      </w:r>
    </w:p>
    <w:p w:rsidR="00F1620D" w:rsidRPr="00A658AC" w:rsidRDefault="00F1620D" w:rsidP="00F1620D">
      <w:pPr>
        <w:spacing w:line="360" w:lineRule="auto"/>
        <w:ind w:firstLine="708"/>
        <w:jc w:val="both"/>
        <w:rPr>
          <w:szCs w:val="28"/>
        </w:rPr>
      </w:pPr>
      <w:r w:rsidRPr="00A658AC">
        <w:rPr>
          <w:b/>
          <w:szCs w:val="28"/>
        </w:rPr>
        <w:t>Список нормативных правовых актов</w:t>
      </w:r>
      <w:r w:rsidRPr="00A658AC">
        <w:rPr>
          <w:szCs w:val="28"/>
        </w:rPr>
        <w:t xml:space="preserve"> должен строиться по их юридической силе и дате принятия. При этом указывается полное наименование, номер, дата, официальный источник опубликования.</w:t>
      </w:r>
    </w:p>
    <w:p w:rsidR="00F1620D" w:rsidRPr="00A658AC" w:rsidRDefault="00F1620D" w:rsidP="00F1620D">
      <w:pPr>
        <w:spacing w:line="360" w:lineRule="auto"/>
        <w:ind w:firstLine="708"/>
        <w:jc w:val="both"/>
        <w:rPr>
          <w:szCs w:val="28"/>
        </w:rPr>
      </w:pPr>
      <w:r w:rsidRPr="00A658AC">
        <w:rPr>
          <w:b/>
          <w:szCs w:val="28"/>
        </w:rPr>
        <w:t>Список используемой литературы</w:t>
      </w:r>
      <w:r w:rsidRPr="00A658AC">
        <w:rPr>
          <w:szCs w:val="28"/>
        </w:rPr>
        <w:t xml:space="preserve"> располагается по алфавиту после списка нормативных правовых актов.</w:t>
      </w:r>
    </w:p>
    <w:p w:rsidR="00F1620D" w:rsidRPr="00A658AC" w:rsidRDefault="00F1620D" w:rsidP="00F1620D">
      <w:pPr>
        <w:spacing w:line="360" w:lineRule="auto"/>
        <w:ind w:firstLine="708"/>
        <w:jc w:val="both"/>
        <w:rPr>
          <w:szCs w:val="28"/>
        </w:rPr>
      </w:pPr>
      <w:r w:rsidRPr="00A658AC">
        <w:rPr>
          <w:szCs w:val="28"/>
        </w:rPr>
        <w:lastRenderedPageBreak/>
        <w:t>При составлении списка материалов правоприменительной деятельности ссылка на официальный источник опубликования либо на архивы органов государственной власти и местного самоуправления обязательна.</w:t>
      </w:r>
    </w:p>
    <w:p w:rsidR="00F1620D" w:rsidRPr="00A658AC" w:rsidRDefault="00F1620D" w:rsidP="00F1620D">
      <w:pPr>
        <w:spacing w:line="360" w:lineRule="auto"/>
        <w:ind w:firstLine="708"/>
        <w:jc w:val="both"/>
        <w:rPr>
          <w:szCs w:val="28"/>
        </w:rPr>
      </w:pPr>
      <w:r w:rsidRPr="00A658AC">
        <w:rPr>
          <w:szCs w:val="28"/>
        </w:rPr>
        <w:t>Каждый раздел работы (введение, параграфы, заключение, список нормативных актов и используемой литературы, приложение) должны начинаться с нового листа. Заголовки оформляются полужирным шрифтом.</w:t>
      </w:r>
    </w:p>
    <w:p w:rsidR="00F1620D" w:rsidRPr="00A658AC" w:rsidRDefault="00F1620D" w:rsidP="00F1620D">
      <w:pPr>
        <w:spacing w:line="360" w:lineRule="auto"/>
        <w:ind w:firstLine="708"/>
        <w:jc w:val="both"/>
        <w:rPr>
          <w:szCs w:val="28"/>
        </w:rPr>
      </w:pPr>
      <w:r w:rsidRPr="00A658AC">
        <w:rPr>
          <w:szCs w:val="28"/>
        </w:rPr>
        <w:t xml:space="preserve">После написания курсовая работа представляется на кафедру, проверяется преподавателем. </w:t>
      </w:r>
    </w:p>
    <w:p w:rsidR="00F1620D" w:rsidRPr="00A658AC" w:rsidRDefault="00F1620D" w:rsidP="00F1620D">
      <w:pPr>
        <w:spacing w:line="360" w:lineRule="auto"/>
        <w:ind w:firstLine="708"/>
        <w:jc w:val="both"/>
        <w:rPr>
          <w:szCs w:val="28"/>
        </w:rPr>
      </w:pPr>
      <w:r w:rsidRPr="00A658AC">
        <w:rPr>
          <w:szCs w:val="28"/>
        </w:rPr>
        <w:t>Критериями оценки курсовой работы является ее содержание, в том числе определение самостоятельности выводов, способности студента к рассмотрению и изложению материала, обобщению научных теорий и практики, а также правильность оформления.</w:t>
      </w:r>
    </w:p>
    <w:p w:rsidR="00F1620D" w:rsidRPr="00A658AC" w:rsidRDefault="00F1620D" w:rsidP="00F1620D">
      <w:pPr>
        <w:spacing w:line="360" w:lineRule="auto"/>
        <w:ind w:firstLine="708"/>
        <w:jc w:val="both"/>
        <w:rPr>
          <w:szCs w:val="28"/>
        </w:rPr>
      </w:pPr>
      <w:r w:rsidRPr="00A658AC">
        <w:rPr>
          <w:szCs w:val="28"/>
        </w:rPr>
        <w:t>Результаты проверки и замечания указываются в рецензии. Преподавателем могут быть приняты различные решения в зависимости от соответствия работы предъявляемым требованиям.</w:t>
      </w:r>
    </w:p>
    <w:p w:rsidR="00F1620D" w:rsidRPr="00A658AC" w:rsidRDefault="00F1620D" w:rsidP="00F1620D">
      <w:pPr>
        <w:spacing w:line="360" w:lineRule="auto"/>
        <w:ind w:firstLine="708"/>
        <w:jc w:val="both"/>
        <w:rPr>
          <w:szCs w:val="28"/>
        </w:rPr>
      </w:pPr>
      <w:r w:rsidRPr="00A658AC">
        <w:rPr>
          <w:szCs w:val="28"/>
        </w:rPr>
        <w:t>1. В случае положительной оценки работы она допускается к защите. В этом случае в рецензии указывается ее предполагаемая дата. Защита курсовой работы производится устно в форме собеседования.</w:t>
      </w:r>
    </w:p>
    <w:p w:rsidR="00F1620D" w:rsidRPr="00A658AC" w:rsidRDefault="00F1620D" w:rsidP="00F1620D">
      <w:pPr>
        <w:spacing w:line="360" w:lineRule="auto"/>
        <w:ind w:firstLine="708"/>
        <w:jc w:val="both"/>
        <w:rPr>
          <w:szCs w:val="28"/>
        </w:rPr>
      </w:pPr>
      <w:r w:rsidRPr="00A658AC">
        <w:rPr>
          <w:szCs w:val="28"/>
        </w:rPr>
        <w:t xml:space="preserve">Защита может проводиться и в форме публичного выступления с </w:t>
      </w:r>
      <w:bookmarkStart w:id="0" w:name="_GoBack"/>
      <w:bookmarkEnd w:id="0"/>
      <w:r w:rsidRPr="00A658AC">
        <w:rPr>
          <w:szCs w:val="28"/>
        </w:rPr>
        <w:t>докладом, отражающим ее содержание на студенческих научных конференциях или на заседаниях студенческого научного кружка по земельному праву.</w:t>
      </w:r>
    </w:p>
    <w:p w:rsidR="00F1620D" w:rsidRPr="00A658AC" w:rsidRDefault="00F1620D" w:rsidP="00F1620D">
      <w:pPr>
        <w:spacing w:line="360" w:lineRule="auto"/>
        <w:ind w:firstLine="708"/>
        <w:jc w:val="both"/>
        <w:rPr>
          <w:szCs w:val="28"/>
        </w:rPr>
      </w:pPr>
      <w:r w:rsidRPr="00A658AC">
        <w:rPr>
          <w:szCs w:val="28"/>
        </w:rPr>
        <w:t>2. Если содержание работы оценивается преподавателем положительно, однако работа имеет ряд недостатков, выражающихся в ее оформлении, преподаватель вправе принять решение об условном допуске к защите. В этом случае защита курсовой работы может состояться только при условии устранения студентом имеющихся недостатков. В рецензии также преподаватель указывает предполагаемую дату защиты</w:t>
      </w:r>
    </w:p>
    <w:p w:rsidR="00F1620D" w:rsidRPr="00A658AC" w:rsidRDefault="00F1620D" w:rsidP="00F1620D">
      <w:pPr>
        <w:spacing w:line="360" w:lineRule="auto"/>
        <w:ind w:firstLine="708"/>
        <w:jc w:val="both"/>
        <w:rPr>
          <w:szCs w:val="28"/>
        </w:rPr>
      </w:pPr>
      <w:r w:rsidRPr="00A658AC">
        <w:rPr>
          <w:szCs w:val="28"/>
        </w:rPr>
        <w:lastRenderedPageBreak/>
        <w:t xml:space="preserve">3. К защите не допускаются представленные курсовые работы в случаях, если они не соответствуют предъявляемым требованиям и имеют ряд существенных недостатков.  Замечания к выполнению работы указываются в рецензии, и работа возвращается студенту для последующей доработки. </w:t>
      </w:r>
    </w:p>
    <w:p w:rsidR="00F1620D" w:rsidRPr="00A658AC" w:rsidRDefault="00F1620D" w:rsidP="00F1620D">
      <w:pPr>
        <w:spacing w:line="360" w:lineRule="auto"/>
        <w:ind w:firstLine="708"/>
        <w:jc w:val="both"/>
        <w:rPr>
          <w:szCs w:val="28"/>
        </w:rPr>
      </w:pPr>
      <w:r w:rsidRPr="00A658AC">
        <w:rPr>
          <w:szCs w:val="28"/>
        </w:rPr>
        <w:t>Преподавателем также определяется конкретный срок, в течение которого студент обязан повторно представить курсовую работу на кафедру.</w:t>
      </w:r>
    </w:p>
    <w:p w:rsidR="00F1620D" w:rsidRPr="00A658AC" w:rsidRDefault="00F1620D" w:rsidP="00F1620D">
      <w:pPr>
        <w:ind w:firstLine="708"/>
        <w:jc w:val="both"/>
        <w:rPr>
          <w:szCs w:val="28"/>
        </w:rPr>
      </w:pPr>
      <w:r w:rsidRPr="00A658AC">
        <w:rPr>
          <w:szCs w:val="28"/>
        </w:rPr>
        <w:t xml:space="preserve">                                                                                      </w:t>
      </w:r>
    </w:p>
    <w:p w:rsidR="00F1620D" w:rsidRPr="00A658AC" w:rsidRDefault="00F1620D" w:rsidP="00F1620D">
      <w:pPr>
        <w:ind w:firstLine="708"/>
        <w:jc w:val="both"/>
        <w:rPr>
          <w:szCs w:val="28"/>
        </w:rPr>
      </w:pPr>
    </w:p>
    <w:p w:rsidR="00F1620D" w:rsidRPr="00A658AC" w:rsidRDefault="00F1620D" w:rsidP="00F1620D">
      <w:pPr>
        <w:ind w:firstLine="708"/>
        <w:jc w:val="both"/>
        <w:rPr>
          <w:szCs w:val="28"/>
        </w:rPr>
      </w:pPr>
    </w:p>
    <w:p w:rsidR="00F1620D" w:rsidRDefault="00F1620D" w:rsidP="00F1620D">
      <w:pPr>
        <w:ind w:firstLine="708"/>
        <w:jc w:val="both"/>
        <w:rPr>
          <w:szCs w:val="28"/>
        </w:rPr>
      </w:pPr>
    </w:p>
    <w:p w:rsidR="00F1620D" w:rsidRPr="00A658AC" w:rsidRDefault="00EC3178" w:rsidP="00A658AC">
      <w:pPr>
        <w:pageBreakBefore/>
        <w:ind w:left="360"/>
        <w:jc w:val="center"/>
        <w:rPr>
          <w:b/>
        </w:rPr>
      </w:pPr>
      <w:r w:rsidRPr="00A658AC">
        <w:rPr>
          <w:b/>
        </w:rPr>
        <w:lastRenderedPageBreak/>
        <w:t>ОБРАЗЕЦ ОФОРМЛЕНИЯ ТИТУЛЬНОГО ЛИСТА</w:t>
      </w:r>
    </w:p>
    <w:p w:rsidR="00F1620D" w:rsidRDefault="00F1620D" w:rsidP="00F1620D">
      <w:pPr>
        <w:jc w:val="center"/>
        <w:rPr>
          <w:b/>
          <w:szCs w:val="28"/>
        </w:rPr>
      </w:pPr>
    </w:p>
    <w:p w:rsidR="00F1620D" w:rsidRDefault="00F1620D" w:rsidP="00F1620D">
      <w:pPr>
        <w:jc w:val="center"/>
        <w:rPr>
          <w:b/>
          <w:szCs w:val="28"/>
        </w:rPr>
      </w:pPr>
      <w:r>
        <w:rPr>
          <w:b/>
          <w:szCs w:val="28"/>
        </w:rPr>
        <w:t>Министерство сельского хозяйства Российской Федерации</w:t>
      </w:r>
    </w:p>
    <w:p w:rsidR="00F1620D" w:rsidRDefault="00F1620D" w:rsidP="00F1620D">
      <w:pPr>
        <w:jc w:val="center"/>
        <w:rPr>
          <w:b/>
          <w:szCs w:val="28"/>
        </w:rPr>
      </w:pPr>
    </w:p>
    <w:p w:rsidR="00F1620D" w:rsidRDefault="00F1620D" w:rsidP="00F1620D">
      <w:pPr>
        <w:jc w:val="center"/>
        <w:rPr>
          <w:b/>
          <w:szCs w:val="28"/>
        </w:rPr>
      </w:pPr>
      <w:r>
        <w:rPr>
          <w:b/>
          <w:szCs w:val="28"/>
        </w:rPr>
        <w:t xml:space="preserve">Федеральное государственное бюджетное образовательное </w:t>
      </w:r>
    </w:p>
    <w:p w:rsidR="00F1620D" w:rsidRDefault="00F1620D" w:rsidP="00F1620D">
      <w:pPr>
        <w:jc w:val="center"/>
        <w:rPr>
          <w:b/>
          <w:szCs w:val="28"/>
        </w:rPr>
      </w:pPr>
      <w:r>
        <w:rPr>
          <w:b/>
          <w:szCs w:val="28"/>
        </w:rPr>
        <w:t>учреждение высшего профессионального образования</w:t>
      </w:r>
    </w:p>
    <w:p w:rsidR="00F1620D" w:rsidRDefault="00F1620D" w:rsidP="00F1620D">
      <w:pPr>
        <w:jc w:val="center"/>
        <w:rPr>
          <w:b/>
          <w:szCs w:val="28"/>
        </w:rPr>
      </w:pPr>
      <w:r>
        <w:rPr>
          <w:b/>
          <w:szCs w:val="28"/>
        </w:rPr>
        <w:t>Кубанский государственный аграрный университет</w:t>
      </w:r>
    </w:p>
    <w:p w:rsidR="00F1620D" w:rsidRDefault="00F1620D" w:rsidP="00F1620D">
      <w:pPr>
        <w:spacing w:line="360" w:lineRule="auto"/>
        <w:jc w:val="center"/>
        <w:rPr>
          <w:szCs w:val="28"/>
        </w:rPr>
      </w:pPr>
    </w:p>
    <w:p w:rsidR="00F1620D" w:rsidRDefault="00F1620D" w:rsidP="00F1620D">
      <w:pPr>
        <w:spacing w:line="360" w:lineRule="auto"/>
        <w:jc w:val="center"/>
        <w:rPr>
          <w:szCs w:val="28"/>
        </w:rPr>
      </w:pPr>
    </w:p>
    <w:p w:rsidR="00F1620D" w:rsidRDefault="00F1620D" w:rsidP="00F1620D">
      <w:pPr>
        <w:jc w:val="center"/>
        <w:rPr>
          <w:szCs w:val="28"/>
        </w:rPr>
      </w:pPr>
      <w:r>
        <w:rPr>
          <w:szCs w:val="28"/>
        </w:rPr>
        <w:t>Юридический факультет</w:t>
      </w:r>
    </w:p>
    <w:p w:rsidR="00F1620D" w:rsidRDefault="00F1620D" w:rsidP="00F1620D">
      <w:pPr>
        <w:rPr>
          <w:szCs w:val="28"/>
        </w:rPr>
      </w:pPr>
    </w:p>
    <w:p w:rsidR="00F1620D" w:rsidRDefault="00F1620D" w:rsidP="00F1620D">
      <w:pPr>
        <w:rPr>
          <w:szCs w:val="28"/>
        </w:rPr>
      </w:pPr>
    </w:p>
    <w:p w:rsidR="00F1620D" w:rsidRDefault="00F1620D" w:rsidP="00F1620D">
      <w:pPr>
        <w:rPr>
          <w:szCs w:val="28"/>
        </w:rPr>
      </w:pPr>
    </w:p>
    <w:p w:rsidR="00F1620D" w:rsidRDefault="00F1620D" w:rsidP="00F1620D">
      <w:pPr>
        <w:spacing w:line="360" w:lineRule="auto"/>
        <w:jc w:val="center"/>
        <w:rPr>
          <w:szCs w:val="28"/>
        </w:rPr>
      </w:pPr>
      <w:r>
        <w:rPr>
          <w:szCs w:val="28"/>
        </w:rPr>
        <w:t>Кафедра земельного, трудового и экологического права</w:t>
      </w:r>
    </w:p>
    <w:p w:rsidR="00F1620D" w:rsidRDefault="00F1620D" w:rsidP="00F1620D">
      <w:pPr>
        <w:spacing w:line="360" w:lineRule="auto"/>
        <w:jc w:val="center"/>
        <w:rPr>
          <w:szCs w:val="28"/>
        </w:rPr>
      </w:pPr>
    </w:p>
    <w:p w:rsidR="00F1620D" w:rsidRDefault="00F1620D" w:rsidP="00F1620D">
      <w:pPr>
        <w:spacing w:line="360" w:lineRule="auto"/>
        <w:jc w:val="center"/>
        <w:rPr>
          <w:b/>
          <w:sz w:val="32"/>
          <w:szCs w:val="32"/>
        </w:rPr>
      </w:pPr>
      <w:r>
        <w:rPr>
          <w:b/>
          <w:sz w:val="32"/>
          <w:szCs w:val="32"/>
        </w:rPr>
        <w:t>КУРСОВАЯ РАБОТА</w:t>
      </w:r>
    </w:p>
    <w:p w:rsidR="00F1620D" w:rsidRDefault="00F1620D" w:rsidP="00F1620D">
      <w:pPr>
        <w:spacing w:line="360" w:lineRule="auto"/>
        <w:jc w:val="center"/>
        <w:rPr>
          <w:b/>
          <w:sz w:val="32"/>
          <w:szCs w:val="32"/>
        </w:rPr>
      </w:pPr>
    </w:p>
    <w:p w:rsidR="00F1620D" w:rsidRDefault="00F1620D" w:rsidP="00F1620D">
      <w:pPr>
        <w:spacing w:line="360" w:lineRule="auto"/>
        <w:jc w:val="center"/>
        <w:rPr>
          <w:b/>
        </w:rPr>
      </w:pPr>
      <w:r>
        <w:t xml:space="preserve">На тему: </w:t>
      </w:r>
      <w:r>
        <w:rPr>
          <w:sz w:val="32"/>
          <w:szCs w:val="32"/>
        </w:rPr>
        <w:t xml:space="preserve">  </w:t>
      </w:r>
      <w:r>
        <w:rPr>
          <w:b/>
        </w:rPr>
        <w:t xml:space="preserve"> ВОЗНИКНОВЕНИЕ ПРАВ НА ЗЕМЕЛЬНЫЕ УЧАСТКИ </w:t>
      </w:r>
    </w:p>
    <w:p w:rsidR="00F1620D" w:rsidRDefault="00F1620D" w:rsidP="00F1620D">
      <w:pPr>
        <w:spacing w:line="360" w:lineRule="auto"/>
        <w:jc w:val="center"/>
        <w:rPr>
          <w:sz w:val="32"/>
          <w:szCs w:val="32"/>
        </w:rPr>
      </w:pPr>
      <w:r>
        <w:rPr>
          <w:b/>
        </w:rPr>
        <w:t>В РОССИЙСКОЙ ФЕДЕРАЦИИ</w:t>
      </w:r>
      <w:r>
        <w:rPr>
          <w:sz w:val="32"/>
          <w:szCs w:val="32"/>
        </w:rPr>
        <w:t xml:space="preserve">  </w:t>
      </w:r>
    </w:p>
    <w:p w:rsidR="00F1620D" w:rsidRDefault="00F1620D" w:rsidP="00F1620D">
      <w:pPr>
        <w:spacing w:line="360" w:lineRule="auto"/>
        <w:jc w:val="center"/>
        <w:rPr>
          <w:sz w:val="36"/>
          <w:szCs w:val="36"/>
        </w:rPr>
      </w:pPr>
      <w:r>
        <w:rPr>
          <w:sz w:val="36"/>
          <w:szCs w:val="36"/>
        </w:rPr>
        <w:t xml:space="preserve">                  </w:t>
      </w:r>
    </w:p>
    <w:p w:rsidR="00F1620D" w:rsidRDefault="00F1620D" w:rsidP="00F1620D">
      <w:pPr>
        <w:spacing w:line="360" w:lineRule="auto"/>
        <w:jc w:val="center"/>
        <w:rPr>
          <w:szCs w:val="28"/>
        </w:rPr>
      </w:pPr>
      <w:r>
        <w:rPr>
          <w:sz w:val="36"/>
          <w:szCs w:val="36"/>
        </w:rPr>
        <w:t xml:space="preserve">                                           </w:t>
      </w:r>
      <w:r>
        <w:rPr>
          <w:szCs w:val="28"/>
        </w:rPr>
        <w:t xml:space="preserve">Выполнил: студент </w:t>
      </w:r>
    </w:p>
    <w:p w:rsidR="00F1620D" w:rsidRDefault="00F1620D" w:rsidP="00F1620D">
      <w:pPr>
        <w:spacing w:line="360" w:lineRule="auto"/>
        <w:jc w:val="center"/>
        <w:rPr>
          <w:szCs w:val="28"/>
        </w:rPr>
      </w:pPr>
      <w:r>
        <w:rPr>
          <w:szCs w:val="28"/>
        </w:rPr>
        <w:t xml:space="preserve">                                                                          (</w:t>
      </w:r>
      <w:r>
        <w:rPr>
          <w:i/>
          <w:szCs w:val="28"/>
        </w:rPr>
        <w:t>форма обучения, курс, группа)</w:t>
      </w:r>
    </w:p>
    <w:p w:rsidR="00F1620D" w:rsidRDefault="00F1620D" w:rsidP="00F1620D">
      <w:pPr>
        <w:spacing w:line="360" w:lineRule="auto"/>
        <w:jc w:val="both"/>
        <w:rPr>
          <w:szCs w:val="28"/>
        </w:rPr>
      </w:pPr>
      <w:r>
        <w:rPr>
          <w:szCs w:val="28"/>
        </w:rPr>
        <w:t xml:space="preserve">                                                                       Иванов Иван Сергеевич</w:t>
      </w:r>
    </w:p>
    <w:p w:rsidR="00F1620D" w:rsidRDefault="00F1620D" w:rsidP="00F1620D">
      <w:pPr>
        <w:spacing w:line="360" w:lineRule="auto"/>
        <w:jc w:val="both"/>
        <w:rPr>
          <w:szCs w:val="28"/>
        </w:rPr>
      </w:pPr>
      <w:r>
        <w:rPr>
          <w:szCs w:val="28"/>
        </w:rPr>
        <w:t xml:space="preserve">                                                                                     </w:t>
      </w:r>
    </w:p>
    <w:p w:rsidR="00F1620D" w:rsidRDefault="00F1620D" w:rsidP="00F1620D">
      <w:pPr>
        <w:spacing w:line="360" w:lineRule="auto"/>
        <w:jc w:val="both"/>
        <w:rPr>
          <w:szCs w:val="28"/>
        </w:rPr>
      </w:pPr>
      <w:r>
        <w:rPr>
          <w:szCs w:val="28"/>
        </w:rPr>
        <w:t xml:space="preserve">                                                                        Научный руководитель:</w:t>
      </w:r>
    </w:p>
    <w:p w:rsidR="00F1620D" w:rsidRDefault="00F1620D" w:rsidP="00F1620D">
      <w:pPr>
        <w:spacing w:line="360" w:lineRule="auto"/>
        <w:jc w:val="both"/>
        <w:rPr>
          <w:i/>
          <w:szCs w:val="28"/>
        </w:rPr>
      </w:pPr>
      <w:r>
        <w:rPr>
          <w:i/>
          <w:szCs w:val="28"/>
        </w:rPr>
        <w:t xml:space="preserve">                                                                        </w:t>
      </w:r>
      <w:proofErr w:type="gramStart"/>
      <w:r>
        <w:rPr>
          <w:i/>
          <w:szCs w:val="28"/>
        </w:rPr>
        <w:t xml:space="preserve">(должность, ученая </w:t>
      </w:r>
      <w:proofErr w:type="gramEnd"/>
    </w:p>
    <w:p w:rsidR="00F1620D" w:rsidRDefault="00F1620D" w:rsidP="00F1620D">
      <w:pPr>
        <w:spacing w:line="360" w:lineRule="auto"/>
        <w:jc w:val="both"/>
        <w:rPr>
          <w:i/>
          <w:szCs w:val="28"/>
        </w:rPr>
      </w:pPr>
      <w:r>
        <w:rPr>
          <w:i/>
          <w:szCs w:val="28"/>
        </w:rPr>
        <w:t xml:space="preserve">                                                                         степень и звание) </w:t>
      </w:r>
    </w:p>
    <w:p w:rsidR="00F1620D" w:rsidRDefault="00F1620D" w:rsidP="00F1620D">
      <w:pPr>
        <w:spacing w:line="360" w:lineRule="auto"/>
        <w:jc w:val="both"/>
        <w:rPr>
          <w:szCs w:val="28"/>
        </w:rPr>
      </w:pPr>
      <w:r>
        <w:rPr>
          <w:i/>
          <w:szCs w:val="28"/>
        </w:rPr>
        <w:t xml:space="preserve">                                                                         </w:t>
      </w:r>
      <w:r>
        <w:rPr>
          <w:szCs w:val="28"/>
        </w:rPr>
        <w:t>Петров Алексей Иванович</w:t>
      </w:r>
    </w:p>
    <w:p w:rsidR="00F1620D" w:rsidRDefault="00F1620D" w:rsidP="00F1620D">
      <w:pPr>
        <w:spacing w:line="360" w:lineRule="auto"/>
        <w:jc w:val="both"/>
      </w:pPr>
    </w:p>
    <w:p w:rsidR="00F1620D" w:rsidRDefault="00F1620D" w:rsidP="00F1620D">
      <w:pPr>
        <w:spacing w:line="360" w:lineRule="auto"/>
        <w:jc w:val="both"/>
      </w:pPr>
    </w:p>
    <w:p w:rsidR="00F1620D" w:rsidRDefault="00F1620D" w:rsidP="00F1620D">
      <w:pPr>
        <w:spacing w:line="360" w:lineRule="auto"/>
        <w:jc w:val="both"/>
      </w:pPr>
    </w:p>
    <w:p w:rsidR="00F1620D" w:rsidRDefault="00F1620D" w:rsidP="00F1620D">
      <w:pPr>
        <w:spacing w:line="360" w:lineRule="auto"/>
        <w:jc w:val="center"/>
      </w:pPr>
      <w:r>
        <w:t>Краснодар, 20__ г.</w:t>
      </w:r>
    </w:p>
    <w:p w:rsidR="00F1620D" w:rsidRPr="003E1228" w:rsidRDefault="00EC3178" w:rsidP="00F1620D">
      <w:pPr>
        <w:spacing w:line="360" w:lineRule="auto"/>
        <w:jc w:val="center"/>
        <w:rPr>
          <w:b/>
          <w:szCs w:val="28"/>
        </w:rPr>
      </w:pPr>
      <w:r>
        <w:rPr>
          <w:b/>
          <w:szCs w:val="28"/>
        </w:rPr>
        <w:lastRenderedPageBreak/>
        <w:t xml:space="preserve">3. </w:t>
      </w:r>
      <w:r w:rsidRPr="003E1228">
        <w:rPr>
          <w:b/>
          <w:szCs w:val="28"/>
        </w:rPr>
        <w:t>ПРИМЕРНЫЙ ПЕРЕЧЕНЬ ТЕМ КУРСОВЫХ РАБОТ ПО ЗЕМЕЛЬНОМУ ПРАВУ</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Объекты земельных отношений.</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Состав земель в РФ, тенденции правового регулирования.</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Система земельного права.</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Объекты, субъекты и содержание земельных правоотношений.</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Понятие и система источников земельного права.</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Образование земельных участков.</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Формы собственности на землю. Разграничение государственной собственности на землю.</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 xml:space="preserve">Содержание права собственности на землю. </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Понятие и виды прав на землю лиц, не являющихся собственниками земли.</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 xml:space="preserve">Правовое регулирование аренды земельных участков. </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 ограниченного пользования чужим земельным участком (сервитут).</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 xml:space="preserve">Основания возникновения прав на земельные участки. </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Упрощенный порядок оформления прав на земельные участки, предоставленные гражданам для индивидуального жилищного и гаражного строительства, садоводства, огородничества, личного подсобного и дачного хозяйства.</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Ограничения прав на землю: объективные, субъективные.</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Порядок и основания принудительного прекращения прав на земельный участок в результате совершения земельного правонарушения.</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 xml:space="preserve">Понятие, структура </w:t>
      </w:r>
      <w:proofErr w:type="gramStart"/>
      <w:r w:rsidRPr="001E6AA3">
        <w:rPr>
          <w:szCs w:val="28"/>
        </w:rPr>
        <w:t>экономического механизма</w:t>
      </w:r>
      <w:proofErr w:type="gramEnd"/>
      <w:r w:rsidRPr="001E6AA3">
        <w:rPr>
          <w:szCs w:val="28"/>
        </w:rPr>
        <w:t xml:space="preserve"> в сфере использования и охраны земель.</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Правовое регулирование взимания земельного налога, арендная плата как форма платы за землю.</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Понятие, виды, субъекты оценки земли как недвижимого имущества.</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Государственная регистрация прав на земельные участки и сделок с ними: понятие, особенности, значение.</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 xml:space="preserve">Понятие организационного механизма (управления) в сфере использования и охраны земель. </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Правовое регулирование ведения государственного кадастра недвижимости.</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Землеустроительный процесс: понятие, виды, основные стадии.</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Земельный контроль: понятие, принципы, задачи, виды.</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Понятие и виды земельных споров.</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Понятие и виды юридической ответственности за земельные правонарушения.</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Понятие, состав земельного правонарушения. Виды земельных правонарушений.</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lastRenderedPageBreak/>
        <w:t>Правовой режим земель сельскохозяйственного назначения.</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крестьянских (фермерских) хозяйств и личных подсобных хозяй</w:t>
      </w:r>
      <w:proofErr w:type="gramStart"/>
      <w:r w:rsidRPr="001E6AA3">
        <w:rPr>
          <w:szCs w:val="28"/>
        </w:rPr>
        <w:t>ств гр</w:t>
      </w:r>
      <w:proofErr w:type="gramEnd"/>
      <w:r w:rsidRPr="001E6AA3">
        <w:rPr>
          <w:szCs w:val="28"/>
        </w:rPr>
        <w:t>аждан.</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 xml:space="preserve">Оборот земель сельскохозяйственного назначения. Федеральный закон «Об обороте земель сельскохозяйственного назначения». </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земель населенных пунктов.</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земель промышленности и земель иного специального назначения</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земель лесного фонда.</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земель водного фонда.</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земель особо охраняемых территорий и объектов.</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Правовой режим земель лечебно-оздоровительных местностей и курортов.</w:t>
      </w:r>
    </w:p>
    <w:p w:rsidR="001E6AA3" w:rsidRPr="001E6AA3" w:rsidRDefault="001E6AA3" w:rsidP="001E6AA3">
      <w:pPr>
        <w:numPr>
          <w:ilvl w:val="0"/>
          <w:numId w:val="3"/>
        </w:numPr>
        <w:tabs>
          <w:tab w:val="num" w:pos="0"/>
          <w:tab w:val="left" w:pos="1080"/>
        </w:tabs>
        <w:ind w:left="0" w:firstLine="567"/>
        <w:jc w:val="both"/>
        <w:rPr>
          <w:szCs w:val="28"/>
        </w:rPr>
      </w:pPr>
      <w:r w:rsidRPr="001E6AA3">
        <w:rPr>
          <w:szCs w:val="28"/>
        </w:rPr>
        <w:t>Регулирование земельных отношений в странах Европейского Союза.</w:t>
      </w:r>
    </w:p>
    <w:p w:rsidR="00F1620D" w:rsidRDefault="00F1620D" w:rsidP="00F1620D">
      <w:pPr>
        <w:jc w:val="both"/>
        <w:rPr>
          <w:szCs w:val="28"/>
        </w:rPr>
      </w:pPr>
    </w:p>
    <w:p w:rsidR="00AC48C3" w:rsidRPr="001E6AA3" w:rsidRDefault="00AC48C3" w:rsidP="00F1620D">
      <w:pPr>
        <w:jc w:val="both"/>
        <w:rPr>
          <w:szCs w:val="28"/>
        </w:rPr>
      </w:pPr>
    </w:p>
    <w:p w:rsidR="00AC48C3" w:rsidRDefault="00AC48C3" w:rsidP="00AC48C3">
      <w:pPr>
        <w:pStyle w:val="a7"/>
        <w:ind w:firstLine="709"/>
        <w:jc w:val="center"/>
        <w:rPr>
          <w:b/>
          <w:bCs/>
          <w:sz w:val="28"/>
          <w:szCs w:val="28"/>
        </w:rPr>
      </w:pPr>
      <w:r>
        <w:rPr>
          <w:rFonts w:ascii="Times New Roman" w:hAnsi="Times New Roman"/>
          <w:b/>
          <w:bCs/>
          <w:sz w:val="28"/>
          <w:szCs w:val="28"/>
        </w:rPr>
        <w:t>4</w:t>
      </w:r>
      <w:r w:rsidRPr="00FF0245">
        <w:rPr>
          <w:rFonts w:ascii="Times New Roman" w:hAnsi="Times New Roman"/>
          <w:b/>
          <w:bCs/>
          <w:sz w:val="28"/>
          <w:szCs w:val="28"/>
        </w:rPr>
        <w:t xml:space="preserve">. </w:t>
      </w:r>
      <w:r>
        <w:rPr>
          <w:b/>
          <w:bCs/>
          <w:sz w:val="28"/>
          <w:szCs w:val="28"/>
        </w:rPr>
        <w:t xml:space="preserve">КРИТЕРИИ ОЦЕНКИ </w:t>
      </w:r>
      <w:r w:rsidRPr="00FF0245">
        <w:rPr>
          <w:b/>
          <w:bCs/>
          <w:sz w:val="28"/>
          <w:szCs w:val="28"/>
        </w:rPr>
        <w:t xml:space="preserve"> ПРИ ВЫПОЛНЕНИ </w:t>
      </w:r>
    </w:p>
    <w:p w:rsidR="00AC48C3" w:rsidRPr="008108E7" w:rsidRDefault="00AC48C3" w:rsidP="00AC48C3">
      <w:pPr>
        <w:pStyle w:val="a7"/>
        <w:ind w:firstLine="709"/>
        <w:jc w:val="center"/>
        <w:rPr>
          <w:rFonts w:ascii="Times New Roman" w:hAnsi="Times New Roman"/>
          <w:b/>
          <w:bCs/>
          <w:sz w:val="28"/>
          <w:szCs w:val="28"/>
        </w:rPr>
      </w:pPr>
      <w:r>
        <w:rPr>
          <w:b/>
          <w:bCs/>
          <w:sz w:val="28"/>
          <w:szCs w:val="28"/>
        </w:rPr>
        <w:t>КУРСОВЫ</w:t>
      </w:r>
      <w:r w:rsidRPr="008108E7">
        <w:rPr>
          <w:b/>
          <w:bCs/>
          <w:sz w:val="28"/>
          <w:szCs w:val="28"/>
        </w:rPr>
        <w:t>Х РАБОТ</w:t>
      </w:r>
    </w:p>
    <w:p w:rsidR="00AC48C3" w:rsidRDefault="00AC48C3" w:rsidP="00AC48C3">
      <w:pPr>
        <w:spacing w:line="276" w:lineRule="auto"/>
        <w:ind w:firstLine="426"/>
        <w:jc w:val="both"/>
        <w:rPr>
          <w:b/>
          <w:szCs w:val="28"/>
        </w:rPr>
      </w:pPr>
    </w:p>
    <w:p w:rsidR="00AC48C3" w:rsidRPr="00AC48C3" w:rsidRDefault="00AC48C3" w:rsidP="00AC48C3">
      <w:pPr>
        <w:spacing w:line="276" w:lineRule="auto"/>
        <w:ind w:firstLine="426"/>
        <w:jc w:val="both"/>
        <w:rPr>
          <w:szCs w:val="28"/>
        </w:rPr>
      </w:pPr>
      <w:r w:rsidRPr="00AC48C3">
        <w:rPr>
          <w:b/>
          <w:szCs w:val="28"/>
        </w:rPr>
        <w:t>Оценка «отлично»</w:t>
      </w:r>
      <w:r w:rsidRPr="00AC48C3">
        <w:rPr>
          <w:szCs w:val="28"/>
        </w:rPr>
        <w:t xml:space="preserve"> выставляется если: </w:t>
      </w:r>
      <w:proofErr w:type="gramStart"/>
      <w:r w:rsidRPr="00AC48C3">
        <w:rPr>
          <w:szCs w:val="28"/>
        </w:rPr>
        <w:t>-с</w:t>
      </w:r>
      <w:proofErr w:type="gramEnd"/>
      <w:r w:rsidRPr="00AC48C3">
        <w:rPr>
          <w:szCs w:val="28"/>
        </w:rPr>
        <w:t>одержание работы: проанализирована основная и дополнительная литература по проблематике курсовой работы (проекту); суждения и выводы носят самостоятельный характер; структура работы логична, материал излагается научно и доказательно; отмечается творческий подход к раскрытию темы курсовой работы (проекта). - степень самостоятельности: авторская позиция, проявляющаяся в сопоставлении уже известных подходов к решению проблемы; предложение собственных оригинальных решений; отсутствует плагиат</w:t>
      </w:r>
      <w:proofErr w:type="gramStart"/>
      <w:r w:rsidRPr="00AC48C3">
        <w:rPr>
          <w:szCs w:val="28"/>
        </w:rPr>
        <w:t>.</w:t>
      </w:r>
      <w:proofErr w:type="gramEnd"/>
      <w:r w:rsidRPr="00AC48C3">
        <w:rPr>
          <w:szCs w:val="28"/>
        </w:rPr>
        <w:t xml:space="preserve"> - </w:t>
      </w:r>
      <w:proofErr w:type="gramStart"/>
      <w:r w:rsidRPr="00AC48C3">
        <w:rPr>
          <w:szCs w:val="28"/>
        </w:rPr>
        <w:t>ф</w:t>
      </w:r>
      <w:proofErr w:type="gramEnd"/>
      <w:r w:rsidRPr="00AC48C3">
        <w:rPr>
          <w:szCs w:val="28"/>
        </w:rPr>
        <w:t xml:space="preserve">ормулировка выводов: выводы содержат новые варианты решений поставленной проблемы; - уровень грамотности: владение общенаучной и специальной терминологией; отсутствие стилистических, речевых и грамматических ошибок; - качество защиты: подготовленность устного выступления, правильность ответов на вопросы, оформление </w:t>
      </w:r>
      <w:proofErr w:type="spellStart"/>
      <w:r w:rsidRPr="00AC48C3">
        <w:rPr>
          <w:szCs w:val="28"/>
        </w:rPr>
        <w:t>мультимедийной</w:t>
      </w:r>
      <w:proofErr w:type="spellEnd"/>
      <w:r w:rsidRPr="00AC48C3">
        <w:rPr>
          <w:szCs w:val="28"/>
        </w:rPr>
        <w:t xml:space="preserve"> презентации.</w:t>
      </w:r>
    </w:p>
    <w:p w:rsidR="00AC48C3" w:rsidRPr="00AC48C3" w:rsidRDefault="00AC48C3" w:rsidP="00AC48C3">
      <w:pPr>
        <w:spacing w:line="276" w:lineRule="auto"/>
        <w:ind w:firstLine="426"/>
        <w:jc w:val="both"/>
        <w:rPr>
          <w:szCs w:val="28"/>
        </w:rPr>
      </w:pPr>
      <w:r w:rsidRPr="00AC48C3">
        <w:rPr>
          <w:b/>
          <w:szCs w:val="28"/>
        </w:rPr>
        <w:t>Оценка «хорошо»</w:t>
      </w:r>
      <w:r w:rsidRPr="00AC48C3">
        <w:rPr>
          <w:szCs w:val="28"/>
        </w:rPr>
        <w:t xml:space="preserve"> </w:t>
      </w:r>
      <w:proofErr w:type="gramStart"/>
      <w:r w:rsidRPr="00AC48C3">
        <w:rPr>
          <w:szCs w:val="28"/>
        </w:rPr>
        <w:t>выставляется</w:t>
      </w:r>
      <w:proofErr w:type="gramEnd"/>
      <w:r w:rsidRPr="00AC48C3">
        <w:rPr>
          <w:szCs w:val="28"/>
        </w:rPr>
        <w:t xml:space="preserve"> если:  - содержание работы: проанализирована основная и дополнительная литература по проблематике курсовой работы (проекта), содержатся самостоятельные суждения и выводы, теоретически и опытно доказанные; - структура работы логична, материал излагается доказательно; в научном аппарате содержатся некоторые логические расхождения</w:t>
      </w:r>
      <w:proofErr w:type="gramStart"/>
      <w:r w:rsidRPr="00AC48C3">
        <w:rPr>
          <w:szCs w:val="28"/>
        </w:rPr>
        <w:t>.</w:t>
      </w:r>
      <w:proofErr w:type="gramEnd"/>
      <w:r w:rsidRPr="00AC48C3">
        <w:rPr>
          <w:szCs w:val="28"/>
        </w:rPr>
        <w:t xml:space="preserve"> - </w:t>
      </w:r>
      <w:proofErr w:type="gramStart"/>
      <w:r w:rsidRPr="00AC48C3">
        <w:rPr>
          <w:szCs w:val="28"/>
        </w:rPr>
        <w:t>с</w:t>
      </w:r>
      <w:proofErr w:type="gramEnd"/>
      <w:r w:rsidRPr="00AC48C3">
        <w:rPr>
          <w:szCs w:val="28"/>
        </w:rPr>
        <w:t xml:space="preserve">тепень самостоятельности: отсутствует плагиат. - формулировка выводов: выводы содержат как новые, </w:t>
      </w:r>
      <w:r w:rsidRPr="00AC48C3">
        <w:rPr>
          <w:szCs w:val="28"/>
        </w:rPr>
        <w:lastRenderedPageBreak/>
        <w:t xml:space="preserve">так и уже существующие варианты решений поставленной проблемы. - уровень грамотности: владение общенаучной и специальной медицинской терминологией; стилистические, речевые и грамматические ошибки присутствуют в незначительном количестве. </w:t>
      </w:r>
    </w:p>
    <w:p w:rsidR="00AC48C3" w:rsidRPr="00AC48C3" w:rsidRDefault="00AC48C3" w:rsidP="00AC48C3">
      <w:pPr>
        <w:spacing w:line="276" w:lineRule="auto"/>
        <w:ind w:firstLine="426"/>
        <w:jc w:val="both"/>
        <w:rPr>
          <w:szCs w:val="28"/>
        </w:rPr>
      </w:pPr>
      <w:r w:rsidRPr="00AC48C3">
        <w:rPr>
          <w:b/>
          <w:szCs w:val="28"/>
        </w:rPr>
        <w:t>Оценка «удовлетворительно»</w:t>
      </w:r>
      <w:r w:rsidRPr="00AC48C3">
        <w:rPr>
          <w:szCs w:val="28"/>
        </w:rPr>
        <w:t xml:space="preserve"> выставляется если: - проанализирована основная и дополнительная литература по проблематике курсовой работы (проекта), однако суждения и выводы не являются самостоятельными; - имеются незначительные логические нарушения в структуре работы, материал излагается ненаучно и часто бездоказательно; - содержатся существенные логические нарушения; - актуальность слабо обосновывается во введении и не раскрывается в ходе всей работы</w:t>
      </w:r>
      <w:proofErr w:type="gramStart"/>
      <w:r w:rsidRPr="00AC48C3">
        <w:rPr>
          <w:szCs w:val="28"/>
        </w:rPr>
        <w:t>.</w:t>
      </w:r>
      <w:proofErr w:type="gramEnd"/>
      <w:r w:rsidRPr="00AC48C3">
        <w:rPr>
          <w:szCs w:val="28"/>
        </w:rPr>
        <w:t xml:space="preserve"> - </w:t>
      </w:r>
      <w:proofErr w:type="gramStart"/>
      <w:r w:rsidRPr="00AC48C3">
        <w:rPr>
          <w:szCs w:val="28"/>
        </w:rPr>
        <w:t>н</w:t>
      </w:r>
      <w:proofErr w:type="gramEnd"/>
      <w:r w:rsidRPr="00AC48C3">
        <w:rPr>
          <w:szCs w:val="28"/>
        </w:rPr>
        <w:t>изкая степень самостоятельности. Отсутствует оригинальность выводов и предложений</w:t>
      </w:r>
      <w:proofErr w:type="gramStart"/>
      <w:r w:rsidRPr="00AC48C3">
        <w:rPr>
          <w:szCs w:val="28"/>
        </w:rPr>
        <w:t>.</w:t>
      </w:r>
      <w:proofErr w:type="gramEnd"/>
      <w:r w:rsidRPr="00AC48C3">
        <w:rPr>
          <w:szCs w:val="28"/>
        </w:rPr>
        <w:t xml:space="preserve"> - </w:t>
      </w:r>
      <w:proofErr w:type="gramStart"/>
      <w:r w:rsidRPr="00AC48C3">
        <w:rPr>
          <w:szCs w:val="28"/>
        </w:rPr>
        <w:t>с</w:t>
      </w:r>
      <w:proofErr w:type="gramEnd"/>
      <w:r w:rsidRPr="00AC48C3">
        <w:rPr>
          <w:szCs w:val="28"/>
        </w:rPr>
        <w:t xml:space="preserve">лабое владение специальной терминологией; стилистические, речевые и грамматические ошибки. </w:t>
      </w:r>
    </w:p>
    <w:p w:rsidR="00AC48C3" w:rsidRPr="00AC48C3" w:rsidRDefault="00AC48C3" w:rsidP="00AC48C3">
      <w:pPr>
        <w:spacing w:line="276" w:lineRule="auto"/>
        <w:ind w:firstLine="426"/>
        <w:jc w:val="both"/>
        <w:rPr>
          <w:rFonts w:eastAsia="Times New Roman"/>
          <w:b/>
          <w:szCs w:val="28"/>
        </w:rPr>
      </w:pPr>
      <w:r w:rsidRPr="00AC48C3">
        <w:rPr>
          <w:b/>
          <w:szCs w:val="28"/>
        </w:rPr>
        <w:t>Оценка «неудовлетворительно»</w:t>
      </w:r>
      <w:r w:rsidRPr="00AC48C3">
        <w:rPr>
          <w:szCs w:val="28"/>
        </w:rPr>
        <w:t xml:space="preserve"> </w:t>
      </w:r>
      <w:proofErr w:type="gramStart"/>
      <w:r w:rsidRPr="00AC48C3">
        <w:rPr>
          <w:szCs w:val="28"/>
        </w:rPr>
        <w:t>выставляется</w:t>
      </w:r>
      <w:proofErr w:type="gramEnd"/>
      <w:r w:rsidRPr="00AC48C3">
        <w:rPr>
          <w:szCs w:val="28"/>
        </w:rPr>
        <w:t xml:space="preserve"> если: - не проанализирована основная и дополнительная литература по проблематике курсовой работы, суждения и выводы отсутствуют; логика работы нарушена, материал излагается бездоказательно; - актуальность работы не обосновывается; - степень самостоятельности: наличие плагиата; - оригинальность выводов и предложений: выводы не соответствуют содержанию работы; - большое количество стилистических, речевых и грамматических ошибок. </w:t>
      </w:r>
    </w:p>
    <w:p w:rsidR="00AC48C3" w:rsidRDefault="00AC48C3"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Default="00A658AC" w:rsidP="00AC48C3">
      <w:pPr>
        <w:pStyle w:val="a7"/>
        <w:spacing w:line="276" w:lineRule="auto"/>
        <w:ind w:firstLine="426"/>
        <w:jc w:val="both"/>
        <w:rPr>
          <w:b/>
          <w:color w:val="000000"/>
          <w:sz w:val="28"/>
          <w:szCs w:val="28"/>
          <w:shd w:val="clear" w:color="auto" w:fill="FFFFFF"/>
        </w:rPr>
      </w:pPr>
    </w:p>
    <w:p w:rsidR="00A658AC" w:rsidRPr="00AC48C3" w:rsidRDefault="00A658AC" w:rsidP="00A658AC">
      <w:pPr>
        <w:pStyle w:val="a7"/>
        <w:spacing w:line="276" w:lineRule="auto"/>
        <w:jc w:val="center"/>
        <w:rPr>
          <w:b/>
          <w:color w:val="000000"/>
          <w:sz w:val="28"/>
          <w:szCs w:val="28"/>
          <w:shd w:val="clear" w:color="auto" w:fill="FFFFFF"/>
        </w:rPr>
      </w:pPr>
      <w:r>
        <w:rPr>
          <w:b/>
          <w:color w:val="000000"/>
          <w:sz w:val="28"/>
          <w:szCs w:val="28"/>
          <w:shd w:val="clear" w:color="auto" w:fill="FFFFFF"/>
        </w:rPr>
        <w:lastRenderedPageBreak/>
        <w:t>5. РЕКОМЕНДУЕМАЯ ЛИТЕРАТУРА</w:t>
      </w:r>
    </w:p>
    <w:p w:rsidR="00F1620D" w:rsidRPr="001E6AA3" w:rsidRDefault="00F1620D" w:rsidP="00F1620D">
      <w:pPr>
        <w:pStyle w:val="a3"/>
        <w:spacing w:before="0" w:beforeAutospacing="0" w:after="0" w:afterAutospacing="0"/>
        <w:ind w:firstLine="709"/>
        <w:jc w:val="both"/>
        <w:rPr>
          <w:sz w:val="28"/>
          <w:szCs w:val="28"/>
        </w:rPr>
      </w:pPr>
    </w:p>
    <w:p w:rsidR="00A658AC" w:rsidRPr="00A658AC" w:rsidRDefault="00A658AC" w:rsidP="00A658AC">
      <w:pPr>
        <w:ind w:firstLine="709"/>
        <w:jc w:val="both"/>
        <w:rPr>
          <w:rFonts w:eastAsia="Times New Roman"/>
          <w:b/>
          <w:szCs w:val="28"/>
        </w:rPr>
      </w:pPr>
      <w:r w:rsidRPr="00A658AC">
        <w:rPr>
          <w:rFonts w:eastAsia="Times New Roman"/>
          <w:b/>
          <w:szCs w:val="28"/>
        </w:rPr>
        <w:t>Нормативные правовые акты (в действующей редакции)</w:t>
      </w:r>
    </w:p>
    <w:p w:rsidR="00A658AC" w:rsidRPr="00A658AC" w:rsidRDefault="00A658AC" w:rsidP="00A658AC">
      <w:pPr>
        <w:numPr>
          <w:ilvl w:val="0"/>
          <w:numId w:val="7"/>
        </w:numPr>
        <w:tabs>
          <w:tab w:val="left" w:pos="993"/>
        </w:tabs>
        <w:ind w:left="0" w:firstLine="567"/>
        <w:jc w:val="both"/>
        <w:rPr>
          <w:szCs w:val="28"/>
        </w:rPr>
      </w:pPr>
      <w:r w:rsidRPr="00A658AC">
        <w:rPr>
          <w:szCs w:val="28"/>
        </w:rPr>
        <w:t>Конституция Российской Федерации. Принята всенародным голосованием 12 декабря 1993 года // Российская газета. 1993. 25 декабря.</w:t>
      </w:r>
    </w:p>
    <w:p w:rsidR="00A658AC" w:rsidRPr="00A658AC" w:rsidRDefault="00A658AC" w:rsidP="00A658AC">
      <w:pPr>
        <w:numPr>
          <w:ilvl w:val="0"/>
          <w:numId w:val="7"/>
        </w:numPr>
        <w:tabs>
          <w:tab w:val="left" w:pos="993"/>
        </w:tabs>
        <w:ind w:left="0" w:firstLine="567"/>
        <w:jc w:val="both"/>
        <w:rPr>
          <w:szCs w:val="28"/>
        </w:rPr>
      </w:pPr>
      <w:r w:rsidRPr="00A658AC">
        <w:rPr>
          <w:szCs w:val="28"/>
        </w:rPr>
        <w:t>Гражданский кодекс Российской Федерации. (Часть первая) от 30 ноября 1994 года // СЗ РФ. 1994. № 32. Ст. 3301.</w:t>
      </w:r>
    </w:p>
    <w:p w:rsidR="00A658AC" w:rsidRPr="00A658AC" w:rsidRDefault="00A658AC" w:rsidP="00A658AC">
      <w:pPr>
        <w:numPr>
          <w:ilvl w:val="0"/>
          <w:numId w:val="7"/>
        </w:numPr>
        <w:tabs>
          <w:tab w:val="left" w:pos="993"/>
        </w:tabs>
        <w:ind w:left="0" w:firstLine="567"/>
        <w:jc w:val="both"/>
        <w:rPr>
          <w:szCs w:val="28"/>
        </w:rPr>
      </w:pPr>
      <w:r w:rsidRPr="00A658AC">
        <w:rPr>
          <w:szCs w:val="28"/>
        </w:rPr>
        <w:t>Земельный кодекс Российской Федерации от 25 октября 2001 года № 136-ФЗ // СЗ РФ. 2001. № 44. Ст. 4147.</w:t>
      </w:r>
    </w:p>
    <w:p w:rsidR="00A658AC" w:rsidRPr="00A658AC" w:rsidRDefault="00A658AC" w:rsidP="00A658AC">
      <w:pPr>
        <w:numPr>
          <w:ilvl w:val="0"/>
          <w:numId w:val="7"/>
        </w:numPr>
        <w:tabs>
          <w:tab w:val="left" w:pos="993"/>
        </w:tabs>
        <w:ind w:left="0" w:firstLine="567"/>
        <w:jc w:val="both"/>
        <w:rPr>
          <w:szCs w:val="28"/>
        </w:rPr>
      </w:pPr>
      <w:r w:rsidRPr="00A658AC">
        <w:rPr>
          <w:szCs w:val="28"/>
        </w:rPr>
        <w:t>О введении в действие Земельного кодекса Российской Федерации: Федеральный закон от 25 октября 2001 года № 137-ФЗ // СЗ РФ. 2001. № 44. Ст. 4148.</w:t>
      </w:r>
    </w:p>
    <w:p w:rsidR="00A658AC" w:rsidRPr="00A658AC" w:rsidRDefault="00A658AC" w:rsidP="00A658AC">
      <w:pPr>
        <w:numPr>
          <w:ilvl w:val="0"/>
          <w:numId w:val="7"/>
        </w:numPr>
        <w:tabs>
          <w:tab w:val="left" w:pos="993"/>
        </w:tabs>
        <w:ind w:left="0" w:firstLine="567"/>
        <w:jc w:val="both"/>
        <w:rPr>
          <w:szCs w:val="28"/>
        </w:rPr>
      </w:pPr>
      <w:r w:rsidRPr="00A658AC">
        <w:rPr>
          <w:szCs w:val="28"/>
        </w:rPr>
        <w:t>О государственной регистрации прав на недвижимое имущество и сделок с ним: Федеральный закон от 21 июля 1997 года № 122-ФЗ // СЗ РФ. 1997. № 30. Ст. 3594.</w:t>
      </w:r>
    </w:p>
    <w:p w:rsidR="00A658AC" w:rsidRPr="00A658AC" w:rsidRDefault="00A658AC" w:rsidP="00A658AC">
      <w:pPr>
        <w:numPr>
          <w:ilvl w:val="0"/>
          <w:numId w:val="7"/>
        </w:numPr>
        <w:tabs>
          <w:tab w:val="left" w:pos="993"/>
        </w:tabs>
        <w:ind w:left="0" w:firstLine="567"/>
        <w:jc w:val="both"/>
        <w:rPr>
          <w:szCs w:val="28"/>
        </w:rPr>
      </w:pPr>
      <w:r w:rsidRPr="00A658AC">
        <w:rPr>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A658AC" w:rsidRPr="00A658AC" w:rsidRDefault="00A658AC" w:rsidP="00A658AC">
      <w:pPr>
        <w:numPr>
          <w:ilvl w:val="0"/>
          <w:numId w:val="7"/>
        </w:numPr>
        <w:tabs>
          <w:tab w:val="left" w:pos="993"/>
        </w:tabs>
        <w:ind w:left="0" w:firstLine="567"/>
        <w:jc w:val="both"/>
        <w:rPr>
          <w:szCs w:val="28"/>
        </w:rPr>
      </w:pPr>
      <w:r w:rsidRPr="00A658AC">
        <w:rPr>
          <w:szCs w:val="28"/>
        </w:rPr>
        <w:t>О землеустройстве: Федеральный закон от 18 июня 2001 года № 78-ФЗ // СЗ РФ. 2001. № 26. Ст. 2582.</w:t>
      </w:r>
    </w:p>
    <w:p w:rsidR="00A658AC" w:rsidRPr="00A658AC" w:rsidRDefault="00A658AC" w:rsidP="00A658AC">
      <w:pPr>
        <w:numPr>
          <w:ilvl w:val="0"/>
          <w:numId w:val="7"/>
        </w:numPr>
        <w:tabs>
          <w:tab w:val="left" w:pos="993"/>
        </w:tabs>
        <w:ind w:left="0" w:firstLine="567"/>
        <w:jc w:val="both"/>
        <w:rPr>
          <w:szCs w:val="28"/>
        </w:rPr>
      </w:pPr>
      <w:r w:rsidRPr="00A658AC">
        <w:rPr>
          <w:szCs w:val="28"/>
        </w:rPr>
        <w:t>О приватизации государственного и муниципального имущества: Федеральный закон от 21 декабря 2001 года № 178-ФЗ // СЗ РФ. 2002. № 4. Ст. 251.</w:t>
      </w:r>
    </w:p>
    <w:p w:rsidR="00A658AC" w:rsidRPr="00A658AC" w:rsidRDefault="00A658AC" w:rsidP="00A658AC">
      <w:pPr>
        <w:numPr>
          <w:ilvl w:val="0"/>
          <w:numId w:val="7"/>
        </w:numPr>
        <w:tabs>
          <w:tab w:val="left" w:pos="993"/>
        </w:tabs>
        <w:ind w:left="0" w:firstLine="567"/>
        <w:jc w:val="both"/>
        <w:rPr>
          <w:szCs w:val="28"/>
        </w:rPr>
      </w:pPr>
      <w:r w:rsidRPr="00A658AC">
        <w:rPr>
          <w:szCs w:val="28"/>
        </w:rPr>
        <w:t>Об обороте земель сельскохозяйственного назначения: Федеральный закон от 24 июля 2002 года № 101-ФЗ // СЗ РФ. 2002. № 30.Ст. 3018.</w:t>
      </w:r>
    </w:p>
    <w:p w:rsidR="00A658AC" w:rsidRPr="00A658AC" w:rsidRDefault="00A658AC" w:rsidP="00A658AC">
      <w:pPr>
        <w:numPr>
          <w:ilvl w:val="0"/>
          <w:numId w:val="7"/>
        </w:numPr>
        <w:tabs>
          <w:tab w:val="left" w:pos="993"/>
        </w:tabs>
        <w:ind w:left="0" w:firstLine="567"/>
        <w:jc w:val="both"/>
        <w:rPr>
          <w:szCs w:val="28"/>
        </w:rPr>
      </w:pPr>
      <w:r w:rsidRPr="00A658AC">
        <w:rPr>
          <w:szCs w:val="28"/>
        </w:rPr>
        <w:t>О переводе земель или земельных участков из одной категории в другую: Федеральный закон от 21 декабря 2004 года № 172-ФЗ // СЗ РФ. 2004. № 52. Ст. 5276.</w:t>
      </w:r>
    </w:p>
    <w:p w:rsidR="00A658AC" w:rsidRPr="00A658AC" w:rsidRDefault="00A658AC" w:rsidP="00A658AC">
      <w:pPr>
        <w:numPr>
          <w:ilvl w:val="0"/>
          <w:numId w:val="7"/>
        </w:numPr>
        <w:tabs>
          <w:tab w:val="left" w:pos="993"/>
        </w:tabs>
        <w:ind w:left="0" w:firstLine="567"/>
        <w:jc w:val="both"/>
        <w:rPr>
          <w:szCs w:val="28"/>
        </w:rPr>
      </w:pPr>
      <w:proofErr w:type="gramStart"/>
      <w:r w:rsidRPr="00A658AC">
        <w:rPr>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A658AC">
        <w:rPr>
          <w:szCs w:val="28"/>
        </w:rPr>
        <w:t xml:space="preserve"> недвижимого имущества: Федеральный закон от 30 июня 2006 года №93-ФЗ // СЗ РФ. 2006. № 27. Ст. 2882.</w:t>
      </w:r>
    </w:p>
    <w:p w:rsidR="00A658AC" w:rsidRPr="00A658AC" w:rsidRDefault="00A658AC" w:rsidP="00A658AC">
      <w:pPr>
        <w:numPr>
          <w:ilvl w:val="0"/>
          <w:numId w:val="7"/>
        </w:numPr>
        <w:tabs>
          <w:tab w:val="left" w:pos="993"/>
        </w:tabs>
        <w:ind w:left="0" w:firstLine="567"/>
        <w:jc w:val="both"/>
        <w:rPr>
          <w:szCs w:val="28"/>
        </w:rPr>
      </w:pPr>
      <w:r w:rsidRPr="00A658AC">
        <w:rPr>
          <w:szCs w:val="28"/>
        </w:rPr>
        <w:t>О государственном кадастре недвижимости: Федеральный закон от 24 июля 2007 года №221-ФЗ // СЗ РФ. 2007. № 31. Ст. 4017.</w:t>
      </w:r>
    </w:p>
    <w:p w:rsidR="00A658AC" w:rsidRPr="00A658AC" w:rsidRDefault="00A658AC" w:rsidP="00A658AC">
      <w:pPr>
        <w:numPr>
          <w:ilvl w:val="0"/>
          <w:numId w:val="7"/>
        </w:numPr>
        <w:tabs>
          <w:tab w:val="left" w:pos="993"/>
        </w:tabs>
        <w:ind w:left="0" w:firstLine="567"/>
        <w:jc w:val="both"/>
        <w:rPr>
          <w:szCs w:val="28"/>
        </w:rPr>
      </w:pPr>
      <w:r w:rsidRPr="00A658AC">
        <w:rPr>
          <w:szCs w:val="28"/>
        </w:rPr>
        <w:t>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 Ст. 5812.</w:t>
      </w:r>
    </w:p>
    <w:p w:rsidR="00A658AC" w:rsidRPr="00A658AC" w:rsidRDefault="00A658AC" w:rsidP="00A658AC">
      <w:pPr>
        <w:numPr>
          <w:ilvl w:val="0"/>
          <w:numId w:val="7"/>
        </w:numPr>
        <w:tabs>
          <w:tab w:val="left" w:pos="993"/>
        </w:tabs>
        <w:ind w:left="0" w:firstLine="567"/>
        <w:jc w:val="both"/>
        <w:rPr>
          <w:szCs w:val="28"/>
        </w:rPr>
      </w:pPr>
      <w:r w:rsidRPr="00A658AC">
        <w:rPr>
          <w:szCs w:val="28"/>
        </w:rPr>
        <w:t>Об особо охраняемых природных территориях: Федеральный закон от 15 февраля 1995 года № 33-ФЗ // СЗ РФ. 1995. № 12. Ст. 1024.</w:t>
      </w:r>
    </w:p>
    <w:p w:rsidR="00A658AC" w:rsidRPr="00A658AC" w:rsidRDefault="00A658AC" w:rsidP="00A658AC">
      <w:pPr>
        <w:numPr>
          <w:ilvl w:val="0"/>
          <w:numId w:val="7"/>
        </w:numPr>
        <w:tabs>
          <w:tab w:val="left" w:pos="993"/>
        </w:tabs>
        <w:ind w:left="0" w:firstLine="567"/>
        <w:jc w:val="both"/>
        <w:rPr>
          <w:szCs w:val="28"/>
        </w:rPr>
      </w:pPr>
      <w:r w:rsidRPr="00A658AC">
        <w:rPr>
          <w:szCs w:val="28"/>
        </w:rPr>
        <w:t>О природных лечебных ресурсах, лечебно-оздоровительных местностях и курортах: Федеральный закон от 23 февраля 1995 года № 26-ФЗ // СЗ РФ. 1995. № 9. Ст. 713.</w:t>
      </w:r>
    </w:p>
    <w:p w:rsidR="00A658AC" w:rsidRPr="00A658AC" w:rsidRDefault="00A658AC" w:rsidP="00A658AC">
      <w:pPr>
        <w:numPr>
          <w:ilvl w:val="0"/>
          <w:numId w:val="7"/>
        </w:numPr>
        <w:tabs>
          <w:tab w:val="left" w:pos="993"/>
        </w:tabs>
        <w:ind w:left="0" w:firstLine="567"/>
        <w:jc w:val="both"/>
        <w:rPr>
          <w:szCs w:val="28"/>
        </w:rPr>
      </w:pPr>
      <w:r w:rsidRPr="00A658AC">
        <w:rPr>
          <w:szCs w:val="28"/>
        </w:rPr>
        <w:lastRenderedPageBreak/>
        <w:t>Об обороне: Федеральный закон от 31 мая 1996 года № 61-ФЗ // СЗ РФ. 1996. № 23. Ст. 2750.</w:t>
      </w:r>
    </w:p>
    <w:p w:rsidR="00A658AC" w:rsidRPr="00A658AC" w:rsidRDefault="00A658AC" w:rsidP="00A658AC">
      <w:pPr>
        <w:numPr>
          <w:ilvl w:val="0"/>
          <w:numId w:val="7"/>
        </w:numPr>
        <w:tabs>
          <w:tab w:val="left" w:pos="993"/>
        </w:tabs>
        <w:ind w:left="0" w:firstLine="567"/>
        <w:jc w:val="both"/>
        <w:rPr>
          <w:szCs w:val="28"/>
        </w:rPr>
      </w:pPr>
      <w:r w:rsidRPr="00A658AC">
        <w:rPr>
          <w:szCs w:val="28"/>
        </w:rPr>
        <w:t>Уголовный кодекс РФ от 13 июня 1996 года № 63-ФЗ // СЗ РФ. 1996. № 25. Ст. 2954.</w:t>
      </w:r>
    </w:p>
    <w:p w:rsidR="00A658AC" w:rsidRPr="00A658AC" w:rsidRDefault="00A658AC" w:rsidP="00A658AC">
      <w:pPr>
        <w:numPr>
          <w:ilvl w:val="0"/>
          <w:numId w:val="7"/>
        </w:numPr>
        <w:tabs>
          <w:tab w:val="left" w:pos="993"/>
        </w:tabs>
        <w:ind w:left="0" w:firstLine="567"/>
        <w:jc w:val="both"/>
        <w:rPr>
          <w:szCs w:val="28"/>
        </w:rPr>
      </w:pPr>
      <w:r w:rsidRPr="00A658AC">
        <w:rPr>
          <w:szCs w:val="28"/>
        </w:rPr>
        <w:t>О садоводческих, огороднических и дачных некоммерческих объединениях граждан: Федеральный закон от 15 апреля 1998 года №66-ФЗ // СЗ РФ. 1998. № 16. Ст. 1801.</w:t>
      </w:r>
    </w:p>
    <w:p w:rsidR="00A658AC" w:rsidRPr="00A658AC" w:rsidRDefault="00A658AC" w:rsidP="00A658AC">
      <w:pPr>
        <w:numPr>
          <w:ilvl w:val="0"/>
          <w:numId w:val="7"/>
        </w:numPr>
        <w:tabs>
          <w:tab w:val="left" w:pos="993"/>
        </w:tabs>
        <w:ind w:left="0" w:firstLine="567"/>
        <w:jc w:val="both"/>
        <w:rPr>
          <w:szCs w:val="28"/>
        </w:rPr>
      </w:pPr>
      <w:r w:rsidRPr="00A658AC">
        <w:rPr>
          <w:szCs w:val="28"/>
        </w:rPr>
        <w:t>О государственном регулировании обеспечения плодородия земель сельскохозяйственного назначения: Федеральный закон от 16 июля 1998 года // СЗ РФ. 1998. № 29. Ст. 3399.</w:t>
      </w:r>
    </w:p>
    <w:p w:rsidR="00A658AC" w:rsidRPr="00A658AC" w:rsidRDefault="00A658AC" w:rsidP="00A658AC">
      <w:pPr>
        <w:numPr>
          <w:ilvl w:val="0"/>
          <w:numId w:val="7"/>
        </w:numPr>
        <w:tabs>
          <w:tab w:val="left" w:pos="993"/>
        </w:tabs>
        <w:ind w:left="0" w:firstLine="567"/>
        <w:jc w:val="both"/>
        <w:rPr>
          <w:szCs w:val="28"/>
        </w:rPr>
      </w:pPr>
      <w:r w:rsidRPr="00A658AC">
        <w:rPr>
          <w:szCs w:val="28"/>
        </w:rPr>
        <w:t>Об оценочной деятельности в Российской Федерации: Федеральный закон от 29 июля 1998 года № 135-ФЗ // СЗ РФ. 1998. № 31. Ст. 3813.</w:t>
      </w:r>
    </w:p>
    <w:p w:rsidR="00A658AC" w:rsidRPr="00A658AC" w:rsidRDefault="00A658AC" w:rsidP="00A658AC">
      <w:pPr>
        <w:numPr>
          <w:ilvl w:val="0"/>
          <w:numId w:val="7"/>
        </w:numPr>
        <w:tabs>
          <w:tab w:val="left" w:pos="993"/>
        </w:tabs>
        <w:ind w:left="0" w:firstLine="567"/>
        <w:jc w:val="both"/>
        <w:rPr>
          <w:szCs w:val="28"/>
        </w:rPr>
      </w:pPr>
      <w:r w:rsidRPr="00A658AC">
        <w:rPr>
          <w:szCs w:val="28"/>
        </w:rPr>
        <w:t>Налоговый кодекс Российской Федерации, Часть вторая от 5 августа 2000 года № 117-ФЗ // СЗ РФ. 2000. № 32. Ст. 3340.</w:t>
      </w:r>
    </w:p>
    <w:p w:rsidR="00A658AC" w:rsidRPr="00A658AC" w:rsidRDefault="00A658AC" w:rsidP="00A658AC">
      <w:pPr>
        <w:numPr>
          <w:ilvl w:val="0"/>
          <w:numId w:val="7"/>
        </w:numPr>
        <w:tabs>
          <w:tab w:val="left" w:pos="993"/>
        </w:tabs>
        <w:ind w:left="0" w:firstLine="567"/>
        <w:jc w:val="both"/>
        <w:rPr>
          <w:szCs w:val="28"/>
        </w:rPr>
      </w:pPr>
      <w:r w:rsidRPr="00A658AC">
        <w:rPr>
          <w:szCs w:val="28"/>
        </w:rPr>
        <w:t>Кодекс об административных правонарушениях РФ от 30 декабря 2001 года №195-ФЗ // СЗ РФ. 2002. № 1. Ст. 1.</w:t>
      </w:r>
    </w:p>
    <w:p w:rsidR="00A658AC" w:rsidRPr="00A658AC" w:rsidRDefault="00A658AC" w:rsidP="00A658AC">
      <w:pPr>
        <w:numPr>
          <w:ilvl w:val="0"/>
          <w:numId w:val="7"/>
        </w:numPr>
        <w:tabs>
          <w:tab w:val="left" w:pos="993"/>
        </w:tabs>
        <w:ind w:left="0" w:firstLine="567"/>
        <w:jc w:val="both"/>
        <w:rPr>
          <w:szCs w:val="28"/>
        </w:rPr>
      </w:pPr>
      <w:r w:rsidRPr="00A658AC">
        <w:rPr>
          <w:szCs w:val="28"/>
        </w:rPr>
        <w:t>Арбитражный процессуальный кодекс Российской Федерации от 24 июля 2002 года № 95-ФЗ // СЗ РФ. 2002. № 30. Ст. 3012.</w:t>
      </w:r>
    </w:p>
    <w:p w:rsidR="00A658AC" w:rsidRPr="00A658AC" w:rsidRDefault="00A658AC" w:rsidP="00A658AC">
      <w:pPr>
        <w:numPr>
          <w:ilvl w:val="0"/>
          <w:numId w:val="7"/>
        </w:numPr>
        <w:tabs>
          <w:tab w:val="left" w:pos="993"/>
        </w:tabs>
        <w:ind w:left="0" w:firstLine="567"/>
        <w:jc w:val="both"/>
        <w:rPr>
          <w:szCs w:val="28"/>
        </w:rPr>
      </w:pPr>
      <w:r w:rsidRPr="00A658AC">
        <w:rPr>
          <w:szCs w:val="28"/>
        </w:rPr>
        <w:t>О крестьянском (фермерском) хозяйстве: Федеральный закон от 11 июня 2003 года № 74-ФЗ // СЗ РФ. 2003. № 24. Ст. 2249.</w:t>
      </w:r>
    </w:p>
    <w:p w:rsidR="00A658AC" w:rsidRPr="00A658AC" w:rsidRDefault="00A658AC" w:rsidP="00A658AC">
      <w:pPr>
        <w:numPr>
          <w:ilvl w:val="0"/>
          <w:numId w:val="7"/>
        </w:numPr>
        <w:tabs>
          <w:tab w:val="left" w:pos="993"/>
        </w:tabs>
        <w:ind w:left="0" w:firstLine="567"/>
        <w:jc w:val="both"/>
        <w:rPr>
          <w:szCs w:val="28"/>
        </w:rPr>
      </w:pPr>
      <w:r w:rsidRPr="00A658AC">
        <w:rPr>
          <w:szCs w:val="28"/>
        </w:rPr>
        <w:t>О личном подсобном хозяйстве: Федеральный закон от 7 июля 2003 года № 112-ФЗ //СЗ РФ. 2003. № 28. Ст. 2881.</w:t>
      </w:r>
    </w:p>
    <w:p w:rsidR="00A658AC" w:rsidRPr="00A658AC" w:rsidRDefault="00A658AC" w:rsidP="00A658AC">
      <w:pPr>
        <w:numPr>
          <w:ilvl w:val="0"/>
          <w:numId w:val="7"/>
        </w:numPr>
        <w:tabs>
          <w:tab w:val="left" w:pos="993"/>
        </w:tabs>
        <w:ind w:left="0" w:firstLine="567"/>
        <w:jc w:val="both"/>
        <w:rPr>
          <w:szCs w:val="28"/>
        </w:rPr>
      </w:pPr>
      <w:r w:rsidRPr="00A658AC">
        <w:rPr>
          <w:szCs w:val="28"/>
        </w:rPr>
        <w:t>Градостроительный кодекс Российской Федерации от 29 декабря 2004 года № 190-ФЗ // СЗ РФ. 2005. № 1. Ст. 16.</w:t>
      </w:r>
    </w:p>
    <w:p w:rsidR="00A658AC" w:rsidRPr="00A658AC" w:rsidRDefault="00A658AC" w:rsidP="00A658AC">
      <w:pPr>
        <w:numPr>
          <w:ilvl w:val="0"/>
          <w:numId w:val="7"/>
        </w:numPr>
        <w:tabs>
          <w:tab w:val="left" w:pos="993"/>
        </w:tabs>
        <w:ind w:left="0" w:firstLine="567"/>
        <w:jc w:val="both"/>
        <w:rPr>
          <w:szCs w:val="28"/>
        </w:rPr>
      </w:pPr>
      <w:r w:rsidRPr="00A658AC">
        <w:rPr>
          <w:szCs w:val="28"/>
        </w:rPr>
        <w:t>О введении в действие Градостроительного кодекса Российской Федерации: Федеральный закон от 29 декабря 2004 года №191-ФЗ // СЗ РФ. 2005. № 1. Ст. 17.</w:t>
      </w:r>
    </w:p>
    <w:p w:rsidR="00A658AC" w:rsidRPr="00A658AC" w:rsidRDefault="00A658AC" w:rsidP="00A658AC">
      <w:pPr>
        <w:numPr>
          <w:ilvl w:val="0"/>
          <w:numId w:val="7"/>
        </w:numPr>
        <w:tabs>
          <w:tab w:val="left" w:pos="993"/>
        </w:tabs>
        <w:ind w:left="0" w:firstLine="567"/>
        <w:jc w:val="both"/>
        <w:rPr>
          <w:szCs w:val="28"/>
        </w:rPr>
      </w:pPr>
      <w:r w:rsidRPr="00A658AC">
        <w:rPr>
          <w:szCs w:val="28"/>
        </w:rPr>
        <w:t>Водный кодекс Российской Федерации от 3 июня 2006 года № 74-ФЗ // СЗ РФ. 2006. № 23. Ст. 2381.</w:t>
      </w:r>
    </w:p>
    <w:p w:rsidR="00A658AC" w:rsidRPr="00A658AC" w:rsidRDefault="00A658AC" w:rsidP="00A658AC">
      <w:pPr>
        <w:numPr>
          <w:ilvl w:val="0"/>
          <w:numId w:val="7"/>
        </w:numPr>
        <w:tabs>
          <w:tab w:val="left" w:pos="993"/>
        </w:tabs>
        <w:ind w:left="0" w:firstLine="567"/>
        <w:jc w:val="both"/>
        <w:rPr>
          <w:szCs w:val="28"/>
        </w:rPr>
      </w:pPr>
      <w:r w:rsidRPr="00A658AC">
        <w:rPr>
          <w:szCs w:val="28"/>
        </w:rPr>
        <w:t>О введении в действие Водного кодекса Российской Федерации: Федеральный закон от 3 июня 2006 года № 73-ФЗ // СЗ РФ. 2006. № 23. Ст. 2380.</w:t>
      </w:r>
    </w:p>
    <w:p w:rsidR="00A658AC" w:rsidRPr="00A658AC" w:rsidRDefault="00A658AC" w:rsidP="00A658AC">
      <w:pPr>
        <w:numPr>
          <w:ilvl w:val="0"/>
          <w:numId w:val="7"/>
        </w:numPr>
        <w:tabs>
          <w:tab w:val="left" w:pos="993"/>
        </w:tabs>
        <w:ind w:left="0" w:firstLine="567"/>
        <w:jc w:val="both"/>
        <w:rPr>
          <w:szCs w:val="28"/>
        </w:rPr>
      </w:pPr>
      <w:r w:rsidRPr="00A658AC">
        <w:rPr>
          <w:szCs w:val="28"/>
        </w:rPr>
        <w:t>Лесной кодекс РФ от 4 декабря 2006 года № 200-ФЗ // СЗ РФ. 2006. № 50. Ст. 5278.</w:t>
      </w:r>
    </w:p>
    <w:p w:rsidR="00A658AC" w:rsidRPr="00A658AC" w:rsidRDefault="00A658AC" w:rsidP="00A658AC">
      <w:pPr>
        <w:numPr>
          <w:ilvl w:val="0"/>
          <w:numId w:val="7"/>
        </w:numPr>
        <w:tabs>
          <w:tab w:val="left" w:pos="993"/>
        </w:tabs>
        <w:ind w:left="0" w:firstLine="567"/>
        <w:jc w:val="both"/>
        <w:rPr>
          <w:szCs w:val="28"/>
        </w:rPr>
      </w:pPr>
      <w:r w:rsidRPr="00A658AC">
        <w:rPr>
          <w:szCs w:val="28"/>
        </w:rPr>
        <w:t>О введении в действие Лесного кодекса Российской Федерации: Федеральный закон от 4 декабря 2006 года № 201-ФЗ // СЗ РФ. 2006. № 50. Ст. 5279.</w:t>
      </w:r>
    </w:p>
    <w:p w:rsidR="00A658AC" w:rsidRPr="00A658AC" w:rsidRDefault="00A658AC" w:rsidP="00A658AC">
      <w:pPr>
        <w:numPr>
          <w:ilvl w:val="0"/>
          <w:numId w:val="7"/>
        </w:numPr>
        <w:tabs>
          <w:tab w:val="left" w:pos="993"/>
        </w:tabs>
        <w:ind w:left="0" w:firstLine="567"/>
        <w:jc w:val="both"/>
        <w:rPr>
          <w:szCs w:val="28"/>
        </w:rPr>
      </w:pPr>
      <w:r w:rsidRPr="00A658AC">
        <w:rPr>
          <w:szCs w:val="28"/>
        </w:rPr>
        <w:t>О государственном кадастре недвижимости: Федеральный закон от 24 июля 2007 года №221-ФЗ // СЗ РФ. 2007. № 31. Ст. 4017.</w:t>
      </w:r>
    </w:p>
    <w:p w:rsidR="00A658AC" w:rsidRPr="00A658AC" w:rsidRDefault="00A658AC" w:rsidP="00A658AC">
      <w:pPr>
        <w:numPr>
          <w:ilvl w:val="0"/>
          <w:numId w:val="7"/>
        </w:numPr>
        <w:tabs>
          <w:tab w:val="left" w:pos="993"/>
        </w:tabs>
        <w:ind w:left="0" w:firstLine="567"/>
        <w:jc w:val="both"/>
        <w:rPr>
          <w:szCs w:val="28"/>
        </w:rPr>
      </w:pPr>
      <w:r w:rsidRPr="00A658AC">
        <w:rPr>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8 ноября 2007 года № 257-ФЗ // СЗ РФ. 2007. № 46. Ст. 5553.</w:t>
      </w:r>
    </w:p>
    <w:p w:rsidR="00A658AC" w:rsidRPr="00A658AC" w:rsidRDefault="00A658AC" w:rsidP="00A658AC">
      <w:pPr>
        <w:numPr>
          <w:ilvl w:val="0"/>
          <w:numId w:val="7"/>
        </w:numPr>
        <w:tabs>
          <w:tab w:val="left" w:pos="993"/>
        </w:tabs>
        <w:ind w:left="0" w:firstLine="567"/>
        <w:jc w:val="both"/>
        <w:rPr>
          <w:szCs w:val="28"/>
        </w:rPr>
      </w:pPr>
      <w:r w:rsidRPr="00A658AC">
        <w:rPr>
          <w:szCs w:val="28"/>
        </w:rPr>
        <w:lastRenderedPageBreak/>
        <w:t>Об утверждении Положения о государственной экспертизе землеустроительной документации: Постановление Правительства РФ от 4 апреля 2002 года № 214 // СЗ РФ. 2002. № 15. Ст. 1432.</w:t>
      </w:r>
    </w:p>
    <w:p w:rsidR="00A658AC" w:rsidRPr="00A658AC" w:rsidRDefault="00A658AC" w:rsidP="00A658AC">
      <w:pPr>
        <w:numPr>
          <w:ilvl w:val="0"/>
          <w:numId w:val="7"/>
        </w:numPr>
        <w:tabs>
          <w:tab w:val="left" w:pos="993"/>
        </w:tabs>
        <w:ind w:left="0" w:firstLine="567"/>
        <w:jc w:val="both"/>
        <w:rPr>
          <w:szCs w:val="28"/>
        </w:rPr>
      </w:pPr>
      <w:r w:rsidRPr="00A658AC">
        <w:rPr>
          <w:szCs w:val="28"/>
        </w:rPr>
        <w:t xml:space="preserve">Об утверждении Положения о </w:t>
      </w:r>
      <w:proofErr w:type="gramStart"/>
      <w:r w:rsidRPr="00A658AC">
        <w:rPr>
          <w:szCs w:val="28"/>
        </w:rPr>
        <w:t>контроле за</w:t>
      </w:r>
      <w:proofErr w:type="gramEnd"/>
      <w:r w:rsidRPr="00A658AC">
        <w:rPr>
          <w:szCs w:val="28"/>
        </w:rPr>
        <w:t xml:space="preserve"> проведением землеустройства: Постановление Правительства РФ от 26 апреля 2002 года № 273 // СЗ РФ. 2002. № 18. Ст. 1762.</w:t>
      </w:r>
    </w:p>
    <w:p w:rsidR="00A658AC" w:rsidRPr="00A658AC" w:rsidRDefault="00A658AC" w:rsidP="00A658AC">
      <w:pPr>
        <w:numPr>
          <w:ilvl w:val="0"/>
          <w:numId w:val="7"/>
        </w:numPr>
        <w:tabs>
          <w:tab w:val="left" w:pos="993"/>
        </w:tabs>
        <w:ind w:left="0" w:firstLine="567"/>
        <w:jc w:val="both"/>
        <w:rPr>
          <w:szCs w:val="28"/>
        </w:rPr>
      </w:pPr>
      <w:r w:rsidRPr="00A658AC">
        <w:rPr>
          <w:szCs w:val="28"/>
        </w:rPr>
        <w:t>Об утверждении Положения о порядке консервации земель с изъятием их из оборота: Постановление Правительства РФ от 2 октября 2002 года № 830 // СЗ РФ. 2002. № 47. Ст. 4676.</w:t>
      </w:r>
    </w:p>
    <w:p w:rsidR="00A658AC" w:rsidRPr="00A658AC" w:rsidRDefault="00A658AC" w:rsidP="00A658AC">
      <w:pPr>
        <w:numPr>
          <w:ilvl w:val="0"/>
          <w:numId w:val="7"/>
        </w:numPr>
        <w:tabs>
          <w:tab w:val="left" w:pos="993"/>
        </w:tabs>
        <w:ind w:left="0" w:firstLine="567"/>
        <w:jc w:val="both"/>
        <w:rPr>
          <w:szCs w:val="28"/>
        </w:rPr>
      </w:pPr>
      <w:r w:rsidRPr="00A658AC">
        <w:rPr>
          <w:szCs w:val="28"/>
        </w:rPr>
        <w:t>Об утверждении Положения об осуществлении государственного мониторинга земель: Постановление Правительства РФ от 28 ноября 2002 года № 846 // СЗ РФ. 2002. № 49. Ст. 4882.</w:t>
      </w:r>
    </w:p>
    <w:p w:rsidR="00A658AC" w:rsidRPr="00A658AC" w:rsidRDefault="00A658AC" w:rsidP="00A658AC">
      <w:pPr>
        <w:numPr>
          <w:ilvl w:val="0"/>
          <w:numId w:val="7"/>
        </w:numPr>
        <w:tabs>
          <w:tab w:val="left" w:pos="993"/>
        </w:tabs>
        <w:ind w:left="0" w:firstLine="567"/>
        <w:jc w:val="both"/>
        <w:rPr>
          <w:szCs w:val="28"/>
        </w:rPr>
      </w:pPr>
      <w:r w:rsidRPr="00A658AC">
        <w:rPr>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A658AC" w:rsidRPr="00A658AC" w:rsidRDefault="00A658AC" w:rsidP="00A658AC">
      <w:pPr>
        <w:numPr>
          <w:ilvl w:val="0"/>
          <w:numId w:val="7"/>
        </w:numPr>
        <w:tabs>
          <w:tab w:val="left" w:pos="993"/>
        </w:tabs>
        <w:ind w:left="0" w:firstLine="567"/>
        <w:jc w:val="both"/>
        <w:rPr>
          <w:szCs w:val="28"/>
        </w:rPr>
      </w:pPr>
      <w:r w:rsidRPr="00A658AC">
        <w:rPr>
          <w:szCs w:val="28"/>
        </w:rPr>
        <w:t>Об утверждении Положения о государственной лесной охране Российской Федерации: Постановление Правительства РФ от 20 марта 2006 года № 150 // СЗ РФ. 2006. № 13. Ст. 1402.</w:t>
      </w:r>
    </w:p>
    <w:p w:rsidR="00A658AC" w:rsidRPr="00A658AC" w:rsidRDefault="00A658AC" w:rsidP="00A658AC">
      <w:pPr>
        <w:numPr>
          <w:ilvl w:val="0"/>
          <w:numId w:val="7"/>
        </w:numPr>
        <w:tabs>
          <w:tab w:val="left" w:pos="993"/>
        </w:tabs>
        <w:ind w:left="0" w:firstLine="567"/>
        <w:jc w:val="both"/>
        <w:rPr>
          <w:szCs w:val="28"/>
        </w:rPr>
      </w:pPr>
      <w:r w:rsidRPr="00A658AC">
        <w:rPr>
          <w:szCs w:val="28"/>
        </w:rPr>
        <w:t>О государственном земельном контроле: Постановление Правительства РФ от 15 ноября 2006 года № 689 // СЗ РФ. 2006. № 47. Ст. 4919.</w:t>
      </w:r>
    </w:p>
    <w:p w:rsidR="00A658AC" w:rsidRPr="00A658AC" w:rsidRDefault="00A658AC" w:rsidP="00A658AC">
      <w:pPr>
        <w:numPr>
          <w:ilvl w:val="0"/>
          <w:numId w:val="7"/>
        </w:numPr>
        <w:tabs>
          <w:tab w:val="left" w:pos="993"/>
        </w:tabs>
        <w:ind w:left="0" w:firstLine="567"/>
        <w:jc w:val="both"/>
        <w:rPr>
          <w:szCs w:val="28"/>
        </w:rPr>
      </w:pPr>
      <w:r w:rsidRPr="00A658AC">
        <w:rPr>
          <w:szCs w:val="28"/>
        </w:rPr>
        <w:t>Об утверждении Положения об осуществлении государственного контроля и надзора за использованием и охраной водных объектов: Постановление Правительства РФ от 25 декабря 2006 года № 801 // СЗ РФ. 2007. № 1 (часть II). Ст. 259.</w:t>
      </w:r>
    </w:p>
    <w:p w:rsidR="00A658AC" w:rsidRPr="00A658AC" w:rsidRDefault="00A658AC" w:rsidP="00A658AC">
      <w:pPr>
        <w:numPr>
          <w:ilvl w:val="0"/>
          <w:numId w:val="7"/>
        </w:numPr>
        <w:tabs>
          <w:tab w:val="left" w:pos="993"/>
        </w:tabs>
        <w:ind w:left="0" w:firstLine="567"/>
        <w:jc w:val="both"/>
        <w:rPr>
          <w:szCs w:val="28"/>
        </w:rPr>
      </w:pPr>
      <w:r w:rsidRPr="00A658AC">
        <w:rPr>
          <w:szCs w:val="28"/>
        </w:rPr>
        <w:t>О порядке подготовки и принятия решения о предоставлении водного объекта в пользование: Постановление Правительства РФ от 30 декабря 2006 года № 844 // СЗ РФ. 2007. № 1 (часть II). Ст. 295.</w:t>
      </w:r>
    </w:p>
    <w:p w:rsidR="00A658AC" w:rsidRPr="00A658AC" w:rsidRDefault="00A658AC" w:rsidP="00A658AC">
      <w:pPr>
        <w:numPr>
          <w:ilvl w:val="0"/>
          <w:numId w:val="7"/>
        </w:numPr>
        <w:tabs>
          <w:tab w:val="left" w:pos="993"/>
        </w:tabs>
        <w:ind w:left="0" w:firstLine="567"/>
        <w:jc w:val="both"/>
        <w:rPr>
          <w:szCs w:val="28"/>
        </w:rPr>
      </w:pPr>
      <w:r w:rsidRPr="00A658AC">
        <w:rPr>
          <w:szCs w:val="28"/>
        </w:rPr>
        <w:t>О государственном лесном реестре: Постановление Правительства РФ от 24 мая 2007 года № 318 // СЗ РФ. 2007. № 22. Ст. 2650.</w:t>
      </w:r>
    </w:p>
    <w:p w:rsidR="00A658AC" w:rsidRPr="00A658AC" w:rsidRDefault="00A658AC" w:rsidP="00A658AC">
      <w:pPr>
        <w:numPr>
          <w:ilvl w:val="0"/>
          <w:numId w:val="7"/>
        </w:numPr>
        <w:tabs>
          <w:tab w:val="left" w:pos="993"/>
        </w:tabs>
        <w:ind w:left="0" w:firstLine="567"/>
        <w:jc w:val="both"/>
        <w:rPr>
          <w:szCs w:val="28"/>
        </w:rPr>
      </w:pPr>
      <w:r w:rsidRPr="00A658AC">
        <w:rPr>
          <w:szCs w:val="28"/>
        </w:rPr>
        <w:t>О договоре аренды лесного участка, находящегося в государственной или муниципальной собственности: Постановление Правительства РФ от 28 мая 2007 года  № 324 // СЗ РФ. 2007. № 23. Ст. 2793.</w:t>
      </w:r>
    </w:p>
    <w:p w:rsidR="00A658AC" w:rsidRPr="00A658AC" w:rsidRDefault="00A658AC" w:rsidP="00A658AC">
      <w:pPr>
        <w:numPr>
          <w:ilvl w:val="0"/>
          <w:numId w:val="7"/>
        </w:numPr>
        <w:tabs>
          <w:tab w:val="left" w:pos="993"/>
        </w:tabs>
        <w:ind w:left="0" w:firstLine="567"/>
        <w:jc w:val="both"/>
        <w:rPr>
          <w:szCs w:val="28"/>
        </w:rPr>
      </w:pPr>
      <w:r w:rsidRPr="00A658AC">
        <w:rPr>
          <w:szCs w:val="28"/>
        </w:rPr>
        <w:t>О Правилах проведения лесоустройства: Постановление Правительства РФ от 18 июня 2007 года № 377 // СЗ РФ. 2007. № 26. Ст. 3182.</w:t>
      </w:r>
    </w:p>
    <w:p w:rsidR="00A658AC" w:rsidRPr="00A658AC" w:rsidRDefault="00A658AC" w:rsidP="00A658AC">
      <w:pPr>
        <w:numPr>
          <w:ilvl w:val="0"/>
          <w:numId w:val="7"/>
        </w:numPr>
        <w:tabs>
          <w:tab w:val="left" w:pos="993"/>
        </w:tabs>
        <w:ind w:left="0" w:firstLine="567"/>
        <w:jc w:val="both"/>
        <w:rPr>
          <w:szCs w:val="28"/>
        </w:rPr>
      </w:pPr>
      <w:r w:rsidRPr="00A658AC">
        <w:rPr>
          <w:szCs w:val="28"/>
        </w:rPr>
        <w:t>Об утверждении перечня видов специального водопользования: Приказ МПР РФ от 23 марта 2005 года № 70 // Российская газета. 2005. 14 июня.</w:t>
      </w:r>
    </w:p>
    <w:p w:rsidR="00A658AC" w:rsidRPr="00A658AC" w:rsidRDefault="00A658AC" w:rsidP="00A658AC">
      <w:pPr>
        <w:numPr>
          <w:ilvl w:val="0"/>
          <w:numId w:val="7"/>
        </w:numPr>
        <w:tabs>
          <w:tab w:val="left" w:pos="993"/>
        </w:tabs>
        <w:ind w:left="0" w:firstLine="567"/>
        <w:jc w:val="both"/>
        <w:rPr>
          <w:szCs w:val="28"/>
        </w:rPr>
      </w:pPr>
      <w:r w:rsidRPr="00A658AC">
        <w:rPr>
          <w:szCs w:val="28"/>
        </w:rPr>
        <w:t>О природных лечебных ресурсах, лечебно-оздоровительных местностях и курортах Краснодарского края: Закон Краснодарского края от 7 августа 1996 года № 41-КЗ // Кубанские новости. 1996. 11 сентября; 2007. 14 марта.</w:t>
      </w:r>
    </w:p>
    <w:p w:rsidR="00A658AC" w:rsidRPr="00A658AC" w:rsidRDefault="00A658AC" w:rsidP="00A658AC">
      <w:pPr>
        <w:numPr>
          <w:ilvl w:val="0"/>
          <w:numId w:val="7"/>
        </w:numPr>
        <w:tabs>
          <w:tab w:val="left" w:pos="993"/>
        </w:tabs>
        <w:ind w:left="0" w:firstLine="567"/>
        <w:jc w:val="both"/>
        <w:rPr>
          <w:szCs w:val="28"/>
        </w:rPr>
      </w:pPr>
      <w:r w:rsidRPr="00A658AC">
        <w:rPr>
          <w:szCs w:val="28"/>
        </w:rPr>
        <w:lastRenderedPageBreak/>
        <w:t>Об автомобильных дорогах регионального значения, расположенных на территории Краснодарского края: Закон Краснодарского края от 7 июня 2001 года № 369-КЗ // Информационный бюллетень Законодательного Собрания Краснодарского края. 2001. № 24 (54). Ст. 22.</w:t>
      </w:r>
    </w:p>
    <w:p w:rsidR="00A658AC" w:rsidRPr="00A658AC" w:rsidRDefault="00A658AC" w:rsidP="00A658AC">
      <w:pPr>
        <w:numPr>
          <w:ilvl w:val="0"/>
          <w:numId w:val="7"/>
        </w:numPr>
        <w:tabs>
          <w:tab w:val="left" w:pos="993"/>
        </w:tabs>
        <w:ind w:left="0" w:firstLine="567"/>
        <w:jc w:val="both"/>
        <w:rPr>
          <w:szCs w:val="28"/>
        </w:rPr>
      </w:pPr>
      <w:r w:rsidRPr="00A658AC">
        <w:rPr>
          <w:szCs w:val="28"/>
        </w:rPr>
        <w:t>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w:t>
      </w:r>
    </w:p>
    <w:p w:rsidR="00A658AC" w:rsidRPr="00A658AC" w:rsidRDefault="00A658AC" w:rsidP="00A658AC">
      <w:pPr>
        <w:numPr>
          <w:ilvl w:val="0"/>
          <w:numId w:val="7"/>
        </w:numPr>
        <w:tabs>
          <w:tab w:val="left" w:pos="993"/>
        </w:tabs>
        <w:ind w:left="0" w:firstLine="567"/>
        <w:jc w:val="both"/>
        <w:rPr>
          <w:szCs w:val="28"/>
        </w:rPr>
      </w:pPr>
      <w:r w:rsidRPr="00A658AC">
        <w:rPr>
          <w:szCs w:val="28"/>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A658AC" w:rsidRPr="00A658AC" w:rsidRDefault="00A658AC" w:rsidP="00A658AC">
      <w:pPr>
        <w:numPr>
          <w:ilvl w:val="0"/>
          <w:numId w:val="7"/>
        </w:numPr>
        <w:tabs>
          <w:tab w:val="left" w:pos="993"/>
        </w:tabs>
        <w:ind w:left="0" w:firstLine="567"/>
        <w:jc w:val="both"/>
        <w:rPr>
          <w:rFonts w:eastAsia="Times New Roman"/>
          <w:b/>
          <w:szCs w:val="28"/>
        </w:rPr>
      </w:pPr>
      <w:r w:rsidRPr="00A658AC">
        <w:rPr>
          <w:szCs w:val="28"/>
        </w:rPr>
        <w:t>Об административных правонарушениях: Закон Краснодарского края от 23 июля 2003 года № 608-КЗ // Кубанские новости. 2003. 29 июля.</w:t>
      </w:r>
    </w:p>
    <w:p w:rsidR="00A658AC" w:rsidRPr="00A658AC" w:rsidRDefault="00A658AC" w:rsidP="00A658AC">
      <w:pPr>
        <w:numPr>
          <w:ilvl w:val="0"/>
          <w:numId w:val="7"/>
        </w:numPr>
        <w:tabs>
          <w:tab w:val="left" w:pos="993"/>
        </w:tabs>
        <w:ind w:left="0" w:firstLine="567"/>
        <w:jc w:val="both"/>
        <w:rPr>
          <w:rFonts w:eastAsia="Times New Roman"/>
          <w:b/>
          <w:szCs w:val="28"/>
        </w:rPr>
      </w:pPr>
      <w:r w:rsidRPr="00A658AC">
        <w:rPr>
          <w:szCs w:val="28"/>
        </w:rPr>
        <w:t>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Информационный бюллетень Законодательного Собрания Краснодарского края. 2004. №18 (89).Часть 2.</w:t>
      </w:r>
    </w:p>
    <w:p w:rsidR="00A658AC" w:rsidRPr="00A658AC" w:rsidRDefault="00A658AC" w:rsidP="00A658AC">
      <w:pPr>
        <w:ind w:firstLine="709"/>
        <w:jc w:val="both"/>
        <w:rPr>
          <w:rFonts w:eastAsia="Times New Roman"/>
          <w:b/>
          <w:szCs w:val="28"/>
        </w:rPr>
      </w:pPr>
    </w:p>
    <w:p w:rsidR="00A658AC" w:rsidRPr="00A658AC" w:rsidRDefault="00A658AC" w:rsidP="00A658AC">
      <w:pPr>
        <w:spacing w:line="276" w:lineRule="auto"/>
        <w:jc w:val="center"/>
        <w:rPr>
          <w:rFonts w:eastAsia="Times New Roman"/>
          <w:b/>
          <w:szCs w:val="28"/>
        </w:rPr>
      </w:pPr>
      <w:r w:rsidRPr="00A658AC">
        <w:rPr>
          <w:rFonts w:eastAsia="Times New Roman"/>
          <w:b/>
          <w:szCs w:val="28"/>
        </w:rPr>
        <w:t>ЛИТЕРАТУРА ДЛЯ САМОСТОЯТЕЛЬНОЙ РАБОТЫ</w:t>
      </w:r>
    </w:p>
    <w:p w:rsidR="00A658AC" w:rsidRPr="00A658AC" w:rsidRDefault="00A658AC" w:rsidP="00A658AC">
      <w:pPr>
        <w:ind w:firstLine="709"/>
        <w:jc w:val="both"/>
        <w:rPr>
          <w:rFonts w:eastAsia="Times New Roman"/>
          <w:szCs w:val="28"/>
        </w:rPr>
      </w:pPr>
    </w:p>
    <w:p w:rsidR="00A658AC" w:rsidRPr="00A658AC" w:rsidRDefault="00A658AC" w:rsidP="00A658AC">
      <w:pPr>
        <w:pStyle w:val="ac"/>
        <w:numPr>
          <w:ilvl w:val="0"/>
          <w:numId w:val="6"/>
        </w:numPr>
        <w:tabs>
          <w:tab w:val="left" w:pos="141"/>
          <w:tab w:val="left" w:pos="327"/>
          <w:tab w:val="left" w:pos="512"/>
          <w:tab w:val="left" w:pos="1134"/>
        </w:tabs>
        <w:ind w:left="0" w:firstLine="567"/>
        <w:jc w:val="both"/>
        <w:rPr>
          <w:color w:val="000000" w:themeColor="text1"/>
          <w:szCs w:val="28"/>
        </w:rPr>
      </w:pPr>
      <w:r w:rsidRPr="00A658AC">
        <w:rPr>
          <w:color w:val="000000" w:themeColor="text1"/>
          <w:szCs w:val="28"/>
        </w:rPr>
        <w:t xml:space="preserve">Аверьянова Н.Н. </w:t>
      </w:r>
      <w:r w:rsidRPr="00A658AC">
        <w:rPr>
          <w:bCs/>
          <w:color w:val="000000" w:themeColor="text1"/>
          <w:kern w:val="36"/>
          <w:szCs w:val="28"/>
        </w:rPr>
        <w:t xml:space="preserve">Земельное право в вопросах и ответах/ </w:t>
      </w:r>
      <w:r w:rsidRPr="00A658AC">
        <w:rPr>
          <w:bCs/>
          <w:color w:val="000000" w:themeColor="text1"/>
          <w:szCs w:val="28"/>
        </w:rPr>
        <w:t>Издательство: «Проспект», 2015 г., 88с.</w:t>
      </w:r>
    </w:p>
    <w:p w:rsidR="00A658AC" w:rsidRPr="00A658AC" w:rsidRDefault="00A658AC" w:rsidP="00A658AC">
      <w:pPr>
        <w:pStyle w:val="ac"/>
        <w:numPr>
          <w:ilvl w:val="0"/>
          <w:numId w:val="6"/>
        </w:numPr>
        <w:tabs>
          <w:tab w:val="left" w:pos="141"/>
          <w:tab w:val="left" w:pos="243"/>
          <w:tab w:val="left" w:pos="512"/>
          <w:tab w:val="left" w:pos="1134"/>
        </w:tabs>
        <w:ind w:left="0" w:firstLine="567"/>
        <w:jc w:val="both"/>
        <w:rPr>
          <w:rStyle w:val="apple-style-span"/>
          <w:color w:val="000000" w:themeColor="text1"/>
          <w:szCs w:val="28"/>
        </w:rPr>
      </w:pPr>
      <w:r w:rsidRPr="00A658AC">
        <w:rPr>
          <w:rStyle w:val="apple-style-span"/>
          <w:color w:val="000000" w:themeColor="text1"/>
          <w:szCs w:val="28"/>
        </w:rPr>
        <w:t xml:space="preserve">Анисимов А.П. Правовые проблемы разграничения предметов ведения между Российской Федерацией и ее субъектами в сфере земельных отношений [Электронный ресурс]: монография/ Анисимов А.П., </w:t>
      </w:r>
      <w:proofErr w:type="spellStart"/>
      <w:r w:rsidRPr="00A658AC">
        <w:rPr>
          <w:rStyle w:val="apple-style-span"/>
          <w:color w:val="000000" w:themeColor="text1"/>
          <w:szCs w:val="28"/>
        </w:rPr>
        <w:t>Рыженков</w:t>
      </w:r>
      <w:proofErr w:type="spellEnd"/>
      <w:r w:rsidRPr="00A658AC">
        <w:rPr>
          <w:rStyle w:val="apple-style-span"/>
          <w:color w:val="000000" w:themeColor="text1"/>
          <w:szCs w:val="28"/>
        </w:rPr>
        <w:t xml:space="preserve"> А.Я., Степаненко Р.А. — </w:t>
      </w:r>
      <w:proofErr w:type="spellStart"/>
      <w:r w:rsidRPr="00A658AC">
        <w:rPr>
          <w:rStyle w:val="apple-style-span"/>
          <w:color w:val="000000" w:themeColor="text1"/>
          <w:szCs w:val="28"/>
        </w:rPr>
        <w:t>Электрон</w:t>
      </w:r>
      <w:proofErr w:type="gramStart"/>
      <w:r w:rsidRPr="00A658AC">
        <w:rPr>
          <w:rStyle w:val="apple-style-span"/>
          <w:color w:val="000000" w:themeColor="text1"/>
          <w:szCs w:val="28"/>
        </w:rPr>
        <w:t>.т</w:t>
      </w:r>
      <w:proofErr w:type="gramEnd"/>
      <w:r w:rsidRPr="00A658AC">
        <w:rPr>
          <w:rStyle w:val="apple-style-span"/>
          <w:color w:val="000000" w:themeColor="text1"/>
          <w:szCs w:val="28"/>
        </w:rPr>
        <w:t>екстовые</w:t>
      </w:r>
      <w:proofErr w:type="spellEnd"/>
      <w:r w:rsidRPr="00A658AC">
        <w:rPr>
          <w:rStyle w:val="apple-style-span"/>
          <w:color w:val="000000" w:themeColor="text1"/>
          <w:szCs w:val="28"/>
        </w:rPr>
        <w:t xml:space="preserve"> данные.— М.: </w:t>
      </w:r>
      <w:proofErr w:type="spellStart"/>
      <w:r w:rsidRPr="00A658AC">
        <w:rPr>
          <w:rStyle w:val="apple-style-span"/>
          <w:color w:val="000000" w:themeColor="text1"/>
          <w:szCs w:val="28"/>
        </w:rPr>
        <w:t>Юрлитинформ</w:t>
      </w:r>
      <w:proofErr w:type="spellEnd"/>
      <w:r w:rsidRPr="00A658AC">
        <w:rPr>
          <w:rStyle w:val="apple-style-span"/>
          <w:color w:val="000000" w:themeColor="text1"/>
          <w:szCs w:val="28"/>
        </w:rPr>
        <w:t xml:space="preserve">, 2013.— 190 </w:t>
      </w:r>
      <w:proofErr w:type="spellStart"/>
      <w:r w:rsidRPr="00A658AC">
        <w:rPr>
          <w:rStyle w:val="apple-style-span"/>
          <w:color w:val="000000" w:themeColor="text1"/>
          <w:szCs w:val="28"/>
        </w:rPr>
        <w:t>c</w:t>
      </w:r>
      <w:proofErr w:type="spellEnd"/>
      <w:r w:rsidRPr="00A658AC">
        <w:rPr>
          <w:rStyle w:val="apple-style-span"/>
          <w:color w:val="000000" w:themeColor="text1"/>
          <w:szCs w:val="28"/>
        </w:rPr>
        <w:t xml:space="preserve">.— Режим доступа: </w:t>
      </w:r>
      <w:hyperlink r:id="rId13" w:history="1">
        <w:r w:rsidRPr="00A658AC">
          <w:rPr>
            <w:rStyle w:val="ad"/>
            <w:color w:val="000000" w:themeColor="text1"/>
            <w:szCs w:val="28"/>
          </w:rPr>
          <w:t>http://www.iprbookshop.ru/19184</w:t>
        </w:r>
      </w:hyperlink>
      <w:r w:rsidRPr="00A658AC">
        <w:rPr>
          <w:color w:val="000000" w:themeColor="text1"/>
          <w:szCs w:val="28"/>
        </w:rPr>
        <w:t>.</w:t>
      </w:r>
    </w:p>
    <w:p w:rsidR="00A658AC" w:rsidRPr="00A658AC" w:rsidRDefault="00A658AC" w:rsidP="00A658AC">
      <w:pPr>
        <w:pStyle w:val="ac"/>
        <w:numPr>
          <w:ilvl w:val="0"/>
          <w:numId w:val="6"/>
        </w:numPr>
        <w:tabs>
          <w:tab w:val="left" w:pos="141"/>
          <w:tab w:val="left" w:pos="243"/>
          <w:tab w:val="left" w:pos="327"/>
          <w:tab w:val="left" w:pos="512"/>
          <w:tab w:val="left" w:pos="1134"/>
        </w:tabs>
        <w:ind w:left="0" w:firstLine="567"/>
        <w:jc w:val="both"/>
        <w:rPr>
          <w:rStyle w:val="apple-style-span"/>
          <w:color w:val="000000" w:themeColor="text1"/>
          <w:szCs w:val="28"/>
        </w:rPr>
      </w:pPr>
      <w:proofErr w:type="spellStart"/>
      <w:r w:rsidRPr="00A658AC">
        <w:rPr>
          <w:rStyle w:val="apple-style-span"/>
          <w:color w:val="000000" w:themeColor="text1"/>
          <w:szCs w:val="28"/>
        </w:rPr>
        <w:t>Бевзюк</w:t>
      </w:r>
      <w:proofErr w:type="spellEnd"/>
      <w:r w:rsidRPr="00A658AC">
        <w:rPr>
          <w:rStyle w:val="apple-style-span"/>
          <w:color w:val="000000" w:themeColor="text1"/>
          <w:szCs w:val="28"/>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A658AC">
        <w:rPr>
          <w:rStyle w:val="apple-style-span"/>
          <w:color w:val="000000" w:themeColor="text1"/>
          <w:szCs w:val="28"/>
        </w:rPr>
        <w:t>Бевзюк</w:t>
      </w:r>
      <w:proofErr w:type="spellEnd"/>
      <w:r w:rsidRPr="00A658AC">
        <w:rPr>
          <w:rStyle w:val="apple-style-span"/>
          <w:color w:val="000000" w:themeColor="text1"/>
          <w:szCs w:val="28"/>
        </w:rPr>
        <w:t xml:space="preserve"> Е.А., Бирюкова Т.А., Вахрушева Ю.Н. </w:t>
      </w:r>
      <w:proofErr w:type="spellStart"/>
      <w:r w:rsidRPr="00A658AC">
        <w:rPr>
          <w:rStyle w:val="apple-style-span"/>
          <w:color w:val="000000" w:themeColor="text1"/>
          <w:szCs w:val="28"/>
        </w:rPr>
        <w:t>Электрон</w:t>
      </w:r>
      <w:proofErr w:type="gramStart"/>
      <w:r w:rsidRPr="00A658AC">
        <w:rPr>
          <w:rStyle w:val="apple-style-span"/>
          <w:color w:val="000000" w:themeColor="text1"/>
          <w:szCs w:val="28"/>
        </w:rPr>
        <w:t>.т</w:t>
      </w:r>
      <w:proofErr w:type="gramEnd"/>
      <w:r w:rsidRPr="00A658AC">
        <w:rPr>
          <w:rStyle w:val="apple-style-span"/>
          <w:color w:val="000000" w:themeColor="text1"/>
          <w:szCs w:val="28"/>
        </w:rPr>
        <w:t>екстовые</w:t>
      </w:r>
      <w:proofErr w:type="spellEnd"/>
      <w:r w:rsidRPr="00A658AC">
        <w:rPr>
          <w:rStyle w:val="apple-style-span"/>
          <w:color w:val="000000" w:themeColor="text1"/>
          <w:szCs w:val="28"/>
        </w:rPr>
        <w:t xml:space="preserve"> данные.— </w:t>
      </w:r>
      <w:proofErr w:type="spellStart"/>
      <w:r w:rsidRPr="00A658AC">
        <w:rPr>
          <w:rStyle w:val="apple-style-span"/>
          <w:color w:val="000000" w:themeColor="text1"/>
          <w:szCs w:val="28"/>
        </w:rPr>
        <w:t>Саратов</w:t>
      </w:r>
      <w:proofErr w:type="gramStart"/>
      <w:r w:rsidRPr="00A658AC">
        <w:rPr>
          <w:rStyle w:val="apple-style-span"/>
          <w:color w:val="000000" w:themeColor="text1"/>
          <w:szCs w:val="28"/>
        </w:rPr>
        <w:t>:А</w:t>
      </w:r>
      <w:proofErr w:type="gramEnd"/>
      <w:r w:rsidRPr="00A658AC">
        <w:rPr>
          <w:rStyle w:val="apple-style-span"/>
          <w:color w:val="000000" w:themeColor="text1"/>
          <w:szCs w:val="28"/>
        </w:rPr>
        <w:t>й</w:t>
      </w:r>
      <w:proofErr w:type="spellEnd"/>
      <w:r w:rsidRPr="00A658AC">
        <w:rPr>
          <w:rStyle w:val="apple-style-span"/>
          <w:color w:val="000000" w:themeColor="text1"/>
          <w:szCs w:val="28"/>
        </w:rPr>
        <w:t xml:space="preserve"> Пи Эр </w:t>
      </w:r>
      <w:proofErr w:type="spellStart"/>
      <w:r w:rsidRPr="00A658AC">
        <w:rPr>
          <w:rStyle w:val="apple-style-span"/>
          <w:color w:val="000000" w:themeColor="text1"/>
          <w:szCs w:val="28"/>
        </w:rPr>
        <w:t>Медиа</w:t>
      </w:r>
      <w:proofErr w:type="spellEnd"/>
      <w:r w:rsidRPr="00A658AC">
        <w:rPr>
          <w:rStyle w:val="apple-style-span"/>
          <w:color w:val="000000" w:themeColor="text1"/>
          <w:szCs w:val="28"/>
        </w:rPr>
        <w:t xml:space="preserve">, 2014. — 157 </w:t>
      </w:r>
      <w:proofErr w:type="spellStart"/>
      <w:r w:rsidRPr="00A658AC">
        <w:rPr>
          <w:rStyle w:val="apple-style-span"/>
          <w:color w:val="000000" w:themeColor="text1"/>
          <w:szCs w:val="28"/>
        </w:rPr>
        <w:t>c</w:t>
      </w:r>
      <w:proofErr w:type="spellEnd"/>
      <w:r w:rsidRPr="00A658AC">
        <w:rPr>
          <w:rStyle w:val="apple-style-span"/>
          <w:color w:val="000000" w:themeColor="text1"/>
          <w:szCs w:val="28"/>
        </w:rPr>
        <w:t xml:space="preserve">. Режим доступа: </w:t>
      </w:r>
      <w:hyperlink r:id="rId14" w:history="1">
        <w:r w:rsidRPr="00A658AC">
          <w:rPr>
            <w:rStyle w:val="ad"/>
            <w:color w:val="000000" w:themeColor="text1"/>
            <w:szCs w:val="28"/>
          </w:rPr>
          <w:t>http://www.iprbookshop.ru/21723</w:t>
        </w:r>
      </w:hyperlink>
      <w:r w:rsidRPr="00A658AC">
        <w:rPr>
          <w:color w:val="000000" w:themeColor="text1"/>
          <w:szCs w:val="28"/>
        </w:rPr>
        <w:t>.</w:t>
      </w:r>
    </w:p>
    <w:p w:rsidR="00A658AC" w:rsidRPr="00A658AC" w:rsidRDefault="00A658AC" w:rsidP="00A658AC">
      <w:pPr>
        <w:pStyle w:val="ac"/>
        <w:numPr>
          <w:ilvl w:val="0"/>
          <w:numId w:val="6"/>
        </w:numPr>
        <w:tabs>
          <w:tab w:val="left" w:pos="141"/>
          <w:tab w:val="left" w:pos="243"/>
          <w:tab w:val="left" w:pos="327"/>
          <w:tab w:val="left" w:pos="512"/>
          <w:tab w:val="left" w:pos="1134"/>
        </w:tabs>
        <w:ind w:left="0" w:firstLine="567"/>
        <w:jc w:val="both"/>
        <w:rPr>
          <w:rStyle w:val="apple-style-span"/>
          <w:color w:val="000000" w:themeColor="text1"/>
          <w:szCs w:val="28"/>
        </w:rPr>
      </w:pPr>
      <w:proofErr w:type="spellStart"/>
      <w:r w:rsidRPr="00A658AC">
        <w:rPr>
          <w:color w:val="000000" w:themeColor="text1"/>
          <w:szCs w:val="28"/>
          <w:shd w:val="clear" w:color="auto" w:fill="FFFFFF"/>
        </w:rPr>
        <w:t>Болтанова</w:t>
      </w:r>
      <w:proofErr w:type="spellEnd"/>
      <w:r w:rsidRPr="00A658AC">
        <w:rPr>
          <w:color w:val="000000" w:themeColor="text1"/>
          <w:szCs w:val="28"/>
          <w:shd w:val="clear" w:color="auto" w:fill="FFFFFF"/>
        </w:rPr>
        <w:t xml:space="preserve"> Е.С. Земельное право России [Электронный ресурс]: курс лекций/ </w:t>
      </w:r>
      <w:proofErr w:type="spellStart"/>
      <w:r w:rsidRPr="00A658AC">
        <w:rPr>
          <w:color w:val="000000" w:themeColor="text1"/>
          <w:szCs w:val="28"/>
          <w:shd w:val="clear" w:color="auto" w:fill="FFFFFF"/>
        </w:rPr>
        <w:t>Болтанова</w:t>
      </w:r>
      <w:proofErr w:type="spellEnd"/>
      <w:r w:rsidRPr="00A658AC">
        <w:rPr>
          <w:color w:val="000000" w:themeColor="text1"/>
          <w:szCs w:val="28"/>
          <w:shd w:val="clear" w:color="auto" w:fill="FFFFFF"/>
        </w:rPr>
        <w:t xml:space="preserve"> Е.С. </w:t>
      </w:r>
      <w:proofErr w:type="spellStart"/>
      <w:r w:rsidRPr="00A658AC">
        <w:rPr>
          <w:color w:val="000000" w:themeColor="text1"/>
          <w:szCs w:val="28"/>
          <w:shd w:val="clear" w:color="auto" w:fill="FFFFFF"/>
        </w:rPr>
        <w:t>Электрон</w:t>
      </w:r>
      <w:proofErr w:type="gramStart"/>
      <w:r w:rsidRPr="00A658AC">
        <w:rPr>
          <w:color w:val="000000" w:themeColor="text1"/>
          <w:szCs w:val="28"/>
          <w:shd w:val="clear" w:color="auto" w:fill="FFFFFF"/>
        </w:rPr>
        <w:t>.т</w:t>
      </w:r>
      <w:proofErr w:type="gramEnd"/>
      <w:r w:rsidRPr="00A658AC">
        <w:rPr>
          <w:color w:val="000000" w:themeColor="text1"/>
          <w:szCs w:val="28"/>
          <w:shd w:val="clear" w:color="auto" w:fill="FFFFFF"/>
        </w:rPr>
        <w:t>екстовые</w:t>
      </w:r>
      <w:proofErr w:type="spellEnd"/>
      <w:r w:rsidRPr="00A658AC">
        <w:rPr>
          <w:color w:val="000000" w:themeColor="text1"/>
          <w:szCs w:val="28"/>
          <w:shd w:val="clear" w:color="auto" w:fill="FFFFFF"/>
        </w:rPr>
        <w:t xml:space="preserve"> данные.— Томск: Эль </w:t>
      </w:r>
      <w:proofErr w:type="spellStart"/>
      <w:r w:rsidRPr="00A658AC">
        <w:rPr>
          <w:color w:val="000000" w:themeColor="text1"/>
          <w:szCs w:val="28"/>
          <w:shd w:val="clear" w:color="auto" w:fill="FFFFFF"/>
        </w:rPr>
        <w:t>Контент</w:t>
      </w:r>
      <w:proofErr w:type="spellEnd"/>
      <w:r w:rsidRPr="00A658AC">
        <w:rPr>
          <w:color w:val="000000" w:themeColor="text1"/>
          <w:szCs w:val="28"/>
          <w:shd w:val="clear" w:color="auto" w:fill="FFFFFF"/>
        </w:rPr>
        <w:t xml:space="preserve">, Томский государственный университет систем управления и радиоэлектроники, 2012. 148 </w:t>
      </w:r>
      <w:proofErr w:type="spellStart"/>
      <w:r w:rsidRPr="00A658AC">
        <w:rPr>
          <w:color w:val="000000" w:themeColor="text1"/>
          <w:szCs w:val="28"/>
          <w:shd w:val="clear" w:color="auto" w:fill="FFFFFF"/>
        </w:rPr>
        <w:t>c</w:t>
      </w:r>
      <w:proofErr w:type="spellEnd"/>
      <w:r w:rsidRPr="00A658AC">
        <w:rPr>
          <w:color w:val="000000" w:themeColor="text1"/>
          <w:szCs w:val="28"/>
          <w:shd w:val="clear" w:color="auto" w:fill="FFFFFF"/>
        </w:rPr>
        <w:t xml:space="preserve">. Режим доступа: </w:t>
      </w:r>
      <w:hyperlink r:id="rId15" w:history="1">
        <w:r w:rsidRPr="00A658AC">
          <w:rPr>
            <w:rStyle w:val="ad"/>
            <w:color w:val="000000" w:themeColor="text1"/>
            <w:szCs w:val="28"/>
            <w:shd w:val="clear" w:color="auto" w:fill="FFFFFF"/>
          </w:rPr>
          <w:t>http://www.iprbookshop.ru/13881</w:t>
        </w:r>
      </w:hyperlink>
      <w:r w:rsidRPr="00A658AC">
        <w:rPr>
          <w:color w:val="000000" w:themeColor="text1"/>
          <w:szCs w:val="28"/>
          <w:shd w:val="clear" w:color="auto" w:fill="FFFFFF"/>
        </w:rPr>
        <w:t>.</w:t>
      </w:r>
    </w:p>
    <w:p w:rsidR="00A658AC" w:rsidRPr="00A658AC" w:rsidRDefault="00A658AC" w:rsidP="00A658AC">
      <w:pPr>
        <w:pStyle w:val="ac"/>
        <w:numPr>
          <w:ilvl w:val="0"/>
          <w:numId w:val="6"/>
        </w:numPr>
        <w:tabs>
          <w:tab w:val="left" w:pos="141"/>
          <w:tab w:val="left" w:pos="512"/>
          <w:tab w:val="left" w:pos="567"/>
          <w:tab w:val="left" w:pos="993"/>
          <w:tab w:val="left" w:pos="1134"/>
        </w:tabs>
        <w:ind w:left="0" w:firstLine="567"/>
        <w:jc w:val="both"/>
        <w:rPr>
          <w:color w:val="000000" w:themeColor="text1"/>
          <w:szCs w:val="28"/>
          <w:shd w:val="clear" w:color="auto" w:fill="FFFFFF"/>
        </w:rPr>
      </w:pPr>
      <w:proofErr w:type="spellStart"/>
      <w:r w:rsidRPr="00A658AC">
        <w:rPr>
          <w:color w:val="000000" w:themeColor="text1"/>
          <w:szCs w:val="28"/>
          <w:shd w:val="clear" w:color="auto" w:fill="FFFFFF"/>
        </w:rPr>
        <w:t>Вагизова</w:t>
      </w:r>
      <w:proofErr w:type="spellEnd"/>
      <w:r w:rsidRPr="00A658AC">
        <w:rPr>
          <w:color w:val="000000" w:themeColor="text1"/>
          <w:szCs w:val="28"/>
          <w:shd w:val="clear" w:color="auto" w:fill="FFFFFF"/>
        </w:rPr>
        <w:t>, Э.Р. Злоупотребление правом участниками земельных правоотношений</w:t>
      </w:r>
      <w:proofErr w:type="gramStart"/>
      <w:r w:rsidRPr="00A658AC">
        <w:rPr>
          <w:color w:val="000000" w:themeColor="text1"/>
          <w:szCs w:val="28"/>
          <w:shd w:val="clear" w:color="auto" w:fill="FFFFFF"/>
        </w:rPr>
        <w:t xml:space="preserve"> :</w:t>
      </w:r>
      <w:proofErr w:type="gramEnd"/>
      <w:r w:rsidRPr="00A658AC">
        <w:rPr>
          <w:color w:val="000000" w:themeColor="text1"/>
          <w:szCs w:val="28"/>
          <w:shd w:val="clear" w:color="auto" w:fill="FFFFFF"/>
        </w:rPr>
        <w:t xml:space="preserve"> [монография] / Э.Р. </w:t>
      </w:r>
      <w:proofErr w:type="spellStart"/>
      <w:r w:rsidRPr="00A658AC">
        <w:rPr>
          <w:color w:val="000000" w:themeColor="text1"/>
          <w:szCs w:val="28"/>
          <w:shd w:val="clear" w:color="auto" w:fill="FFFFFF"/>
        </w:rPr>
        <w:t>Вагизова</w:t>
      </w:r>
      <w:proofErr w:type="spellEnd"/>
      <w:r w:rsidRPr="00A658AC">
        <w:rPr>
          <w:color w:val="000000" w:themeColor="text1"/>
          <w:szCs w:val="28"/>
          <w:shd w:val="clear" w:color="auto" w:fill="FFFFFF"/>
        </w:rPr>
        <w:t>. - М.</w:t>
      </w:r>
      <w:proofErr w:type="gramStart"/>
      <w:r w:rsidRPr="00A658AC">
        <w:rPr>
          <w:color w:val="000000" w:themeColor="text1"/>
          <w:szCs w:val="28"/>
          <w:shd w:val="clear" w:color="auto" w:fill="FFFFFF"/>
        </w:rPr>
        <w:t xml:space="preserve"> :</w:t>
      </w:r>
      <w:proofErr w:type="gramEnd"/>
      <w:r w:rsidRPr="00A658AC">
        <w:rPr>
          <w:color w:val="000000" w:themeColor="text1"/>
          <w:szCs w:val="28"/>
          <w:shd w:val="clear" w:color="auto" w:fill="FFFFFF"/>
        </w:rPr>
        <w:t xml:space="preserve"> Статут, 2014 . - </w:t>
      </w:r>
      <w:proofErr w:type="spellStart"/>
      <w:r w:rsidRPr="00A658AC">
        <w:rPr>
          <w:color w:val="000000" w:themeColor="text1"/>
          <w:szCs w:val="28"/>
          <w:shd w:val="clear" w:color="auto" w:fill="FFFFFF"/>
        </w:rPr>
        <w:t>Библиогр</w:t>
      </w:r>
      <w:proofErr w:type="spellEnd"/>
      <w:r w:rsidRPr="00A658AC">
        <w:rPr>
          <w:color w:val="000000" w:themeColor="text1"/>
          <w:szCs w:val="28"/>
          <w:shd w:val="clear" w:color="auto" w:fill="FFFFFF"/>
        </w:rPr>
        <w:t>.: с. 137-159.</w:t>
      </w:r>
    </w:p>
    <w:p w:rsidR="00A658AC" w:rsidRPr="00A658AC" w:rsidRDefault="00A658AC" w:rsidP="00A658AC">
      <w:pPr>
        <w:pStyle w:val="ac"/>
        <w:numPr>
          <w:ilvl w:val="0"/>
          <w:numId w:val="6"/>
        </w:numPr>
        <w:tabs>
          <w:tab w:val="left" w:pos="141"/>
          <w:tab w:val="left" w:pos="243"/>
          <w:tab w:val="left" w:pos="327"/>
          <w:tab w:val="left" w:pos="512"/>
          <w:tab w:val="left" w:pos="1134"/>
        </w:tabs>
        <w:ind w:left="0" w:firstLine="567"/>
        <w:jc w:val="both"/>
        <w:rPr>
          <w:rStyle w:val="apple-style-span"/>
          <w:color w:val="000000" w:themeColor="text1"/>
          <w:szCs w:val="28"/>
        </w:rPr>
      </w:pPr>
      <w:r w:rsidRPr="00A658AC">
        <w:rPr>
          <w:color w:val="000000" w:themeColor="text1"/>
          <w:szCs w:val="28"/>
          <w:shd w:val="clear" w:color="auto" w:fill="FFFFFF"/>
        </w:rPr>
        <w:t xml:space="preserve">Волкова Н.А. Земельное право [Электронный ресурс]: учебник/ Волкова Н.А., Соболь И.А. </w:t>
      </w:r>
      <w:proofErr w:type="spellStart"/>
      <w:r w:rsidRPr="00A658AC">
        <w:rPr>
          <w:color w:val="000000" w:themeColor="text1"/>
          <w:szCs w:val="28"/>
          <w:shd w:val="clear" w:color="auto" w:fill="FFFFFF"/>
        </w:rPr>
        <w:t>Электрон</w:t>
      </w:r>
      <w:proofErr w:type="gramStart"/>
      <w:r w:rsidRPr="00A658AC">
        <w:rPr>
          <w:color w:val="000000" w:themeColor="text1"/>
          <w:szCs w:val="28"/>
          <w:shd w:val="clear" w:color="auto" w:fill="FFFFFF"/>
        </w:rPr>
        <w:t>.т</w:t>
      </w:r>
      <w:proofErr w:type="gramEnd"/>
      <w:r w:rsidRPr="00A658AC">
        <w:rPr>
          <w:color w:val="000000" w:themeColor="text1"/>
          <w:szCs w:val="28"/>
          <w:shd w:val="clear" w:color="auto" w:fill="FFFFFF"/>
        </w:rPr>
        <w:t>екстовые</w:t>
      </w:r>
      <w:proofErr w:type="spellEnd"/>
      <w:r w:rsidRPr="00A658AC">
        <w:rPr>
          <w:color w:val="000000" w:themeColor="text1"/>
          <w:szCs w:val="28"/>
          <w:shd w:val="clear" w:color="auto" w:fill="FFFFFF"/>
        </w:rPr>
        <w:t xml:space="preserve"> данные. - М.: ЮНИТИ-ДАНА, 2013. - 359 </w:t>
      </w:r>
      <w:proofErr w:type="spellStart"/>
      <w:r w:rsidRPr="00A658AC">
        <w:rPr>
          <w:color w:val="000000" w:themeColor="text1"/>
          <w:szCs w:val="28"/>
          <w:shd w:val="clear" w:color="auto" w:fill="FFFFFF"/>
        </w:rPr>
        <w:t>c</w:t>
      </w:r>
      <w:proofErr w:type="spellEnd"/>
      <w:r w:rsidRPr="00A658AC">
        <w:rPr>
          <w:color w:val="000000" w:themeColor="text1"/>
          <w:szCs w:val="28"/>
          <w:shd w:val="clear" w:color="auto" w:fill="FFFFFF"/>
        </w:rPr>
        <w:t xml:space="preserve">. - Режим доступа: </w:t>
      </w:r>
      <w:hyperlink r:id="rId16" w:history="1">
        <w:r w:rsidRPr="00A658AC">
          <w:rPr>
            <w:rStyle w:val="ad"/>
            <w:color w:val="000000" w:themeColor="text1"/>
            <w:szCs w:val="28"/>
            <w:shd w:val="clear" w:color="auto" w:fill="FFFFFF"/>
          </w:rPr>
          <w:t>http://www.iprbookshop.ru/12838</w:t>
        </w:r>
      </w:hyperlink>
      <w:r w:rsidRPr="00A658AC">
        <w:rPr>
          <w:color w:val="000000" w:themeColor="text1"/>
          <w:szCs w:val="28"/>
          <w:shd w:val="clear" w:color="auto" w:fill="FFFFFF"/>
        </w:rPr>
        <w:t>.</w:t>
      </w:r>
    </w:p>
    <w:p w:rsidR="00A658AC" w:rsidRPr="00A658AC" w:rsidRDefault="00A658AC" w:rsidP="00A658AC">
      <w:pPr>
        <w:pStyle w:val="ac"/>
        <w:numPr>
          <w:ilvl w:val="0"/>
          <w:numId w:val="6"/>
        </w:numPr>
        <w:tabs>
          <w:tab w:val="left" w:pos="141"/>
          <w:tab w:val="left" w:pos="243"/>
          <w:tab w:val="left" w:pos="327"/>
          <w:tab w:val="left" w:pos="512"/>
          <w:tab w:val="left" w:pos="1134"/>
        </w:tabs>
        <w:ind w:left="0" w:firstLine="567"/>
        <w:jc w:val="both"/>
        <w:rPr>
          <w:rStyle w:val="apple-style-span"/>
          <w:color w:val="000000" w:themeColor="text1"/>
          <w:szCs w:val="28"/>
        </w:rPr>
      </w:pPr>
      <w:r w:rsidRPr="00A658AC">
        <w:rPr>
          <w:color w:val="000000" w:themeColor="text1"/>
          <w:szCs w:val="28"/>
          <w:shd w:val="clear" w:color="auto" w:fill="FFFFFF"/>
        </w:rPr>
        <w:lastRenderedPageBreak/>
        <w:t xml:space="preserve">Волкова Т.В. Земельное право [Электронный ресурс]: учебное пособие/ Волкова Т.В., Королев С.Ю., </w:t>
      </w:r>
      <w:proofErr w:type="spellStart"/>
      <w:r w:rsidRPr="00A658AC">
        <w:rPr>
          <w:color w:val="000000" w:themeColor="text1"/>
          <w:szCs w:val="28"/>
          <w:shd w:val="clear" w:color="auto" w:fill="FFFFFF"/>
        </w:rPr>
        <w:t>Чмыхало</w:t>
      </w:r>
      <w:proofErr w:type="spellEnd"/>
      <w:r w:rsidRPr="00A658AC">
        <w:rPr>
          <w:color w:val="000000" w:themeColor="text1"/>
          <w:szCs w:val="28"/>
          <w:shd w:val="clear" w:color="auto" w:fill="FFFFFF"/>
        </w:rPr>
        <w:t xml:space="preserve"> Е.Ю. </w:t>
      </w:r>
      <w:proofErr w:type="spellStart"/>
      <w:r w:rsidRPr="00A658AC">
        <w:rPr>
          <w:color w:val="000000" w:themeColor="text1"/>
          <w:szCs w:val="28"/>
          <w:shd w:val="clear" w:color="auto" w:fill="FFFFFF"/>
        </w:rPr>
        <w:t>Электрон</w:t>
      </w:r>
      <w:proofErr w:type="gramStart"/>
      <w:r w:rsidRPr="00A658AC">
        <w:rPr>
          <w:color w:val="000000" w:themeColor="text1"/>
          <w:szCs w:val="28"/>
          <w:shd w:val="clear" w:color="auto" w:fill="FFFFFF"/>
        </w:rPr>
        <w:t>.т</w:t>
      </w:r>
      <w:proofErr w:type="gramEnd"/>
      <w:r w:rsidRPr="00A658AC">
        <w:rPr>
          <w:color w:val="000000" w:themeColor="text1"/>
          <w:szCs w:val="28"/>
          <w:shd w:val="clear" w:color="auto" w:fill="FFFFFF"/>
        </w:rPr>
        <w:t>екстовые</w:t>
      </w:r>
      <w:proofErr w:type="spellEnd"/>
      <w:r w:rsidRPr="00A658AC">
        <w:rPr>
          <w:color w:val="000000" w:themeColor="text1"/>
          <w:szCs w:val="28"/>
          <w:shd w:val="clear" w:color="auto" w:fill="FFFFFF"/>
        </w:rPr>
        <w:t xml:space="preserve"> данные. Саратов: Корпорация «Диполь», 2012. 191 </w:t>
      </w:r>
      <w:proofErr w:type="spellStart"/>
      <w:r w:rsidRPr="00A658AC">
        <w:rPr>
          <w:color w:val="000000" w:themeColor="text1"/>
          <w:szCs w:val="28"/>
          <w:shd w:val="clear" w:color="auto" w:fill="FFFFFF"/>
        </w:rPr>
        <w:t>c</w:t>
      </w:r>
      <w:proofErr w:type="spellEnd"/>
      <w:r w:rsidRPr="00A658AC">
        <w:rPr>
          <w:color w:val="000000" w:themeColor="text1"/>
          <w:szCs w:val="28"/>
          <w:shd w:val="clear" w:color="auto" w:fill="FFFFFF"/>
        </w:rPr>
        <w:t xml:space="preserve">. Режим доступа: </w:t>
      </w:r>
      <w:hyperlink r:id="rId17" w:history="1">
        <w:r w:rsidRPr="00A658AC">
          <w:rPr>
            <w:rStyle w:val="ad"/>
            <w:color w:val="000000" w:themeColor="text1"/>
            <w:szCs w:val="28"/>
            <w:shd w:val="clear" w:color="auto" w:fill="FFFFFF"/>
          </w:rPr>
          <w:t>http://www.iprbookshop.ru/10553</w:t>
        </w:r>
      </w:hyperlink>
      <w:r w:rsidRPr="00A658AC">
        <w:rPr>
          <w:color w:val="000000" w:themeColor="text1"/>
          <w:szCs w:val="28"/>
          <w:shd w:val="clear" w:color="auto" w:fill="FFFFFF"/>
        </w:rPr>
        <w:t>.</w:t>
      </w:r>
    </w:p>
    <w:p w:rsidR="00A658AC" w:rsidRPr="00A658AC" w:rsidRDefault="00A658AC" w:rsidP="00A658AC">
      <w:pPr>
        <w:pStyle w:val="ac"/>
        <w:numPr>
          <w:ilvl w:val="0"/>
          <w:numId w:val="6"/>
        </w:numPr>
        <w:tabs>
          <w:tab w:val="left" w:pos="141"/>
          <w:tab w:val="left" w:pos="243"/>
          <w:tab w:val="left" w:pos="512"/>
          <w:tab w:val="left" w:pos="1134"/>
        </w:tabs>
        <w:ind w:left="0" w:firstLine="567"/>
        <w:jc w:val="both"/>
        <w:rPr>
          <w:rStyle w:val="apple-style-span"/>
          <w:color w:val="000000" w:themeColor="text1"/>
          <w:szCs w:val="28"/>
        </w:rPr>
      </w:pPr>
      <w:r w:rsidRPr="00A658AC">
        <w:rPr>
          <w:rStyle w:val="apple-style-span"/>
          <w:color w:val="000000" w:themeColor="text1"/>
          <w:szCs w:val="28"/>
        </w:rPr>
        <w:t xml:space="preserve">Волкова Т.В. Земельное право [Электронный ресурс]: учебное пособие/ Волкова Т.В., Королев С.Ю., </w:t>
      </w:r>
      <w:proofErr w:type="spellStart"/>
      <w:r w:rsidRPr="00A658AC">
        <w:rPr>
          <w:rStyle w:val="apple-style-span"/>
          <w:color w:val="000000" w:themeColor="text1"/>
          <w:szCs w:val="28"/>
        </w:rPr>
        <w:t>Чмыхало</w:t>
      </w:r>
      <w:proofErr w:type="spellEnd"/>
      <w:r w:rsidRPr="00A658AC">
        <w:rPr>
          <w:rStyle w:val="apple-style-span"/>
          <w:color w:val="000000" w:themeColor="text1"/>
          <w:szCs w:val="28"/>
        </w:rPr>
        <w:t xml:space="preserve"> Е.Ю. </w:t>
      </w:r>
      <w:proofErr w:type="spellStart"/>
      <w:r w:rsidRPr="00A658AC">
        <w:rPr>
          <w:rStyle w:val="apple-style-span"/>
          <w:color w:val="000000" w:themeColor="text1"/>
          <w:szCs w:val="28"/>
        </w:rPr>
        <w:t>Электрон</w:t>
      </w:r>
      <w:proofErr w:type="gramStart"/>
      <w:r w:rsidRPr="00A658AC">
        <w:rPr>
          <w:rStyle w:val="apple-style-span"/>
          <w:color w:val="000000" w:themeColor="text1"/>
          <w:szCs w:val="28"/>
        </w:rPr>
        <w:t>.т</w:t>
      </w:r>
      <w:proofErr w:type="gramEnd"/>
      <w:r w:rsidRPr="00A658AC">
        <w:rPr>
          <w:rStyle w:val="apple-style-span"/>
          <w:color w:val="000000" w:themeColor="text1"/>
          <w:szCs w:val="28"/>
        </w:rPr>
        <w:t>екстовые</w:t>
      </w:r>
      <w:proofErr w:type="spellEnd"/>
      <w:r w:rsidRPr="00A658AC">
        <w:rPr>
          <w:rStyle w:val="apple-style-span"/>
          <w:color w:val="000000" w:themeColor="text1"/>
          <w:szCs w:val="28"/>
        </w:rPr>
        <w:t xml:space="preserve"> данные. М.: Дашков и К, Ай Пи Эр </w:t>
      </w:r>
      <w:proofErr w:type="spellStart"/>
      <w:r w:rsidRPr="00A658AC">
        <w:rPr>
          <w:rStyle w:val="apple-style-span"/>
          <w:color w:val="000000" w:themeColor="text1"/>
          <w:szCs w:val="28"/>
        </w:rPr>
        <w:t>Медиа</w:t>
      </w:r>
      <w:proofErr w:type="spellEnd"/>
      <w:r w:rsidRPr="00A658AC">
        <w:rPr>
          <w:rStyle w:val="apple-style-span"/>
          <w:color w:val="000000" w:themeColor="text1"/>
          <w:szCs w:val="28"/>
        </w:rPr>
        <w:t xml:space="preserve">, 2014. 360 </w:t>
      </w:r>
      <w:proofErr w:type="spellStart"/>
      <w:r w:rsidRPr="00A658AC">
        <w:rPr>
          <w:rStyle w:val="apple-style-span"/>
          <w:color w:val="000000" w:themeColor="text1"/>
          <w:szCs w:val="28"/>
        </w:rPr>
        <w:t>c</w:t>
      </w:r>
      <w:proofErr w:type="spellEnd"/>
      <w:r w:rsidRPr="00A658AC">
        <w:rPr>
          <w:rStyle w:val="apple-style-span"/>
          <w:color w:val="000000" w:themeColor="text1"/>
          <w:szCs w:val="28"/>
        </w:rPr>
        <w:t xml:space="preserve">. Режим доступа: </w:t>
      </w:r>
      <w:hyperlink r:id="rId18" w:history="1">
        <w:r w:rsidRPr="00A658AC">
          <w:rPr>
            <w:rStyle w:val="ad"/>
            <w:color w:val="000000" w:themeColor="text1"/>
            <w:szCs w:val="28"/>
          </w:rPr>
          <w:t>http://www.iprbookshop.ru/17846</w:t>
        </w:r>
      </w:hyperlink>
      <w:r w:rsidRPr="00A658AC">
        <w:rPr>
          <w:color w:val="000000" w:themeColor="text1"/>
          <w:szCs w:val="28"/>
        </w:rPr>
        <w:t>.</w:t>
      </w:r>
    </w:p>
    <w:p w:rsidR="00A658AC" w:rsidRPr="00A658AC" w:rsidRDefault="00A658AC" w:rsidP="00A658AC">
      <w:pPr>
        <w:pStyle w:val="ac"/>
        <w:numPr>
          <w:ilvl w:val="0"/>
          <w:numId w:val="6"/>
        </w:numPr>
        <w:tabs>
          <w:tab w:val="left" w:pos="141"/>
          <w:tab w:val="left" w:pos="512"/>
          <w:tab w:val="left" w:pos="567"/>
          <w:tab w:val="left" w:pos="993"/>
          <w:tab w:val="left" w:pos="1134"/>
        </w:tabs>
        <w:ind w:left="0" w:firstLine="567"/>
        <w:jc w:val="both"/>
        <w:rPr>
          <w:color w:val="000000" w:themeColor="text1"/>
          <w:szCs w:val="28"/>
          <w:shd w:val="clear" w:color="auto" w:fill="FFFFFF"/>
        </w:rPr>
      </w:pPr>
      <w:r w:rsidRPr="00A658AC">
        <w:rPr>
          <w:color w:val="000000" w:themeColor="text1"/>
          <w:szCs w:val="28"/>
          <w:shd w:val="clear" w:color="auto" w:fill="FFFFFF"/>
        </w:rPr>
        <w:t>Германов, А. В. Земельный участок в системе вещных прав</w:t>
      </w:r>
      <w:proofErr w:type="gramStart"/>
      <w:r w:rsidRPr="00A658AC">
        <w:rPr>
          <w:color w:val="000000" w:themeColor="text1"/>
          <w:szCs w:val="28"/>
          <w:shd w:val="clear" w:color="auto" w:fill="FFFFFF"/>
        </w:rPr>
        <w:t xml:space="preserve"> :</w:t>
      </w:r>
      <w:proofErr w:type="gramEnd"/>
      <w:r w:rsidRPr="00A658AC">
        <w:rPr>
          <w:color w:val="000000" w:themeColor="text1"/>
          <w:szCs w:val="28"/>
          <w:shd w:val="clear" w:color="auto" w:fill="FFFFFF"/>
        </w:rPr>
        <w:t xml:space="preserve"> [монография] / А. В. Германов. — М.</w:t>
      </w:r>
      <w:proofErr w:type="gramStart"/>
      <w:r w:rsidRPr="00A658AC">
        <w:rPr>
          <w:color w:val="000000" w:themeColor="text1"/>
          <w:szCs w:val="28"/>
          <w:shd w:val="clear" w:color="auto" w:fill="FFFFFF"/>
        </w:rPr>
        <w:t xml:space="preserve"> :</w:t>
      </w:r>
      <w:proofErr w:type="gramEnd"/>
      <w:r w:rsidRPr="00A658AC">
        <w:rPr>
          <w:color w:val="000000" w:themeColor="text1"/>
          <w:szCs w:val="28"/>
          <w:shd w:val="clear" w:color="auto" w:fill="FFFFFF"/>
        </w:rPr>
        <w:t xml:space="preserve"> Статут, 2011.</w:t>
      </w:r>
    </w:p>
    <w:p w:rsidR="00A658AC" w:rsidRPr="00A658AC" w:rsidRDefault="00A658AC" w:rsidP="00A658AC">
      <w:pPr>
        <w:pStyle w:val="a7"/>
        <w:numPr>
          <w:ilvl w:val="0"/>
          <w:numId w:val="6"/>
        </w:numPr>
        <w:tabs>
          <w:tab w:val="left" w:pos="141"/>
          <w:tab w:val="left" w:pos="239"/>
          <w:tab w:val="left" w:pos="384"/>
          <w:tab w:val="left" w:pos="512"/>
          <w:tab w:val="left" w:pos="1134"/>
        </w:tabs>
        <w:overflowPunct/>
        <w:autoSpaceDE/>
        <w:autoSpaceDN/>
        <w:adjustRightInd/>
        <w:ind w:left="0" w:firstLine="567"/>
        <w:jc w:val="both"/>
        <w:rPr>
          <w:color w:val="000000" w:themeColor="text1"/>
          <w:sz w:val="28"/>
          <w:szCs w:val="28"/>
        </w:rPr>
      </w:pPr>
      <w:proofErr w:type="spellStart"/>
      <w:r w:rsidRPr="00A658AC">
        <w:rPr>
          <w:color w:val="000000" w:themeColor="text1"/>
          <w:sz w:val="28"/>
          <w:szCs w:val="28"/>
        </w:rPr>
        <w:t>Гринь</w:t>
      </w:r>
      <w:proofErr w:type="spellEnd"/>
      <w:r w:rsidRPr="00A658AC">
        <w:rPr>
          <w:color w:val="000000" w:themeColor="text1"/>
          <w:sz w:val="28"/>
          <w:szCs w:val="28"/>
        </w:rPr>
        <w:t xml:space="preserve"> Е.А. Принудительное прекращение прав на  земельные участки: теория и практика правового регулирования. - Краснодар, КГАУ, 2012. – 9,6 п.</w:t>
      </w:r>
      <w:proofErr w:type="gramStart"/>
      <w:r w:rsidRPr="00A658AC">
        <w:rPr>
          <w:color w:val="000000" w:themeColor="text1"/>
          <w:sz w:val="28"/>
          <w:szCs w:val="28"/>
        </w:rPr>
        <w:t>л</w:t>
      </w:r>
      <w:proofErr w:type="gramEnd"/>
      <w:r w:rsidRPr="00A658AC">
        <w:rPr>
          <w:color w:val="000000" w:themeColor="text1"/>
          <w:sz w:val="28"/>
          <w:szCs w:val="28"/>
        </w:rPr>
        <w:t>.</w:t>
      </w:r>
    </w:p>
    <w:p w:rsidR="00A658AC" w:rsidRPr="00A658AC" w:rsidRDefault="00A658AC" w:rsidP="00A658AC">
      <w:pPr>
        <w:pStyle w:val="a7"/>
        <w:numPr>
          <w:ilvl w:val="0"/>
          <w:numId w:val="6"/>
        </w:numPr>
        <w:tabs>
          <w:tab w:val="left" w:pos="141"/>
          <w:tab w:val="left" w:pos="384"/>
          <w:tab w:val="left" w:pos="512"/>
          <w:tab w:val="left" w:pos="1134"/>
        </w:tabs>
        <w:overflowPunct/>
        <w:autoSpaceDE/>
        <w:autoSpaceDN/>
        <w:adjustRightInd/>
        <w:ind w:left="0" w:firstLine="567"/>
        <w:jc w:val="both"/>
        <w:rPr>
          <w:color w:val="000000" w:themeColor="text1"/>
          <w:sz w:val="28"/>
          <w:szCs w:val="28"/>
        </w:rPr>
      </w:pPr>
      <w:r w:rsidRPr="00A658AC">
        <w:rPr>
          <w:bCs/>
          <w:color w:val="000000" w:themeColor="text1"/>
          <w:sz w:val="28"/>
          <w:szCs w:val="28"/>
        </w:rPr>
        <w:t xml:space="preserve">Гряда Э.А. </w:t>
      </w:r>
      <w:r w:rsidRPr="00A658AC">
        <w:rPr>
          <w:color w:val="000000" w:themeColor="text1"/>
          <w:sz w:val="28"/>
          <w:szCs w:val="28"/>
        </w:rPr>
        <w:t>Приобретение права собственности на земельные участки публично-правовых образований. - Краснодар, КГАУ, 2013. 10,4 п.</w:t>
      </w:r>
      <w:proofErr w:type="gramStart"/>
      <w:r w:rsidRPr="00A658AC">
        <w:rPr>
          <w:color w:val="000000" w:themeColor="text1"/>
          <w:sz w:val="28"/>
          <w:szCs w:val="28"/>
        </w:rPr>
        <w:t>л</w:t>
      </w:r>
      <w:proofErr w:type="gramEnd"/>
      <w:r w:rsidRPr="00A658AC">
        <w:rPr>
          <w:color w:val="000000" w:themeColor="text1"/>
          <w:sz w:val="28"/>
          <w:szCs w:val="28"/>
        </w:rPr>
        <w:t>.</w:t>
      </w:r>
    </w:p>
    <w:p w:rsidR="00A658AC" w:rsidRPr="00A658AC" w:rsidRDefault="00A658AC" w:rsidP="00A658AC">
      <w:pPr>
        <w:pStyle w:val="ac"/>
        <w:numPr>
          <w:ilvl w:val="0"/>
          <w:numId w:val="6"/>
        </w:numPr>
        <w:tabs>
          <w:tab w:val="left" w:pos="141"/>
          <w:tab w:val="left" w:pos="243"/>
          <w:tab w:val="left" w:pos="327"/>
          <w:tab w:val="left" w:pos="512"/>
          <w:tab w:val="left" w:pos="1134"/>
        </w:tabs>
        <w:ind w:left="0" w:firstLine="567"/>
        <w:jc w:val="both"/>
        <w:rPr>
          <w:color w:val="000000" w:themeColor="text1"/>
          <w:szCs w:val="28"/>
        </w:rPr>
      </w:pPr>
      <w:r w:rsidRPr="00A658AC">
        <w:rPr>
          <w:rStyle w:val="apple-style-span"/>
          <w:color w:val="000000" w:themeColor="text1"/>
          <w:szCs w:val="28"/>
        </w:rPr>
        <w:t xml:space="preserve">Егоров В.Ю. Комментарий к Градостроительному кодексу РФ от 29 декабря 2004 г. № 190-ФЗ (2-е издание переработанное и дополненное) [Электронный ресурс]/ Егоров В.Ю., </w:t>
      </w:r>
      <w:proofErr w:type="spellStart"/>
      <w:r w:rsidRPr="00A658AC">
        <w:rPr>
          <w:rStyle w:val="apple-style-span"/>
          <w:color w:val="000000" w:themeColor="text1"/>
          <w:szCs w:val="28"/>
        </w:rPr>
        <w:t>Шишелова</w:t>
      </w:r>
      <w:proofErr w:type="spellEnd"/>
      <w:r w:rsidRPr="00A658AC">
        <w:rPr>
          <w:rStyle w:val="apple-style-span"/>
          <w:color w:val="000000" w:themeColor="text1"/>
          <w:szCs w:val="28"/>
        </w:rPr>
        <w:t xml:space="preserve"> С.А. </w:t>
      </w:r>
      <w:proofErr w:type="spellStart"/>
      <w:r w:rsidRPr="00A658AC">
        <w:rPr>
          <w:rStyle w:val="apple-style-span"/>
          <w:color w:val="000000" w:themeColor="text1"/>
          <w:szCs w:val="28"/>
        </w:rPr>
        <w:t>Электрон</w:t>
      </w:r>
      <w:proofErr w:type="gramStart"/>
      <w:r w:rsidRPr="00A658AC">
        <w:rPr>
          <w:rStyle w:val="apple-style-span"/>
          <w:color w:val="000000" w:themeColor="text1"/>
          <w:szCs w:val="28"/>
        </w:rPr>
        <w:t>.т</w:t>
      </w:r>
      <w:proofErr w:type="gramEnd"/>
      <w:r w:rsidRPr="00A658AC">
        <w:rPr>
          <w:rStyle w:val="apple-style-span"/>
          <w:color w:val="000000" w:themeColor="text1"/>
          <w:szCs w:val="28"/>
        </w:rPr>
        <w:t>екстовые</w:t>
      </w:r>
      <w:proofErr w:type="spellEnd"/>
      <w:r w:rsidRPr="00A658AC">
        <w:rPr>
          <w:rStyle w:val="apple-style-span"/>
          <w:color w:val="000000" w:themeColor="text1"/>
          <w:szCs w:val="28"/>
        </w:rPr>
        <w:t xml:space="preserve"> данные. Саратов: </w:t>
      </w:r>
      <w:proofErr w:type="gramStart"/>
      <w:r w:rsidRPr="00A658AC">
        <w:rPr>
          <w:rStyle w:val="apple-style-span"/>
          <w:color w:val="000000" w:themeColor="text1"/>
          <w:szCs w:val="28"/>
        </w:rPr>
        <w:t>Ай</w:t>
      </w:r>
      <w:proofErr w:type="gramEnd"/>
      <w:r w:rsidRPr="00A658AC">
        <w:rPr>
          <w:rStyle w:val="apple-style-span"/>
          <w:color w:val="000000" w:themeColor="text1"/>
          <w:szCs w:val="28"/>
        </w:rPr>
        <w:t xml:space="preserve"> Пи Эр </w:t>
      </w:r>
      <w:proofErr w:type="spellStart"/>
      <w:r w:rsidRPr="00A658AC">
        <w:rPr>
          <w:rStyle w:val="apple-style-span"/>
          <w:color w:val="000000" w:themeColor="text1"/>
          <w:szCs w:val="28"/>
        </w:rPr>
        <w:t>Медиа</w:t>
      </w:r>
      <w:proofErr w:type="spellEnd"/>
      <w:r w:rsidRPr="00A658AC">
        <w:rPr>
          <w:rStyle w:val="apple-style-span"/>
          <w:color w:val="000000" w:themeColor="text1"/>
          <w:szCs w:val="28"/>
        </w:rPr>
        <w:t xml:space="preserve">, 2014.— 486 </w:t>
      </w:r>
      <w:proofErr w:type="spellStart"/>
      <w:r w:rsidRPr="00A658AC">
        <w:rPr>
          <w:rStyle w:val="apple-style-span"/>
          <w:color w:val="000000" w:themeColor="text1"/>
          <w:szCs w:val="28"/>
        </w:rPr>
        <w:t>c</w:t>
      </w:r>
      <w:proofErr w:type="spellEnd"/>
      <w:r w:rsidRPr="00A658AC">
        <w:rPr>
          <w:rStyle w:val="apple-style-span"/>
          <w:color w:val="000000" w:themeColor="text1"/>
          <w:szCs w:val="28"/>
        </w:rPr>
        <w:t xml:space="preserve">.— Режим доступа: </w:t>
      </w:r>
      <w:hyperlink r:id="rId19" w:history="1">
        <w:r w:rsidRPr="00A658AC">
          <w:rPr>
            <w:rStyle w:val="ad"/>
            <w:color w:val="000000" w:themeColor="text1"/>
            <w:szCs w:val="28"/>
          </w:rPr>
          <w:t>http://www.iprbookshop.ru/23265</w:t>
        </w:r>
      </w:hyperlink>
      <w:r w:rsidRPr="00A658AC">
        <w:rPr>
          <w:rStyle w:val="apple-style-span"/>
          <w:color w:val="000000" w:themeColor="text1"/>
          <w:szCs w:val="28"/>
        </w:rPr>
        <w:t>.</w:t>
      </w:r>
    </w:p>
    <w:p w:rsidR="00A658AC" w:rsidRPr="00A658AC" w:rsidRDefault="00A658AC" w:rsidP="00A658AC">
      <w:pPr>
        <w:pStyle w:val="ac"/>
        <w:numPr>
          <w:ilvl w:val="0"/>
          <w:numId w:val="6"/>
        </w:numPr>
        <w:tabs>
          <w:tab w:val="left" w:pos="141"/>
          <w:tab w:val="left" w:pos="327"/>
          <w:tab w:val="left" w:pos="512"/>
          <w:tab w:val="left" w:pos="1134"/>
        </w:tabs>
        <w:ind w:left="0" w:firstLine="567"/>
        <w:jc w:val="both"/>
        <w:rPr>
          <w:color w:val="000000" w:themeColor="text1"/>
          <w:szCs w:val="28"/>
        </w:rPr>
      </w:pPr>
      <w:r w:rsidRPr="00A658AC">
        <w:rPr>
          <w:color w:val="000000" w:themeColor="text1"/>
          <w:szCs w:val="28"/>
        </w:rPr>
        <w:t xml:space="preserve">Жаворонкова Н.Г.Романова О.А. </w:t>
      </w:r>
      <w:r w:rsidRPr="00A658AC">
        <w:rPr>
          <w:bCs/>
          <w:color w:val="000000" w:themeColor="text1"/>
          <w:kern w:val="36"/>
          <w:szCs w:val="28"/>
        </w:rPr>
        <w:t xml:space="preserve">Земельное право/ </w:t>
      </w:r>
      <w:r w:rsidRPr="00A658AC">
        <w:rPr>
          <w:bCs/>
          <w:color w:val="000000" w:themeColor="text1"/>
          <w:szCs w:val="28"/>
        </w:rPr>
        <w:t>Издательство: «Проспект», 2015 г., 352 с. ISBN:</w:t>
      </w:r>
      <w:r w:rsidRPr="00A658AC">
        <w:rPr>
          <w:color w:val="000000" w:themeColor="text1"/>
          <w:szCs w:val="28"/>
        </w:rPr>
        <w:t>978-5-392-13441-0.</w:t>
      </w:r>
    </w:p>
    <w:p w:rsidR="00A658AC" w:rsidRPr="00A658AC" w:rsidRDefault="00A658AC" w:rsidP="00A658AC">
      <w:pPr>
        <w:pStyle w:val="ac"/>
        <w:numPr>
          <w:ilvl w:val="0"/>
          <w:numId w:val="6"/>
        </w:numPr>
        <w:tabs>
          <w:tab w:val="left" w:pos="141"/>
          <w:tab w:val="left" w:pos="512"/>
          <w:tab w:val="left" w:pos="567"/>
          <w:tab w:val="left" w:pos="993"/>
          <w:tab w:val="left" w:pos="1134"/>
        </w:tabs>
        <w:ind w:left="0" w:firstLine="567"/>
        <w:jc w:val="both"/>
        <w:rPr>
          <w:color w:val="000000" w:themeColor="text1"/>
          <w:szCs w:val="28"/>
          <w:shd w:val="clear" w:color="auto" w:fill="FFFFFF"/>
        </w:rPr>
      </w:pPr>
      <w:proofErr w:type="spellStart"/>
      <w:r w:rsidRPr="00A658AC">
        <w:rPr>
          <w:color w:val="000000" w:themeColor="text1"/>
          <w:szCs w:val="28"/>
          <w:shd w:val="clear" w:color="auto" w:fill="FFFFFF"/>
        </w:rPr>
        <w:t>Жевлакович</w:t>
      </w:r>
      <w:proofErr w:type="spellEnd"/>
      <w:r w:rsidRPr="00A658AC">
        <w:rPr>
          <w:color w:val="000000" w:themeColor="text1"/>
          <w:szCs w:val="28"/>
          <w:shd w:val="clear" w:color="auto" w:fill="FFFFFF"/>
        </w:rPr>
        <w:t>, М.С. Институт аренды земельных участков в законодательствах Российской Федерации и государств — членов Европейского Союза</w:t>
      </w:r>
      <w:proofErr w:type="gramStart"/>
      <w:r w:rsidRPr="00A658AC">
        <w:rPr>
          <w:color w:val="000000" w:themeColor="text1"/>
          <w:szCs w:val="28"/>
          <w:shd w:val="clear" w:color="auto" w:fill="FFFFFF"/>
        </w:rPr>
        <w:t xml:space="preserve"> :</w:t>
      </w:r>
      <w:proofErr w:type="gramEnd"/>
      <w:r w:rsidRPr="00A658AC">
        <w:rPr>
          <w:color w:val="000000" w:themeColor="text1"/>
          <w:szCs w:val="28"/>
          <w:shd w:val="clear" w:color="auto" w:fill="FFFFFF"/>
        </w:rPr>
        <w:t xml:space="preserve"> монография / М.С. </w:t>
      </w:r>
      <w:proofErr w:type="spellStart"/>
      <w:r w:rsidRPr="00A658AC">
        <w:rPr>
          <w:color w:val="000000" w:themeColor="text1"/>
          <w:szCs w:val="28"/>
          <w:shd w:val="clear" w:color="auto" w:fill="FFFFFF"/>
        </w:rPr>
        <w:t>Жевлакович</w:t>
      </w:r>
      <w:proofErr w:type="spellEnd"/>
      <w:r w:rsidRPr="00A658AC">
        <w:rPr>
          <w:color w:val="000000" w:themeColor="text1"/>
          <w:szCs w:val="28"/>
          <w:shd w:val="clear" w:color="auto" w:fill="FFFFFF"/>
        </w:rPr>
        <w:t>. - М.: ЮНИТИ-ДАНА, 2012. - (Научные издания для юристов).</w:t>
      </w:r>
    </w:p>
    <w:p w:rsidR="00A658AC" w:rsidRPr="00A658AC" w:rsidRDefault="00A658AC" w:rsidP="00A658AC">
      <w:pPr>
        <w:pStyle w:val="ac"/>
        <w:numPr>
          <w:ilvl w:val="0"/>
          <w:numId w:val="6"/>
        </w:numPr>
        <w:tabs>
          <w:tab w:val="left" w:pos="141"/>
          <w:tab w:val="left" w:pos="327"/>
          <w:tab w:val="left" w:pos="512"/>
          <w:tab w:val="left" w:pos="1134"/>
        </w:tabs>
        <w:ind w:left="0" w:firstLine="567"/>
        <w:jc w:val="both"/>
        <w:rPr>
          <w:color w:val="000000" w:themeColor="text1"/>
          <w:szCs w:val="28"/>
        </w:rPr>
      </w:pPr>
      <w:r w:rsidRPr="00A658AC">
        <w:rPr>
          <w:bCs/>
          <w:color w:val="000000" w:themeColor="text1"/>
          <w:kern w:val="36"/>
          <w:szCs w:val="28"/>
        </w:rPr>
        <w:t xml:space="preserve">Комментарий к Земельному кодексу РФ (постатейный)/ </w:t>
      </w:r>
      <w:r w:rsidRPr="00A658AC">
        <w:rPr>
          <w:color w:val="000000" w:themeColor="text1"/>
          <w:szCs w:val="28"/>
        </w:rPr>
        <w:t xml:space="preserve">Под ред. Боголюбова </w:t>
      </w:r>
      <w:proofErr w:type="spellStart"/>
      <w:r w:rsidRPr="00A658AC">
        <w:rPr>
          <w:color w:val="000000" w:themeColor="text1"/>
          <w:szCs w:val="28"/>
        </w:rPr>
        <w:t>С.А.,</w:t>
      </w:r>
      <w:r w:rsidRPr="00A658AC">
        <w:rPr>
          <w:bCs/>
          <w:color w:val="000000" w:themeColor="text1"/>
          <w:szCs w:val="28"/>
        </w:rPr>
        <w:t>Издательство</w:t>
      </w:r>
      <w:proofErr w:type="spellEnd"/>
      <w:r w:rsidRPr="00A658AC">
        <w:rPr>
          <w:bCs/>
          <w:color w:val="000000" w:themeColor="text1"/>
          <w:szCs w:val="28"/>
        </w:rPr>
        <w:t xml:space="preserve">: «Проспект», 2014 г., 656 </w:t>
      </w:r>
      <w:proofErr w:type="gramStart"/>
      <w:r w:rsidRPr="00A658AC">
        <w:rPr>
          <w:bCs/>
          <w:color w:val="000000" w:themeColor="text1"/>
          <w:szCs w:val="28"/>
        </w:rPr>
        <w:t>с</w:t>
      </w:r>
      <w:proofErr w:type="gramEnd"/>
      <w:r w:rsidRPr="00A658AC">
        <w:rPr>
          <w:bCs/>
          <w:color w:val="000000" w:themeColor="text1"/>
          <w:szCs w:val="28"/>
        </w:rPr>
        <w:t>.</w:t>
      </w:r>
    </w:p>
    <w:p w:rsidR="00A658AC" w:rsidRPr="00A658AC" w:rsidRDefault="00A658AC" w:rsidP="00A658AC">
      <w:pPr>
        <w:pStyle w:val="ac"/>
        <w:numPr>
          <w:ilvl w:val="0"/>
          <w:numId w:val="6"/>
        </w:numPr>
        <w:tabs>
          <w:tab w:val="left" w:pos="141"/>
          <w:tab w:val="left" w:pos="243"/>
          <w:tab w:val="left" w:pos="512"/>
          <w:tab w:val="left" w:pos="1134"/>
        </w:tabs>
        <w:ind w:left="0" w:firstLine="567"/>
        <w:jc w:val="both"/>
        <w:rPr>
          <w:rStyle w:val="apple-style-span"/>
          <w:color w:val="000000" w:themeColor="text1"/>
          <w:szCs w:val="28"/>
        </w:rPr>
      </w:pPr>
      <w:r w:rsidRPr="00A658AC">
        <w:rPr>
          <w:rStyle w:val="apple-style-span"/>
          <w:color w:val="000000" w:themeColor="text1"/>
          <w:szCs w:val="28"/>
        </w:rPr>
        <w:t xml:space="preserve">Кузнецов А.Н. Правовое регулирование купли-продажи земельных участков [Электронный ресурс]: учебное пособие/ Кузнецов А.Н.— </w:t>
      </w:r>
      <w:proofErr w:type="spellStart"/>
      <w:r w:rsidRPr="00A658AC">
        <w:rPr>
          <w:rStyle w:val="apple-style-span"/>
          <w:color w:val="000000" w:themeColor="text1"/>
          <w:szCs w:val="28"/>
        </w:rPr>
        <w:t>Электрон</w:t>
      </w:r>
      <w:proofErr w:type="gramStart"/>
      <w:r w:rsidRPr="00A658AC">
        <w:rPr>
          <w:rStyle w:val="apple-style-span"/>
          <w:color w:val="000000" w:themeColor="text1"/>
          <w:szCs w:val="28"/>
        </w:rPr>
        <w:t>.т</w:t>
      </w:r>
      <w:proofErr w:type="gramEnd"/>
      <w:r w:rsidRPr="00A658AC">
        <w:rPr>
          <w:rStyle w:val="apple-style-span"/>
          <w:color w:val="000000" w:themeColor="text1"/>
          <w:szCs w:val="28"/>
        </w:rPr>
        <w:t>екстовые</w:t>
      </w:r>
      <w:proofErr w:type="spellEnd"/>
      <w:r w:rsidRPr="00A658AC">
        <w:rPr>
          <w:rStyle w:val="apple-style-span"/>
          <w:color w:val="000000" w:themeColor="text1"/>
          <w:szCs w:val="28"/>
        </w:rPr>
        <w:t xml:space="preserve"> данные. — Саратов: Вузовское образование, 2013. — 72 </w:t>
      </w:r>
      <w:proofErr w:type="spellStart"/>
      <w:r w:rsidRPr="00A658AC">
        <w:rPr>
          <w:rStyle w:val="apple-style-span"/>
          <w:color w:val="000000" w:themeColor="text1"/>
          <w:szCs w:val="28"/>
        </w:rPr>
        <w:t>c</w:t>
      </w:r>
      <w:proofErr w:type="spellEnd"/>
      <w:r w:rsidRPr="00A658AC">
        <w:rPr>
          <w:rStyle w:val="apple-style-span"/>
          <w:color w:val="000000" w:themeColor="text1"/>
          <w:szCs w:val="28"/>
        </w:rPr>
        <w:t xml:space="preserve">. Режим доступа: </w:t>
      </w:r>
      <w:hyperlink r:id="rId20" w:history="1">
        <w:r w:rsidRPr="00A658AC">
          <w:rPr>
            <w:rStyle w:val="ad"/>
            <w:color w:val="000000" w:themeColor="text1"/>
            <w:szCs w:val="28"/>
          </w:rPr>
          <w:t>http://www.iprbookshop.ru/15831</w:t>
        </w:r>
      </w:hyperlink>
      <w:r w:rsidRPr="00A658AC">
        <w:rPr>
          <w:color w:val="000000" w:themeColor="text1"/>
          <w:szCs w:val="28"/>
        </w:rPr>
        <w:t>.</w:t>
      </w:r>
    </w:p>
    <w:p w:rsidR="00A658AC" w:rsidRPr="00A658AC" w:rsidRDefault="00A658AC" w:rsidP="00A658AC">
      <w:pPr>
        <w:pStyle w:val="ac"/>
        <w:numPr>
          <w:ilvl w:val="0"/>
          <w:numId w:val="6"/>
        </w:numPr>
        <w:tabs>
          <w:tab w:val="left" w:pos="141"/>
          <w:tab w:val="left" w:pos="243"/>
          <w:tab w:val="left" w:pos="512"/>
          <w:tab w:val="left" w:pos="1134"/>
        </w:tabs>
        <w:ind w:left="0" w:firstLine="567"/>
        <w:jc w:val="both"/>
        <w:rPr>
          <w:rStyle w:val="apple-style-span"/>
          <w:color w:val="000000" w:themeColor="text1"/>
          <w:szCs w:val="28"/>
        </w:rPr>
      </w:pPr>
      <w:r w:rsidRPr="00A658AC">
        <w:rPr>
          <w:rStyle w:val="apple-style-span"/>
          <w:color w:val="000000" w:themeColor="text1"/>
          <w:szCs w:val="28"/>
        </w:rPr>
        <w:t xml:space="preserve">Кузнецов А.Н. Сервитут как институт гражданского права [Электронный ресурс]: учебное пособие/ Кузнецов А.Н. </w:t>
      </w:r>
      <w:proofErr w:type="spellStart"/>
      <w:r w:rsidRPr="00A658AC">
        <w:rPr>
          <w:rStyle w:val="apple-style-span"/>
          <w:color w:val="000000" w:themeColor="text1"/>
          <w:szCs w:val="28"/>
        </w:rPr>
        <w:t>Электрон</w:t>
      </w:r>
      <w:proofErr w:type="gramStart"/>
      <w:r w:rsidRPr="00A658AC">
        <w:rPr>
          <w:rStyle w:val="apple-style-span"/>
          <w:color w:val="000000" w:themeColor="text1"/>
          <w:szCs w:val="28"/>
        </w:rPr>
        <w:t>.т</w:t>
      </w:r>
      <w:proofErr w:type="gramEnd"/>
      <w:r w:rsidRPr="00A658AC">
        <w:rPr>
          <w:rStyle w:val="apple-style-span"/>
          <w:color w:val="000000" w:themeColor="text1"/>
          <w:szCs w:val="28"/>
        </w:rPr>
        <w:t>екстовые</w:t>
      </w:r>
      <w:proofErr w:type="spellEnd"/>
      <w:r w:rsidRPr="00A658AC">
        <w:rPr>
          <w:rStyle w:val="apple-style-span"/>
          <w:color w:val="000000" w:themeColor="text1"/>
          <w:szCs w:val="28"/>
        </w:rPr>
        <w:t xml:space="preserve"> данные. — Саратов: Вузовское образование, 2013. 69 </w:t>
      </w:r>
      <w:proofErr w:type="spellStart"/>
      <w:r w:rsidRPr="00A658AC">
        <w:rPr>
          <w:rStyle w:val="apple-style-span"/>
          <w:color w:val="000000" w:themeColor="text1"/>
          <w:szCs w:val="28"/>
        </w:rPr>
        <w:t>c</w:t>
      </w:r>
      <w:proofErr w:type="spellEnd"/>
      <w:r w:rsidRPr="00A658AC">
        <w:rPr>
          <w:rStyle w:val="apple-style-span"/>
          <w:color w:val="000000" w:themeColor="text1"/>
          <w:szCs w:val="28"/>
        </w:rPr>
        <w:t xml:space="preserve">. — Режим доступа: </w:t>
      </w:r>
      <w:hyperlink r:id="rId21" w:history="1">
        <w:r w:rsidRPr="00A658AC">
          <w:rPr>
            <w:rStyle w:val="ad"/>
            <w:color w:val="000000" w:themeColor="text1"/>
            <w:szCs w:val="28"/>
          </w:rPr>
          <w:t>http://www.iprbookshop.ru/15829</w:t>
        </w:r>
      </w:hyperlink>
      <w:r w:rsidRPr="00A658AC">
        <w:rPr>
          <w:color w:val="000000" w:themeColor="text1"/>
          <w:szCs w:val="28"/>
        </w:rPr>
        <w:t>.</w:t>
      </w:r>
    </w:p>
    <w:p w:rsidR="00A658AC" w:rsidRPr="00A658AC" w:rsidRDefault="00A658AC" w:rsidP="00A658AC">
      <w:pPr>
        <w:pStyle w:val="ac"/>
        <w:numPr>
          <w:ilvl w:val="0"/>
          <w:numId w:val="6"/>
        </w:numPr>
        <w:tabs>
          <w:tab w:val="left" w:pos="141"/>
          <w:tab w:val="left" w:pos="512"/>
          <w:tab w:val="left" w:pos="567"/>
          <w:tab w:val="left" w:pos="993"/>
          <w:tab w:val="left" w:pos="1134"/>
        </w:tabs>
        <w:ind w:left="0" w:firstLine="567"/>
        <w:jc w:val="both"/>
        <w:rPr>
          <w:color w:val="000000" w:themeColor="text1"/>
          <w:szCs w:val="28"/>
          <w:shd w:val="clear" w:color="auto" w:fill="FFFFFF"/>
        </w:rPr>
      </w:pPr>
      <w:r w:rsidRPr="00A658AC">
        <w:rPr>
          <w:color w:val="000000" w:themeColor="text1"/>
          <w:szCs w:val="28"/>
          <w:shd w:val="clear" w:color="auto" w:fill="FFFFFF"/>
        </w:rPr>
        <w:t xml:space="preserve">Сборник разъяснений Высшего Арбитражного Суда Российской Федерации и Верховного Суда Российской Федерации по применению земельного законодательства и законодательства о сделках с недвижимостью / О.В. Волошин .— 3-е изд., </w:t>
      </w:r>
      <w:proofErr w:type="spellStart"/>
      <w:r w:rsidRPr="00A658AC">
        <w:rPr>
          <w:color w:val="000000" w:themeColor="text1"/>
          <w:szCs w:val="28"/>
          <w:shd w:val="clear" w:color="auto" w:fill="FFFFFF"/>
        </w:rPr>
        <w:t>расшир</w:t>
      </w:r>
      <w:proofErr w:type="spellEnd"/>
      <w:r w:rsidRPr="00A658AC">
        <w:rPr>
          <w:color w:val="000000" w:themeColor="text1"/>
          <w:szCs w:val="28"/>
          <w:shd w:val="clear" w:color="auto" w:fill="FFFFFF"/>
        </w:rPr>
        <w:t>. — М.: Статут, 2015.</w:t>
      </w:r>
    </w:p>
    <w:p w:rsidR="00A658AC" w:rsidRPr="00A658AC" w:rsidRDefault="00A658AC" w:rsidP="00A658AC">
      <w:pPr>
        <w:pStyle w:val="ac"/>
        <w:numPr>
          <w:ilvl w:val="0"/>
          <w:numId w:val="6"/>
        </w:numPr>
        <w:tabs>
          <w:tab w:val="left" w:pos="141"/>
          <w:tab w:val="left" w:pos="512"/>
          <w:tab w:val="left" w:pos="567"/>
          <w:tab w:val="left" w:pos="993"/>
          <w:tab w:val="left" w:pos="1134"/>
        </w:tabs>
        <w:ind w:left="0" w:firstLine="567"/>
        <w:jc w:val="both"/>
        <w:rPr>
          <w:color w:val="000000" w:themeColor="text1"/>
          <w:szCs w:val="28"/>
          <w:shd w:val="clear" w:color="auto" w:fill="FFFFFF"/>
        </w:rPr>
      </w:pPr>
      <w:r w:rsidRPr="00A658AC">
        <w:rPr>
          <w:color w:val="000000" w:themeColor="text1"/>
          <w:szCs w:val="28"/>
          <w:shd w:val="clear" w:color="auto" w:fill="FFFFFF"/>
        </w:rPr>
        <w:t>Сборник разъяснений Высшего Арбитражного Суда Российской Федерации по вопросам применения отдельных норм договорного права / О.В. Волошин .— 3-е изд., доп. — М.: Статут, 2015.</w:t>
      </w:r>
    </w:p>
    <w:p w:rsidR="00A658AC" w:rsidRPr="00A658AC" w:rsidRDefault="00A658AC" w:rsidP="00A658AC">
      <w:pPr>
        <w:widowControl w:val="0"/>
        <w:numPr>
          <w:ilvl w:val="0"/>
          <w:numId w:val="6"/>
        </w:numPr>
        <w:shd w:val="clear" w:color="auto" w:fill="FFFFFF"/>
        <w:tabs>
          <w:tab w:val="left" w:pos="141"/>
          <w:tab w:val="left" w:pos="512"/>
          <w:tab w:val="left" w:pos="1134"/>
        </w:tabs>
        <w:autoSpaceDE w:val="0"/>
        <w:autoSpaceDN w:val="0"/>
        <w:adjustRightInd w:val="0"/>
        <w:ind w:left="0" w:firstLine="567"/>
        <w:jc w:val="both"/>
        <w:rPr>
          <w:color w:val="000000" w:themeColor="text1"/>
          <w:spacing w:val="-1"/>
          <w:szCs w:val="28"/>
        </w:rPr>
      </w:pPr>
      <w:proofErr w:type="spellStart"/>
      <w:r w:rsidRPr="00A658AC">
        <w:rPr>
          <w:color w:val="000000" w:themeColor="text1"/>
          <w:spacing w:val="-1"/>
          <w:szCs w:val="28"/>
        </w:rPr>
        <w:t>Шириновская</w:t>
      </w:r>
      <w:proofErr w:type="spellEnd"/>
      <w:r w:rsidRPr="00A658AC">
        <w:rPr>
          <w:color w:val="000000" w:themeColor="text1"/>
          <w:spacing w:val="-1"/>
          <w:szCs w:val="28"/>
        </w:rPr>
        <w:t xml:space="preserve"> А.С. </w:t>
      </w:r>
      <w:r w:rsidRPr="00A658AC">
        <w:rPr>
          <w:color w:val="000000" w:themeColor="text1"/>
          <w:szCs w:val="28"/>
        </w:rPr>
        <w:t xml:space="preserve">Право на землю в Российской Федерации </w:t>
      </w:r>
      <w:r w:rsidRPr="00A658AC">
        <w:rPr>
          <w:color w:val="000000" w:themeColor="text1"/>
          <w:szCs w:val="28"/>
        </w:rPr>
        <w:lastRenderedPageBreak/>
        <w:t xml:space="preserve">(конституционно-правовые основы): монография / А. С. </w:t>
      </w:r>
      <w:proofErr w:type="spellStart"/>
      <w:r w:rsidRPr="00A658AC">
        <w:rPr>
          <w:color w:val="000000" w:themeColor="text1"/>
          <w:szCs w:val="28"/>
        </w:rPr>
        <w:t>Шириновская</w:t>
      </w:r>
      <w:proofErr w:type="spellEnd"/>
      <w:r w:rsidRPr="00A658AC">
        <w:rPr>
          <w:color w:val="000000" w:themeColor="text1"/>
          <w:szCs w:val="28"/>
        </w:rPr>
        <w:t xml:space="preserve">. М: </w:t>
      </w:r>
      <w:proofErr w:type="spellStart"/>
      <w:r w:rsidRPr="00A658AC">
        <w:rPr>
          <w:color w:val="000000" w:themeColor="text1"/>
          <w:szCs w:val="28"/>
        </w:rPr>
        <w:t>Юрлитинформ</w:t>
      </w:r>
      <w:proofErr w:type="spellEnd"/>
      <w:r w:rsidRPr="00A658AC">
        <w:rPr>
          <w:color w:val="000000" w:themeColor="text1"/>
          <w:szCs w:val="28"/>
        </w:rPr>
        <w:t>, 2014. - 183 с.</w:t>
      </w:r>
    </w:p>
    <w:p w:rsidR="00A658AC" w:rsidRPr="00A658AC" w:rsidRDefault="00A658AC" w:rsidP="00A658AC">
      <w:pPr>
        <w:ind w:firstLine="709"/>
        <w:jc w:val="both"/>
        <w:rPr>
          <w:rFonts w:eastAsia="Times New Roman"/>
          <w:b/>
          <w:szCs w:val="28"/>
        </w:rPr>
      </w:pPr>
    </w:p>
    <w:p w:rsidR="00CA6DA7" w:rsidRPr="00A658AC" w:rsidRDefault="00CA6DA7">
      <w:pPr>
        <w:rPr>
          <w:szCs w:val="28"/>
        </w:rPr>
      </w:pPr>
    </w:p>
    <w:sectPr w:rsidR="00CA6DA7" w:rsidRPr="00A658AC" w:rsidSect="00D7748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F5A" w:rsidRDefault="00A65F5A" w:rsidP="001C63EF">
      <w:r>
        <w:separator/>
      </w:r>
    </w:p>
  </w:endnote>
  <w:endnote w:type="continuationSeparator" w:id="0">
    <w:p w:rsidR="00A65F5A" w:rsidRDefault="00A65F5A" w:rsidP="001C63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1D2225" w:rsidP="00D756B6">
    <w:pPr>
      <w:pStyle w:val="a4"/>
      <w:framePr w:wrap="around" w:vAnchor="text" w:hAnchor="margin" w:xAlign="center" w:y="1"/>
      <w:rPr>
        <w:rStyle w:val="a6"/>
      </w:rPr>
    </w:pPr>
    <w:r>
      <w:rPr>
        <w:rStyle w:val="a6"/>
      </w:rPr>
      <w:fldChar w:fldCharType="begin"/>
    </w:r>
    <w:r w:rsidR="00EC3178">
      <w:rPr>
        <w:rStyle w:val="a6"/>
      </w:rPr>
      <w:instrText xml:space="preserve">PAGE  </w:instrText>
    </w:r>
    <w:r>
      <w:rPr>
        <w:rStyle w:val="a6"/>
      </w:rPr>
      <w:fldChar w:fldCharType="separate"/>
    </w:r>
    <w:r w:rsidR="00EC3178">
      <w:rPr>
        <w:rStyle w:val="a6"/>
        <w:noProof/>
      </w:rPr>
      <w:t>2</w:t>
    </w:r>
    <w:r>
      <w:rPr>
        <w:rStyle w:val="a6"/>
      </w:rPr>
      <w:fldChar w:fldCharType="end"/>
    </w:r>
  </w:p>
  <w:p w:rsidR="004221E3" w:rsidRDefault="00A65F5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1D2225">
    <w:pPr>
      <w:pStyle w:val="a4"/>
      <w:jc w:val="center"/>
    </w:pPr>
    <w:r>
      <w:fldChar w:fldCharType="begin"/>
    </w:r>
    <w:r w:rsidR="00EC3178">
      <w:instrText>PAGE   \* MERGEFORMAT</w:instrText>
    </w:r>
    <w:r>
      <w:fldChar w:fldCharType="separate"/>
    </w:r>
    <w:r w:rsidR="00EC3178">
      <w:rPr>
        <w:noProof/>
      </w:rPr>
      <w:t>3</w:t>
    </w:r>
    <w:r>
      <w:rPr>
        <w:noProof/>
      </w:rPr>
      <w:fldChar w:fldCharType="end"/>
    </w:r>
  </w:p>
  <w:p w:rsidR="004221E3" w:rsidRDefault="00A65F5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1E3" w:rsidRDefault="00EC3178">
    <w:pPr>
      <w:pStyle w:val="a4"/>
      <w:jc w:val="center"/>
    </w:pPr>
    <w:r>
      <w:t xml:space="preserve"> </w:t>
    </w:r>
  </w:p>
  <w:p w:rsidR="004221E3" w:rsidRDefault="00A65F5A">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53C" w:rsidRDefault="001D2225" w:rsidP="001C5EE2">
    <w:pPr>
      <w:pStyle w:val="a4"/>
      <w:framePr w:wrap="around" w:vAnchor="text" w:hAnchor="margin" w:xAlign="center" w:y="1"/>
      <w:rPr>
        <w:rStyle w:val="a6"/>
      </w:rPr>
    </w:pPr>
    <w:r>
      <w:rPr>
        <w:rStyle w:val="a6"/>
      </w:rPr>
      <w:fldChar w:fldCharType="begin"/>
    </w:r>
    <w:r w:rsidR="00EC3178">
      <w:rPr>
        <w:rStyle w:val="a6"/>
      </w:rPr>
      <w:instrText xml:space="preserve">PAGE  </w:instrText>
    </w:r>
    <w:r>
      <w:rPr>
        <w:rStyle w:val="a6"/>
      </w:rPr>
      <w:fldChar w:fldCharType="end"/>
    </w:r>
  </w:p>
  <w:p w:rsidR="00B9453C" w:rsidRDefault="00A65F5A">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958" w:rsidRDefault="001D2225">
    <w:pPr>
      <w:pStyle w:val="a4"/>
      <w:jc w:val="center"/>
    </w:pPr>
    <w:r>
      <w:fldChar w:fldCharType="begin"/>
    </w:r>
    <w:r w:rsidR="00EC3178">
      <w:instrText>PAGE   \* MERGEFORMAT</w:instrText>
    </w:r>
    <w:r>
      <w:fldChar w:fldCharType="separate"/>
    </w:r>
    <w:r w:rsidR="00A658AC">
      <w:rPr>
        <w:noProof/>
      </w:rPr>
      <w:t>7</w:t>
    </w:r>
    <w:r>
      <w:fldChar w:fldCharType="end"/>
    </w:r>
  </w:p>
  <w:p w:rsidR="00B9453C" w:rsidRDefault="00A65F5A">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57" w:rsidRDefault="00EC3178">
    <w:pPr>
      <w:pStyle w:val="a4"/>
      <w:jc w:val="center"/>
    </w:pPr>
    <w:r>
      <w:t xml:space="preserve"> </w:t>
    </w:r>
  </w:p>
  <w:p w:rsidR="002A4D12" w:rsidRDefault="00A65F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F5A" w:rsidRDefault="00A65F5A" w:rsidP="001C63EF">
      <w:r>
        <w:separator/>
      </w:r>
    </w:p>
  </w:footnote>
  <w:footnote w:type="continuationSeparator" w:id="0">
    <w:p w:rsidR="00A65F5A" w:rsidRDefault="00A65F5A" w:rsidP="001C63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201A45A4"/>
    <w:multiLevelType w:val="hybridMultilevel"/>
    <w:tmpl w:val="60225524"/>
    <w:lvl w:ilvl="0" w:tplc="94C6EFA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D1191"/>
    <w:multiLevelType w:val="multilevel"/>
    <w:tmpl w:val="1DB29EC0"/>
    <w:lvl w:ilvl="0">
      <w:start w:val="6"/>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2792FD5"/>
    <w:multiLevelType w:val="hybridMultilevel"/>
    <w:tmpl w:val="5544958E"/>
    <w:lvl w:ilvl="0" w:tplc="073A9A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6564636"/>
    <w:multiLevelType w:val="hybridMultilevel"/>
    <w:tmpl w:val="D0E8F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2C1E58"/>
    <w:multiLevelType w:val="hybridMultilevel"/>
    <w:tmpl w:val="493E2AB4"/>
    <w:lvl w:ilvl="0" w:tplc="B6E8768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5697E2C"/>
    <w:multiLevelType w:val="hybridMultilevel"/>
    <w:tmpl w:val="E49E3376"/>
    <w:lvl w:ilvl="0" w:tplc="9D1010D4">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F1620D"/>
    <w:rsid w:val="0014734C"/>
    <w:rsid w:val="001C63EF"/>
    <w:rsid w:val="001D2225"/>
    <w:rsid w:val="001E6AA3"/>
    <w:rsid w:val="00305716"/>
    <w:rsid w:val="003764D7"/>
    <w:rsid w:val="007F45DE"/>
    <w:rsid w:val="00965830"/>
    <w:rsid w:val="009B1485"/>
    <w:rsid w:val="00A22182"/>
    <w:rsid w:val="00A658AC"/>
    <w:rsid w:val="00A65F5A"/>
    <w:rsid w:val="00AC48C3"/>
    <w:rsid w:val="00CA6DA7"/>
    <w:rsid w:val="00E675F7"/>
    <w:rsid w:val="00EA1A83"/>
    <w:rsid w:val="00EC3178"/>
    <w:rsid w:val="00F162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20D"/>
    <w:pPr>
      <w:spacing w:after="0" w:line="240" w:lineRule="auto"/>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1620D"/>
    <w:pPr>
      <w:spacing w:before="100" w:beforeAutospacing="1" w:after="100" w:afterAutospacing="1"/>
    </w:pPr>
    <w:rPr>
      <w:rFonts w:eastAsia="Times New Roman"/>
      <w:sz w:val="24"/>
    </w:rPr>
  </w:style>
  <w:style w:type="paragraph" w:customStyle="1" w:styleId="Style9">
    <w:name w:val="Style9"/>
    <w:basedOn w:val="a"/>
    <w:uiPriority w:val="99"/>
    <w:rsid w:val="00F1620D"/>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F162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er"/>
    <w:basedOn w:val="a"/>
    <w:link w:val="a5"/>
    <w:uiPriority w:val="99"/>
    <w:rsid w:val="00F1620D"/>
    <w:pPr>
      <w:tabs>
        <w:tab w:val="center" w:pos="4677"/>
        <w:tab w:val="right" w:pos="9355"/>
      </w:tabs>
    </w:pPr>
  </w:style>
  <w:style w:type="character" w:customStyle="1" w:styleId="a5">
    <w:name w:val="Нижний колонтитул Знак"/>
    <w:basedOn w:val="a0"/>
    <w:link w:val="a4"/>
    <w:uiPriority w:val="99"/>
    <w:rsid w:val="00F1620D"/>
    <w:rPr>
      <w:rFonts w:ascii="Times New Roman" w:eastAsia="Calibri" w:hAnsi="Times New Roman" w:cs="Times New Roman"/>
      <w:sz w:val="28"/>
      <w:szCs w:val="24"/>
      <w:lang w:eastAsia="ru-RU"/>
    </w:rPr>
  </w:style>
  <w:style w:type="character" w:styleId="a6">
    <w:name w:val="page number"/>
    <w:basedOn w:val="a0"/>
    <w:rsid w:val="00F1620D"/>
  </w:style>
  <w:style w:type="paragraph" w:styleId="2">
    <w:name w:val="Body Text 2"/>
    <w:basedOn w:val="a"/>
    <w:link w:val="20"/>
    <w:unhideWhenUsed/>
    <w:rsid w:val="00F1620D"/>
    <w:pPr>
      <w:spacing w:after="120" w:line="480" w:lineRule="auto"/>
    </w:pPr>
    <w:rPr>
      <w:rFonts w:eastAsia="Times New Roman"/>
      <w:sz w:val="24"/>
    </w:rPr>
  </w:style>
  <w:style w:type="character" w:customStyle="1" w:styleId="20">
    <w:name w:val="Основной текст 2 Знак"/>
    <w:basedOn w:val="a0"/>
    <w:link w:val="2"/>
    <w:rsid w:val="00F1620D"/>
    <w:rPr>
      <w:rFonts w:ascii="Times New Roman" w:eastAsia="Times New Roman" w:hAnsi="Times New Roman" w:cs="Times New Roman"/>
      <w:sz w:val="24"/>
      <w:szCs w:val="24"/>
      <w:lang w:eastAsia="ru-RU"/>
    </w:rPr>
  </w:style>
  <w:style w:type="paragraph" w:styleId="a7">
    <w:name w:val="No Spacing"/>
    <w:link w:val="a8"/>
    <w:uiPriority w:val="99"/>
    <w:qFormat/>
    <w:rsid w:val="00F1620D"/>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
    <w:name w:val="Заголовок 11"/>
    <w:basedOn w:val="a"/>
    <w:uiPriority w:val="1"/>
    <w:qFormat/>
    <w:rsid w:val="00F1620D"/>
    <w:pPr>
      <w:widowControl w:val="0"/>
      <w:ind w:left="2485"/>
      <w:outlineLvl w:val="1"/>
    </w:pPr>
    <w:rPr>
      <w:rFonts w:eastAsia="Times New Roman"/>
      <w:b/>
      <w:bCs/>
      <w:szCs w:val="28"/>
      <w:lang w:val="en-US" w:eastAsia="en-US"/>
    </w:rPr>
  </w:style>
  <w:style w:type="paragraph" w:styleId="a9">
    <w:name w:val="Subtitle"/>
    <w:basedOn w:val="a"/>
    <w:link w:val="aa"/>
    <w:qFormat/>
    <w:rsid w:val="00F1620D"/>
    <w:pPr>
      <w:jc w:val="center"/>
    </w:pPr>
    <w:rPr>
      <w:rFonts w:eastAsia="Times New Roman"/>
      <w:b/>
      <w:bCs/>
      <w:sz w:val="24"/>
    </w:rPr>
  </w:style>
  <w:style w:type="character" w:customStyle="1" w:styleId="aa">
    <w:name w:val="Подзаголовок Знак"/>
    <w:basedOn w:val="a0"/>
    <w:link w:val="a9"/>
    <w:rsid w:val="00F1620D"/>
    <w:rPr>
      <w:rFonts w:ascii="Times New Roman" w:eastAsia="Times New Roman" w:hAnsi="Times New Roman" w:cs="Times New Roman"/>
      <w:b/>
      <w:bCs/>
      <w:sz w:val="24"/>
      <w:szCs w:val="24"/>
      <w:lang w:eastAsia="ru-RU"/>
    </w:rPr>
  </w:style>
  <w:style w:type="character" w:customStyle="1" w:styleId="ab">
    <w:name w:val="Основной текст_"/>
    <w:basedOn w:val="a0"/>
    <w:link w:val="1"/>
    <w:locked/>
    <w:rsid w:val="00F1620D"/>
    <w:rPr>
      <w:rFonts w:ascii="Times New Roman" w:eastAsia="Times New Roman" w:hAnsi="Times New Roman" w:cs="Times New Roman"/>
      <w:spacing w:val="-2"/>
      <w:sz w:val="16"/>
      <w:szCs w:val="16"/>
      <w:shd w:val="clear" w:color="auto" w:fill="FFFFFF"/>
    </w:rPr>
  </w:style>
  <w:style w:type="paragraph" w:customStyle="1" w:styleId="1">
    <w:name w:val="Основной текст1"/>
    <w:basedOn w:val="a"/>
    <w:link w:val="ab"/>
    <w:rsid w:val="00F1620D"/>
    <w:pPr>
      <w:widowControl w:val="0"/>
      <w:shd w:val="clear" w:color="auto" w:fill="FFFFFF"/>
      <w:spacing w:after="300" w:line="221" w:lineRule="exact"/>
      <w:jc w:val="both"/>
    </w:pPr>
    <w:rPr>
      <w:rFonts w:eastAsia="Times New Roman"/>
      <w:spacing w:val="-2"/>
      <w:sz w:val="16"/>
      <w:szCs w:val="16"/>
      <w:lang w:eastAsia="en-US"/>
    </w:rPr>
  </w:style>
  <w:style w:type="paragraph" w:customStyle="1" w:styleId="4">
    <w:name w:val="Основной текст4"/>
    <w:basedOn w:val="a"/>
    <w:rsid w:val="00F1620D"/>
    <w:pPr>
      <w:widowControl w:val="0"/>
      <w:shd w:val="clear" w:color="auto" w:fill="FFFFFF"/>
      <w:spacing w:line="216" w:lineRule="exact"/>
      <w:jc w:val="both"/>
    </w:pPr>
    <w:rPr>
      <w:rFonts w:eastAsia="Times New Roman"/>
      <w:color w:val="000000"/>
      <w:spacing w:val="-5"/>
      <w:sz w:val="16"/>
      <w:szCs w:val="16"/>
    </w:rPr>
  </w:style>
  <w:style w:type="character" w:customStyle="1" w:styleId="3">
    <w:name w:val="Основной текст (3)_"/>
    <w:basedOn w:val="a0"/>
    <w:link w:val="30"/>
    <w:locked/>
    <w:rsid w:val="00F1620D"/>
    <w:rPr>
      <w:rFonts w:ascii="Times New Roman" w:eastAsia="Times New Roman" w:hAnsi="Times New Roman" w:cs="Times New Roman"/>
      <w:spacing w:val="-4"/>
      <w:sz w:val="13"/>
      <w:szCs w:val="13"/>
      <w:shd w:val="clear" w:color="auto" w:fill="FFFFFF"/>
    </w:rPr>
  </w:style>
  <w:style w:type="paragraph" w:customStyle="1" w:styleId="30">
    <w:name w:val="Основной текст (3)"/>
    <w:basedOn w:val="a"/>
    <w:link w:val="3"/>
    <w:rsid w:val="00F1620D"/>
    <w:pPr>
      <w:widowControl w:val="0"/>
      <w:shd w:val="clear" w:color="auto" w:fill="FFFFFF"/>
      <w:spacing w:before="120" w:after="120" w:line="254" w:lineRule="exact"/>
      <w:jc w:val="center"/>
    </w:pPr>
    <w:rPr>
      <w:rFonts w:eastAsia="Times New Roman"/>
      <w:spacing w:val="-4"/>
      <w:sz w:val="13"/>
      <w:szCs w:val="13"/>
      <w:lang w:eastAsia="en-US"/>
    </w:rPr>
  </w:style>
  <w:style w:type="character" w:customStyle="1" w:styleId="0pt">
    <w:name w:val="Основной текст + Полужирный;Интервал 0 pt"/>
    <w:basedOn w:val="ab"/>
    <w:rsid w:val="00F1620D"/>
    <w:rPr>
      <w:b/>
      <w:bCs/>
      <w:i w:val="0"/>
      <w:iCs w:val="0"/>
      <w:smallCaps w:val="0"/>
      <w:strike w:val="0"/>
      <w:color w:val="000000"/>
      <w:spacing w:val="-8"/>
      <w:w w:val="100"/>
      <w:position w:val="0"/>
      <w:sz w:val="17"/>
      <w:szCs w:val="17"/>
      <w:u w:val="none"/>
      <w:lang w:val="ru-RU"/>
    </w:rPr>
  </w:style>
  <w:style w:type="paragraph" w:customStyle="1" w:styleId="21">
    <w:name w:val="Основной текст2"/>
    <w:basedOn w:val="a"/>
    <w:rsid w:val="00F1620D"/>
    <w:pPr>
      <w:widowControl w:val="0"/>
      <w:shd w:val="clear" w:color="auto" w:fill="FFFFFF"/>
      <w:spacing w:line="216" w:lineRule="exact"/>
      <w:ind w:hanging="160"/>
    </w:pPr>
    <w:rPr>
      <w:rFonts w:eastAsia="Times New Roman"/>
      <w:color w:val="000000"/>
      <w:spacing w:val="-5"/>
      <w:sz w:val="17"/>
      <w:szCs w:val="17"/>
    </w:rPr>
  </w:style>
  <w:style w:type="character" w:customStyle="1" w:styleId="0pt0">
    <w:name w:val="Основной текст + Курсив;Интервал 0 pt"/>
    <w:basedOn w:val="ab"/>
    <w:rsid w:val="00F1620D"/>
    <w:rPr>
      <w:b w:val="0"/>
      <w:bCs w:val="0"/>
      <w:i/>
      <w:iCs/>
      <w:smallCaps w:val="0"/>
      <w:strike w:val="0"/>
      <w:color w:val="000000"/>
      <w:spacing w:val="-7"/>
      <w:w w:val="100"/>
      <w:position w:val="0"/>
      <w:sz w:val="17"/>
      <w:szCs w:val="17"/>
      <w:u w:val="none"/>
      <w:lang w:val="ru-RU"/>
    </w:rPr>
  </w:style>
  <w:style w:type="paragraph" w:styleId="ac">
    <w:name w:val="List Paragraph"/>
    <w:basedOn w:val="a"/>
    <w:uiPriority w:val="34"/>
    <w:qFormat/>
    <w:rsid w:val="00EC3178"/>
    <w:pPr>
      <w:ind w:left="720"/>
      <w:contextualSpacing/>
    </w:pPr>
  </w:style>
  <w:style w:type="character" w:customStyle="1" w:styleId="a8">
    <w:name w:val="Без интервала Знак"/>
    <w:link w:val="a7"/>
    <w:uiPriority w:val="99"/>
    <w:rsid w:val="00AC48C3"/>
    <w:rPr>
      <w:rFonts w:ascii="Times New Roman CYR" w:eastAsia="Times New Roman" w:hAnsi="Times New Roman CYR" w:cs="Times New Roman"/>
      <w:sz w:val="20"/>
      <w:szCs w:val="20"/>
      <w:lang w:eastAsia="ru-RU"/>
    </w:rPr>
  </w:style>
  <w:style w:type="character" w:styleId="ad">
    <w:name w:val="Hyperlink"/>
    <w:uiPriority w:val="99"/>
    <w:unhideWhenUsed/>
    <w:rsid w:val="00A658AC"/>
    <w:rPr>
      <w:color w:val="0000FF"/>
      <w:u w:val="single"/>
    </w:rPr>
  </w:style>
  <w:style w:type="character" w:customStyle="1" w:styleId="apple-style-span">
    <w:name w:val="apple-style-span"/>
    <w:basedOn w:val="a0"/>
    <w:rsid w:val="00A658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iprbookshop.ru/19184" TargetMode="External"/><Relationship Id="rId18" Type="http://schemas.openxmlformats.org/officeDocument/2006/relationships/hyperlink" Target="http://www.iprbookshop.ru/17846" TargetMode="External"/><Relationship Id="rId3" Type="http://schemas.openxmlformats.org/officeDocument/2006/relationships/settings" Target="settings.xml"/><Relationship Id="rId21" Type="http://schemas.openxmlformats.org/officeDocument/2006/relationships/hyperlink" Target="http://www.iprbookshop.ru/15829"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www.iprbookshop.ru/10553" TargetMode="External"/><Relationship Id="rId2" Type="http://schemas.openxmlformats.org/officeDocument/2006/relationships/styles" Target="styles.xml"/><Relationship Id="rId16" Type="http://schemas.openxmlformats.org/officeDocument/2006/relationships/hyperlink" Target="http://www.iprbookshop.ru/12838" TargetMode="External"/><Relationship Id="rId20" Type="http://schemas.openxmlformats.org/officeDocument/2006/relationships/hyperlink" Target="http://www.iprbookshop.ru/158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iprbookshop.ru/13881" TargetMode="Externa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iprbookshop.ru/23265"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iprbookshop.ru/217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4759</Words>
  <Characters>27129</Characters>
  <Application>Microsoft Office Word</Application>
  <DocSecurity>0</DocSecurity>
  <Lines>226</Lines>
  <Paragraphs>63</Paragraphs>
  <ScaleCrop>false</ScaleCrop>
  <Company/>
  <LinksUpToDate>false</LinksUpToDate>
  <CharactersWithSpaces>31825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7</cp:revision>
  <dcterms:created xsi:type="dcterms:W3CDTF">2016-07-26T21:08:00Z</dcterms:created>
  <dcterms:modified xsi:type="dcterms:W3CDTF">2016-11-09T21:35:00Z</dcterms:modified>
</cp:coreProperties>
</file>