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C2AF" w14:textId="77777777" w:rsidR="00963121" w:rsidRDefault="00963121" w:rsidP="00963121">
      <w:pPr>
        <w:spacing w:after="0" w:line="240" w:lineRule="auto"/>
        <w:ind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 w:rsidRPr="008B70AF">
        <w:rPr>
          <w:rFonts w:ascii="Bliss Pro" w:eastAsia="Times New Roman" w:hAnsi="Bliss Pro" w:cs="Arial"/>
          <w:sz w:val="28"/>
          <w:szCs w:val="28"/>
          <w:lang w:eastAsia="ru-RU"/>
        </w:rPr>
        <w:t xml:space="preserve">Требования к структуре и содержанию </w:t>
      </w:r>
      <w:r>
        <w:rPr>
          <w:rFonts w:ascii="Bliss Pro" w:eastAsia="Times New Roman" w:hAnsi="Bliss Pro" w:cs="Arial"/>
          <w:sz w:val="28"/>
          <w:szCs w:val="28"/>
          <w:lang w:eastAsia="ru-RU"/>
        </w:rPr>
        <w:t>технико-экономического</w:t>
      </w:r>
    </w:p>
    <w:p w14:paraId="5BD19162" w14:textId="77777777" w:rsidR="00963121" w:rsidRDefault="00963121" w:rsidP="00963121">
      <w:pPr>
        <w:spacing w:after="0" w:line="240" w:lineRule="auto"/>
        <w:ind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  <w:r>
        <w:rPr>
          <w:rFonts w:ascii="Bliss Pro" w:eastAsia="Times New Roman" w:hAnsi="Bliss Pro" w:cs="Arial"/>
          <w:sz w:val="28"/>
          <w:szCs w:val="28"/>
          <w:lang w:eastAsia="ru-RU"/>
        </w:rPr>
        <w:t xml:space="preserve"> обоснования проекта</w:t>
      </w:r>
    </w:p>
    <w:p w14:paraId="11C34654" w14:textId="77777777" w:rsidR="00963121" w:rsidRDefault="00963121" w:rsidP="00963121">
      <w:pPr>
        <w:spacing w:after="0" w:line="240" w:lineRule="auto"/>
        <w:ind w:firstLine="709"/>
        <w:jc w:val="center"/>
        <w:rPr>
          <w:rFonts w:ascii="Bliss Pro" w:eastAsia="Times New Roman" w:hAnsi="Bliss Pro" w:cs="Arial"/>
          <w:sz w:val="28"/>
          <w:szCs w:val="28"/>
          <w:lang w:eastAsia="ru-RU"/>
        </w:rPr>
      </w:pPr>
    </w:p>
    <w:p w14:paraId="0B6DC34F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1. Описание продукта/технологии/изобретения/метода исследования/улучшений производственных процессов/расширения научных знаний в определенной области. </w:t>
      </w:r>
    </w:p>
    <w:p w14:paraId="0CEA696C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2. Рыночный анализ: </w:t>
      </w:r>
    </w:p>
    <w:p w14:paraId="17DAFECC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размер рынка; </w:t>
      </w:r>
    </w:p>
    <w:p w14:paraId="476D922E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текущие рыночные тенденции; </w:t>
      </w:r>
    </w:p>
    <w:p w14:paraId="518DBFC8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конкуренты на рынке. </w:t>
      </w:r>
    </w:p>
    <w:p w14:paraId="46034A07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3. Технические характеристики продукта/технологии/изобретения/метода исследования/улучшений производственных процессов/расширения научных знаний в определенной области. </w:t>
      </w:r>
    </w:p>
    <w:p w14:paraId="073BB761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4. Преимущества продукта/технологии/изобретения/метода исследования/улучшений производственных процессов/расширения научных знаний в определенной области по сравнению с конкурентами. </w:t>
      </w:r>
    </w:p>
    <w:p w14:paraId="18F6A6A2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5. Производственные издержки:</w:t>
      </w:r>
    </w:p>
    <w:p w14:paraId="496356A3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 - стоимость материалов; </w:t>
      </w:r>
    </w:p>
    <w:p w14:paraId="02FF977E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стоимость оборудования; </w:t>
      </w:r>
    </w:p>
    <w:p w14:paraId="22635BF2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затраты на труд. </w:t>
      </w:r>
    </w:p>
    <w:p w14:paraId="58CB1BF8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6. Продажные цены:</w:t>
      </w:r>
    </w:p>
    <w:p w14:paraId="02FCEDC3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 - определение цены продажи; </w:t>
      </w:r>
    </w:p>
    <w:p w14:paraId="3C39FE33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объем продаж. </w:t>
      </w:r>
    </w:p>
    <w:p w14:paraId="17D9B264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7. Рентабельность проекта:</w:t>
      </w:r>
    </w:p>
    <w:p w14:paraId="159D51DD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 - ожидаемая прибыль; </w:t>
      </w:r>
    </w:p>
    <w:p w14:paraId="4F5A5337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окупаемость инвестиций; </w:t>
      </w:r>
    </w:p>
    <w:p w14:paraId="57374D34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- рентабельность инвестиций. </w:t>
      </w:r>
    </w:p>
    <w:p w14:paraId="7F99B720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8. Риски и ограничения проекта:</w:t>
      </w:r>
    </w:p>
    <w:p w14:paraId="471354C4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 - возможные риски; </w:t>
      </w:r>
    </w:p>
    <w:p w14:paraId="4BA7ACB5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- способы уменьшения рисков;</w:t>
      </w:r>
    </w:p>
    <w:p w14:paraId="7A997CDC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 - ограничения в производстве и продаже продукта/технологии/изобретения/метода исследования/улучшений производственных процессов/расширения научных знаний в определенной области. </w:t>
      </w:r>
    </w:p>
    <w:p w14:paraId="6D57ED58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9. Заключение:</w:t>
      </w:r>
    </w:p>
    <w:p w14:paraId="613938AF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 - общая оценка проекта; </w:t>
      </w:r>
    </w:p>
    <w:p w14:paraId="6B408B2E" w14:textId="77777777" w:rsidR="00963121" w:rsidRPr="0056377F" w:rsidRDefault="00963121" w:rsidP="00963121">
      <w:pPr>
        <w:spacing w:after="0" w:line="240" w:lineRule="auto"/>
        <w:ind w:firstLine="709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- рекомендации по продолжению или прекращению проекта.</w:t>
      </w:r>
    </w:p>
    <w:p w14:paraId="26285C59" w14:textId="77777777" w:rsidR="00963121" w:rsidRPr="0056377F" w:rsidRDefault="00963121" w:rsidP="00963121">
      <w:pPr>
        <w:spacing w:after="0" w:line="240" w:lineRule="auto"/>
        <w:ind w:right="-2" w:firstLine="567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 xml:space="preserve">Указанная структура технико-экономического обоснования проекта является рекомендуемой. При разработке конкретного проекта состав и содержание разделов могут меняться в зависимости от масштаба и характера проекта, текущей стадии готовности, перспектив роста. </w:t>
      </w:r>
    </w:p>
    <w:p w14:paraId="756B86E3" w14:textId="77777777" w:rsidR="00963121" w:rsidRPr="0056377F" w:rsidRDefault="00963121" w:rsidP="00963121">
      <w:pPr>
        <w:spacing w:after="0" w:line="240" w:lineRule="auto"/>
        <w:ind w:right="-2" w:firstLine="567"/>
        <w:jc w:val="both"/>
        <w:rPr>
          <w:rFonts w:ascii="Bliss Pro" w:eastAsia="Times New Roman" w:hAnsi="Bliss Pro" w:cs="Arial"/>
          <w:sz w:val="26"/>
          <w:szCs w:val="26"/>
          <w:lang w:eastAsia="ru-RU"/>
        </w:rPr>
      </w:pPr>
      <w:r w:rsidRPr="0056377F">
        <w:rPr>
          <w:rFonts w:ascii="Bliss Pro" w:eastAsia="Times New Roman" w:hAnsi="Bliss Pro" w:cs="Arial"/>
          <w:sz w:val="26"/>
          <w:szCs w:val="26"/>
          <w:lang w:eastAsia="ru-RU"/>
        </w:rPr>
        <w:t>Объем технико-экономического обоснования составляет не более15 страниц.</w:t>
      </w:r>
    </w:p>
    <w:p w14:paraId="3922BA63" w14:textId="77777777" w:rsidR="00963121" w:rsidRDefault="00963121" w:rsidP="00963121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Theme="minorHAnsi" w:hAnsiTheme="minorHAnsi"/>
          <w:sz w:val="26"/>
          <w:szCs w:val="26"/>
        </w:rPr>
      </w:pPr>
    </w:p>
    <w:p w14:paraId="04552EA0" w14:textId="77777777" w:rsidR="00963121" w:rsidRPr="00E93F34" w:rsidRDefault="00963121" w:rsidP="00963121">
      <w:pPr>
        <w:pStyle w:val="a3"/>
        <w:widowControl/>
        <w:tabs>
          <w:tab w:val="left" w:pos="1201"/>
        </w:tabs>
        <w:spacing w:line="240" w:lineRule="auto"/>
        <w:ind w:right="-2" w:firstLine="851"/>
        <w:jc w:val="both"/>
        <w:rPr>
          <w:rFonts w:asciiTheme="minorHAnsi" w:hAnsiTheme="minorHAnsi"/>
          <w:sz w:val="26"/>
          <w:szCs w:val="26"/>
        </w:rPr>
      </w:pPr>
    </w:p>
    <w:p w14:paraId="52EA6E9D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">
    <w:altName w:val="Franklin Gothic Medium Cond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7E"/>
    <w:rsid w:val="00963121"/>
    <w:rsid w:val="00AA6476"/>
    <w:rsid w:val="00EC037E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40B8"/>
  <w15:chartTrackingRefBased/>
  <w15:docId w15:val="{E0728B9C-BE26-43D1-A0F9-2A2F7CB2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63121"/>
    <w:pPr>
      <w:widowControl w:val="0"/>
      <w:spacing w:after="0"/>
      <w:ind w:firstLine="40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96312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2023-09-21T06:15:00Z</dcterms:created>
  <dcterms:modified xsi:type="dcterms:W3CDTF">2023-09-21T06:15:00Z</dcterms:modified>
</cp:coreProperties>
</file>