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МИНИСТЕРСТВО СЕЛЬСКОГО ХОЗЯЙСТВА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РОССИЙСКОЙ ФЕДЕРАЦИИ</w:t>
      </w:r>
    </w:p>
    <w:p w:rsidR="00B05EFC" w:rsidRPr="003E71AB" w:rsidRDefault="00B05EFC" w:rsidP="00B05EFC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ФГБОУ ВПО  «КУБАНСКИЙ ГОСУДАРСТВЕННЫЙ АГРАРНЫЙ УНИВЕРСИТЕТ»</w:t>
      </w:r>
    </w:p>
    <w:p w:rsidR="00B05EFC" w:rsidRPr="003E71AB" w:rsidRDefault="00B05EFC" w:rsidP="00B05EFC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Агрономический факультет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Кафедра генетики, селекции и семеноводства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B05EFC" w:rsidRDefault="00B05EFC" w:rsidP="00B05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05EFC">
        <w:rPr>
          <w:rFonts w:ascii="Times New Roman" w:eastAsia="Calibri" w:hAnsi="Times New Roman" w:cs="Times New Roman"/>
          <w:b/>
          <w:sz w:val="40"/>
          <w:szCs w:val="40"/>
        </w:rPr>
        <w:t>ИСТОРИЯ НАУКИ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E379C">
        <w:rPr>
          <w:rFonts w:ascii="Times New Roman" w:hAnsi="Times New Roman"/>
          <w:b/>
          <w:sz w:val="26"/>
          <w:szCs w:val="26"/>
        </w:rPr>
        <w:t>методические указания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 xml:space="preserve">по проведению </w:t>
      </w:r>
      <w:r w:rsidR="00CD5B85" w:rsidRPr="00366034">
        <w:rPr>
          <w:rFonts w:ascii="Times New Roman" w:hAnsi="Times New Roman"/>
          <w:color w:val="000000" w:themeColor="text1"/>
          <w:sz w:val="26"/>
          <w:szCs w:val="26"/>
        </w:rPr>
        <w:t>семинарских</w:t>
      </w:r>
      <w:r w:rsidRPr="00CE379C">
        <w:rPr>
          <w:rFonts w:ascii="Times New Roman" w:hAnsi="Times New Roman"/>
          <w:sz w:val="26"/>
          <w:szCs w:val="26"/>
        </w:rPr>
        <w:t xml:space="preserve"> за</w:t>
      </w:r>
      <w:r>
        <w:rPr>
          <w:rFonts w:ascii="Times New Roman" w:hAnsi="Times New Roman"/>
          <w:sz w:val="26"/>
          <w:szCs w:val="26"/>
        </w:rPr>
        <w:t>нятий аспирантов</w:t>
      </w:r>
    </w:p>
    <w:p w:rsidR="00B05EF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направление подготовки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04.06.01–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химические наук</w:t>
      </w:r>
      <w:r>
        <w:rPr>
          <w:rFonts w:ascii="Times New Roman" w:eastAsia="Calibri" w:hAnsi="Times New Roman" w:cs="Courier New"/>
          <w:bCs/>
          <w:sz w:val="24"/>
          <w:szCs w:val="24"/>
        </w:rPr>
        <w:t>и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05.06.01 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науки о земле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06.0</w:t>
      </w:r>
      <w:r>
        <w:rPr>
          <w:rFonts w:ascii="Times New Roman" w:eastAsia="Calibri" w:hAnsi="Times New Roman" w:cs="Courier New"/>
          <w:bCs/>
          <w:sz w:val="24"/>
          <w:szCs w:val="24"/>
        </w:rPr>
        <w:t>6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.01– биологические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35.06.01 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сельское хозяйство</w:t>
      </w:r>
    </w:p>
    <w:p w:rsidR="00B05EFC" w:rsidRPr="00D90269" w:rsidRDefault="00B05EFC" w:rsidP="00B05EFC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36.06.01 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ветеринария и зоотехния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Краснодар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КубГАУ</w:t>
      </w:r>
    </w:p>
    <w:p w:rsidR="00B05EFC" w:rsidRPr="00CE379C" w:rsidRDefault="00CB7C1B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292100</wp:posOffset>
                </wp:positionV>
                <wp:extent cx="581025" cy="3143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9F984" id="Прямоугольник 1" o:spid="_x0000_s1026" style="position:absolute;margin-left:144.55pt;margin-top:23pt;width:45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" fillcolor="white [3212]" strokecolor="white [3212]" strokeweight="1pt">
                <v:path arrowok="t"/>
              </v:rect>
            </w:pict>
          </mc:Fallback>
        </mc:AlternateContent>
      </w:r>
      <w:r w:rsidR="00B05EFC" w:rsidRPr="00CE379C">
        <w:rPr>
          <w:rFonts w:ascii="Times New Roman" w:hAnsi="Times New Roman"/>
          <w:sz w:val="26"/>
          <w:szCs w:val="26"/>
        </w:rPr>
        <w:t>2015</w:t>
      </w:r>
    </w:p>
    <w:p w:rsidR="00D204BA" w:rsidRDefault="00D204BA" w:rsidP="00B05EFC">
      <w:pPr>
        <w:spacing w:after="0" w:line="276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i/>
          <w:sz w:val="26"/>
          <w:szCs w:val="26"/>
        </w:rPr>
        <w:t>Составители:</w:t>
      </w:r>
      <w:r w:rsidRPr="00CE379C">
        <w:rPr>
          <w:rFonts w:ascii="Times New Roman" w:hAnsi="Times New Roman"/>
          <w:sz w:val="26"/>
          <w:szCs w:val="26"/>
        </w:rPr>
        <w:t xml:space="preserve"> Цаценко Л. В.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История науки </w:t>
      </w:r>
      <w:r w:rsidRPr="00CE379C">
        <w:rPr>
          <w:rFonts w:ascii="Times New Roman" w:hAnsi="Times New Roman"/>
          <w:sz w:val="26"/>
          <w:szCs w:val="26"/>
        </w:rPr>
        <w:t xml:space="preserve">: метод. указания по проведению практических занятий </w:t>
      </w:r>
      <w:r>
        <w:rPr>
          <w:rFonts w:ascii="Times New Roman" w:hAnsi="Times New Roman"/>
          <w:sz w:val="26"/>
          <w:szCs w:val="26"/>
        </w:rPr>
        <w:t xml:space="preserve">аспирантов </w:t>
      </w:r>
      <w:r w:rsidRPr="00CE37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CE379C">
        <w:rPr>
          <w:rFonts w:ascii="Times New Roman" w:hAnsi="Times New Roman"/>
          <w:sz w:val="26"/>
          <w:szCs w:val="26"/>
        </w:rPr>
        <w:t>направлени</w:t>
      </w:r>
      <w:r>
        <w:rPr>
          <w:rFonts w:ascii="Times New Roman" w:hAnsi="Times New Roman"/>
          <w:sz w:val="26"/>
          <w:szCs w:val="26"/>
        </w:rPr>
        <w:t>ям</w:t>
      </w:r>
      <w:r w:rsidRPr="00CE379C">
        <w:rPr>
          <w:rFonts w:ascii="Times New Roman" w:hAnsi="Times New Roman"/>
          <w:sz w:val="26"/>
          <w:szCs w:val="26"/>
        </w:rPr>
        <w:t xml:space="preserve"> подготовки </w:t>
      </w:r>
      <w:r w:rsidRPr="003E71AB">
        <w:rPr>
          <w:rFonts w:ascii="Times New Roman" w:hAnsi="Times New Roman"/>
          <w:sz w:val="26"/>
          <w:szCs w:val="26"/>
        </w:rPr>
        <w:t>04.06.01– химические науки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1AB">
        <w:rPr>
          <w:rFonts w:ascii="Times New Roman" w:hAnsi="Times New Roman"/>
          <w:sz w:val="26"/>
          <w:szCs w:val="26"/>
        </w:rPr>
        <w:t>05.06.01 – науки о земле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06.06.01– биологические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35.06.01 – сельское хозяйство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36.06.01 – ветеринария и зоотехния</w:t>
      </w:r>
      <w:r w:rsidRPr="00CE379C">
        <w:rPr>
          <w:rFonts w:ascii="Times New Roman" w:hAnsi="Times New Roman"/>
          <w:sz w:val="26"/>
          <w:szCs w:val="26"/>
        </w:rPr>
        <w:t xml:space="preserve"> / Л. В. Цаценко. – Краснодар: КубГАУ, 2015. – </w:t>
      </w:r>
      <w:r>
        <w:rPr>
          <w:rFonts w:ascii="Times New Roman" w:hAnsi="Times New Roman"/>
          <w:sz w:val="26"/>
          <w:szCs w:val="26"/>
        </w:rPr>
        <w:t>2</w:t>
      </w:r>
      <w:r w:rsidR="00D204BA">
        <w:rPr>
          <w:rFonts w:ascii="Times New Roman" w:hAnsi="Times New Roman"/>
          <w:sz w:val="26"/>
          <w:szCs w:val="26"/>
        </w:rPr>
        <w:t>2</w:t>
      </w:r>
      <w:r w:rsidRPr="00CE379C">
        <w:rPr>
          <w:rFonts w:ascii="Times New Roman" w:hAnsi="Times New Roman"/>
          <w:sz w:val="26"/>
          <w:szCs w:val="26"/>
        </w:rPr>
        <w:t xml:space="preserve"> с.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Методические указания содержат задания для проведени</w:t>
      </w:r>
      <w:r>
        <w:rPr>
          <w:rFonts w:ascii="Times New Roman" w:hAnsi="Times New Roman"/>
          <w:sz w:val="26"/>
          <w:szCs w:val="26"/>
        </w:rPr>
        <w:t>я</w:t>
      </w:r>
      <w:r w:rsidRPr="00CE379C">
        <w:rPr>
          <w:rFonts w:ascii="Times New Roman" w:hAnsi="Times New Roman"/>
          <w:sz w:val="26"/>
          <w:szCs w:val="26"/>
        </w:rPr>
        <w:t xml:space="preserve"> практических заняти</w:t>
      </w:r>
      <w:r>
        <w:rPr>
          <w:rFonts w:ascii="Times New Roman" w:hAnsi="Times New Roman"/>
          <w:sz w:val="26"/>
          <w:szCs w:val="26"/>
        </w:rPr>
        <w:t xml:space="preserve">й и </w:t>
      </w:r>
      <w:r w:rsidRPr="00CE379C">
        <w:rPr>
          <w:rFonts w:ascii="Times New Roman" w:hAnsi="Times New Roman"/>
          <w:sz w:val="26"/>
          <w:szCs w:val="26"/>
        </w:rPr>
        <w:t xml:space="preserve"> освоения материала по курсу «</w:t>
      </w:r>
      <w:r>
        <w:rPr>
          <w:rFonts w:ascii="Times New Roman" w:hAnsi="Times New Roman"/>
          <w:sz w:val="26"/>
          <w:szCs w:val="26"/>
        </w:rPr>
        <w:t>История науки</w:t>
      </w:r>
      <w:r w:rsidRPr="00CE379C">
        <w:rPr>
          <w:rFonts w:ascii="Times New Roman" w:hAnsi="Times New Roman"/>
          <w:sz w:val="26"/>
          <w:szCs w:val="26"/>
        </w:rPr>
        <w:t>».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Предназначены для аспирантов по направлени</w:t>
      </w:r>
      <w:r>
        <w:rPr>
          <w:rFonts w:ascii="Times New Roman" w:hAnsi="Times New Roman"/>
          <w:sz w:val="26"/>
          <w:szCs w:val="26"/>
        </w:rPr>
        <w:t>ям</w:t>
      </w:r>
      <w:r w:rsidRPr="00CE379C">
        <w:rPr>
          <w:rFonts w:ascii="Times New Roman" w:hAnsi="Times New Roman"/>
          <w:sz w:val="26"/>
          <w:szCs w:val="26"/>
        </w:rPr>
        <w:t xml:space="preserve"> подготовки </w:t>
      </w:r>
      <w:r w:rsidRPr="003E71AB">
        <w:rPr>
          <w:rFonts w:ascii="Times New Roman" w:hAnsi="Times New Roman"/>
          <w:sz w:val="26"/>
          <w:szCs w:val="26"/>
        </w:rPr>
        <w:t>04.06.01– химические науки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1AB">
        <w:rPr>
          <w:rFonts w:ascii="Times New Roman" w:hAnsi="Times New Roman"/>
          <w:sz w:val="26"/>
          <w:szCs w:val="26"/>
        </w:rPr>
        <w:t>05.06.01 – науки о земле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06.06.01– биологические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35.06.01 – сельское хозяйство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36.06.01 – ветеринария и зоотехния</w:t>
      </w:r>
      <w:r w:rsidRPr="00CE379C">
        <w:rPr>
          <w:rFonts w:ascii="Times New Roman" w:hAnsi="Times New Roman"/>
          <w:sz w:val="26"/>
          <w:szCs w:val="26"/>
        </w:rPr>
        <w:t>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Рассмотрено и одобрено методической комиссией агрономи</w:t>
      </w:r>
      <w:r>
        <w:rPr>
          <w:rFonts w:ascii="Times New Roman" w:hAnsi="Times New Roman"/>
          <w:sz w:val="26"/>
          <w:szCs w:val="26"/>
        </w:rPr>
        <w:t>ческого факультета __________</w:t>
      </w:r>
      <w:r w:rsidRPr="00CE379C">
        <w:rPr>
          <w:rFonts w:ascii="Times New Roman" w:hAnsi="Times New Roman"/>
          <w:sz w:val="26"/>
          <w:szCs w:val="26"/>
        </w:rPr>
        <w:t xml:space="preserve"> г., протокол №    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Председатель</w:t>
      </w:r>
    </w:p>
    <w:p w:rsidR="00B05EFC" w:rsidRPr="00CE379C" w:rsidRDefault="00B05EFC" w:rsidP="00B05EF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 xml:space="preserve">методической комиссии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E379C">
        <w:rPr>
          <w:rFonts w:ascii="Times New Roman" w:hAnsi="Times New Roman"/>
          <w:sz w:val="26"/>
          <w:szCs w:val="26"/>
        </w:rPr>
        <w:t xml:space="preserve">  В. П. Василько         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3E71AB" w:rsidRDefault="00B05EFC" w:rsidP="00B05EFC">
      <w:pPr>
        <w:spacing w:after="0" w:line="276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3E71AB">
        <w:rPr>
          <w:rFonts w:ascii="Times New Roman" w:hAnsi="Times New Roman"/>
          <w:sz w:val="20"/>
          <w:szCs w:val="20"/>
        </w:rPr>
        <w:t>©  Цаценко Л. В., 2015</w:t>
      </w:r>
    </w:p>
    <w:p w:rsidR="00B05EFC" w:rsidRPr="003E71AB" w:rsidRDefault="00B05EFC" w:rsidP="00B05EFC">
      <w:pPr>
        <w:spacing w:after="0" w:line="276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3E71AB">
        <w:rPr>
          <w:rFonts w:ascii="Times New Roman" w:hAnsi="Times New Roman"/>
          <w:sz w:val="20"/>
          <w:szCs w:val="20"/>
        </w:rPr>
        <w:t xml:space="preserve">©  ФГБОУ ВПО «Кубанский </w:t>
      </w:r>
    </w:p>
    <w:p w:rsidR="00B05EFC" w:rsidRDefault="00CB7C1B" w:rsidP="00B05EFC">
      <w:pPr>
        <w:spacing w:after="0" w:line="276" w:lineRule="auto"/>
        <w:ind w:left="340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366395</wp:posOffset>
                </wp:positionV>
                <wp:extent cx="581025" cy="3143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5B45D" id="Прямоугольник 2" o:spid="_x0000_s1026" style="position:absolute;margin-left:136.3pt;margin-top:28.85pt;width:45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" fillcolor="white [3212]" strokecolor="white [3212]" strokeweight="1pt">
                <v:path arrowok="t"/>
              </v:rect>
            </w:pict>
          </mc:Fallback>
        </mc:AlternateContent>
      </w:r>
      <w:r w:rsidR="00B05EFC" w:rsidRPr="003E71AB">
        <w:rPr>
          <w:rFonts w:ascii="Times New Roman" w:hAnsi="Times New Roman"/>
          <w:sz w:val="20"/>
          <w:szCs w:val="20"/>
        </w:rPr>
        <w:t>государственный  аграрный</w:t>
      </w:r>
    </w:p>
    <w:p w:rsidR="00B05EFC" w:rsidRPr="00CE379C" w:rsidRDefault="00B05EFC" w:rsidP="00B05EFC">
      <w:pPr>
        <w:spacing w:after="0" w:line="276" w:lineRule="auto"/>
        <w:ind w:left="3402"/>
        <w:jc w:val="both"/>
        <w:rPr>
          <w:rFonts w:ascii="Times New Roman" w:hAnsi="Times New Roman"/>
        </w:rPr>
      </w:pPr>
      <w:r w:rsidRPr="003E71AB">
        <w:rPr>
          <w:rFonts w:ascii="Times New Roman" w:hAnsi="Times New Roman"/>
          <w:sz w:val="20"/>
          <w:szCs w:val="20"/>
        </w:rPr>
        <w:t>университет»,  2015</w:t>
      </w:r>
    </w:p>
    <w:p w:rsidR="00B05EFC" w:rsidRDefault="00B05EFC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B05EFC" w:rsidRDefault="00B05EFC" w:rsidP="00B05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EFC" w:rsidRDefault="004A157E" w:rsidP="00B05EFC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Античный период</w:t>
      </w:r>
      <w:r w:rsidR="00B05EFC"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 До н.э. – 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</w:t>
      </w:r>
      <w:r w:rsid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 н.э.</w:t>
      </w:r>
      <w:r w:rsidR="00B05EFC"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05EFC" w:rsidRDefault="00B05EFC" w:rsidP="00B05EF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57E" w:rsidRDefault="004A157E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Естествознание до Аристотеля. Аристотель – создание биологии как науки. Естествознание в античной Греции. Естествознание в Древнем Риме.</w:t>
      </w:r>
      <w:r w:rsidRPr="004A1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науки в Средневековье.</w:t>
      </w:r>
      <w:r w:rsidRPr="004A1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Средние века. Христианские теологи. Развитие науки в Арабском мире. Развитое средневековье в Европе. Альберт Великий. Фома Аквинский. Эпоха Возрождения.</w:t>
      </w:r>
    </w:p>
    <w:p w:rsidR="00B05EFC" w:rsidRDefault="00B05EFC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4A157E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на вопросы:</w:t>
      </w: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наука, дайте определение.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проходило зарождение древней науки?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неолитическую революцию.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основные характеристики ионийской школы.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взгляды Гиппократа.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заключались взгляды Гераклита и Эмпедокла.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достижения науки в Древнем Риме.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EFC" w:rsidRPr="00B05EFC" w:rsidRDefault="00B05EFC" w:rsidP="00B05EFC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основные этапы развития агрономии в глубокой древности.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естественноисторические идем развития античной цивилизации.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2.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0"/>
        <w:gridCol w:w="4243"/>
      </w:tblGrid>
      <w:tr w:rsidR="004A157E" w:rsidRPr="00D204BA" w:rsidTr="00D204BA">
        <w:tc>
          <w:tcPr>
            <w:tcW w:w="2235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Ученые</w:t>
            </w: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Результаты научной деятельности (Что создано, доказано и т.п.)</w:t>
            </w: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Ученые древней Греции</w:t>
            </w:r>
          </w:p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Ученые древнего Рима</w:t>
            </w:r>
          </w:p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Христианские теологи</w:t>
            </w: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D204BA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Науки </w:t>
            </w:r>
            <w:r w:rsidR="008F465B"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Арабском мире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Альберт Великий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Фома Аквинский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65B" w:rsidRPr="00D204BA" w:rsidTr="00D204BA">
        <w:tc>
          <w:tcPr>
            <w:tcW w:w="2235" w:type="dxa"/>
          </w:tcPr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Эпоха Возрождения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44" w:type="dxa"/>
          </w:tcPr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4BA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Темы докладов к теме 1: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Зарождение животноводства в Древнем мире и народные способы лечения животных.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Зарождение земледелия и растениеводства в Древнем мире и народные средства защиты растений.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Труды древних авторов II-I вв.до н.э. по агрономии и мелиорации.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Учение древних о поле, о различии женских и мужских организмов. Первые труды о наследственности.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Зарождение ветеринарии в Древнем Египте, Месопотамии, Вавилоне и странах Древнего Востока.</w:t>
      </w:r>
    </w:p>
    <w:p w:rsidR="00A41876" w:rsidRPr="00A41876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41876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Переворот в научном мировоззрении в </w:t>
      </w:r>
    </w:p>
    <w:p w:rsidR="004A157E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середине </w:t>
      </w: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XVII</w:t>
      </w: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Фрэнсис Бэкон. Индуктивный метод. Вильям Гарвей. Биологические взгляды Рене Декарта.</w:t>
      </w: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Агронаука средневековья.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465B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Ответьте на вопросы:</w:t>
      </w: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Краткая характеристика состояния науки в средневековье.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основные  достижения технического прогресса в средневековье.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Перечислите основные достигнутые позиции развития агронауки.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Охарактеризуйте развитое средневековье в Европе.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изменения произошли в развитии науки в эпоху Возрождения.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Леонардо да Винчи?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Андреаса Везалия?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Мигеля Сервету?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876" w:rsidRPr="00A41876" w:rsidRDefault="00A41876" w:rsidP="00A41876">
      <w:pPr>
        <w:tabs>
          <w:tab w:val="left" w:pos="851"/>
          <w:tab w:val="left" w:pos="378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Темы рефератов к теме 2:</w:t>
      </w:r>
      <w:r w:rsidRPr="00A41876">
        <w:rPr>
          <w:rFonts w:ascii="Times New Roman" w:hAnsi="Times New Roman" w:cs="Times New Roman"/>
          <w:sz w:val="28"/>
          <w:szCs w:val="28"/>
        </w:rPr>
        <w:tab/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Аграрные труды Средневековья и эпохи Возрождения.</w:t>
      </w:r>
    </w:p>
    <w:p w:rsid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Ветеринария Средневековья и эпохи Возрождения.</w:t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Науки в период Европейского Средневековья. Схоластическая и оккультная традиции в мышлении западноевропейцев.</w:t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 xml:space="preserve"> Преодоление схоластики и оккультизма в Европе 16-17 в.в.</w:t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 xml:space="preserve"> Зарождение традиции научного эксперимента, анализа фактов и обобщения выводов: деятельность Галилея и Декарта.</w:t>
      </w:r>
      <w:r w:rsidRPr="00A41876">
        <w:rPr>
          <w:rFonts w:ascii="Times New Roman" w:hAnsi="Times New Roman" w:cs="Times New Roman"/>
          <w:sz w:val="28"/>
          <w:szCs w:val="28"/>
        </w:rPr>
        <w:tab/>
      </w:r>
    </w:p>
    <w:p w:rsidR="00A41876" w:rsidRDefault="00A41876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</w:t>
      </w:r>
      <w:r w:rsid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итие экспериментальной биологии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физиологии растений. Становление физиологии животных. Развитие эмбриологии. Проблема самозарождения. Создание клеточной теории. Эволюционная теория Ч.Дарвина.</w:t>
      </w:r>
    </w:p>
    <w:p w:rsid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Ответьте на вопросы:</w:t>
      </w:r>
    </w:p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Перечислите первые шаги становления экспериментальной биологии.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заслуга К.Линея в становлении экспериментальной биологии.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 xml:space="preserve">Какие основные итоги развития биологии к концу </w:t>
      </w:r>
      <w:r w:rsidRPr="00B05EF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05EFC">
        <w:rPr>
          <w:rFonts w:ascii="Times New Roman" w:hAnsi="Times New Roman" w:cs="Times New Roman"/>
          <w:sz w:val="28"/>
          <w:szCs w:val="28"/>
        </w:rPr>
        <w:t xml:space="preserve"> века.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суть немецкой натурфилософии и ее основные представители.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EFC">
        <w:rPr>
          <w:rFonts w:ascii="Times New Roman" w:hAnsi="Times New Roman" w:cs="Times New Roman"/>
          <w:iCs/>
          <w:sz w:val="28"/>
          <w:szCs w:val="28"/>
        </w:rPr>
        <w:t>5.Суть эволюционной теории Ламарка.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EFC">
        <w:rPr>
          <w:rFonts w:ascii="Times New Roman" w:hAnsi="Times New Roman" w:cs="Times New Roman"/>
          <w:iCs/>
          <w:sz w:val="28"/>
          <w:szCs w:val="28"/>
        </w:rPr>
        <w:t xml:space="preserve">6. Опишите основные законы наследования Ж.Б.Ламарка. 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05EFC">
        <w:rPr>
          <w:rFonts w:ascii="Times New Roman" w:hAnsi="Times New Roman" w:cs="Times New Roman"/>
          <w:b/>
          <w:iCs/>
          <w:sz w:val="28"/>
          <w:szCs w:val="28"/>
        </w:rPr>
        <w:t>2. Запишите авторов и основные положения клеточной теории.</w:t>
      </w: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EFC">
        <w:rPr>
          <w:rFonts w:ascii="Times New Roman" w:hAnsi="Times New Roman" w:cs="Times New Roman"/>
          <w:iCs/>
          <w:sz w:val="28"/>
          <w:szCs w:val="28"/>
        </w:rPr>
        <w:t>Авторы ___________________________________________</w:t>
      </w:r>
    </w:p>
    <w:tbl>
      <w:tblPr>
        <w:tblStyle w:val="a4"/>
        <w:tblW w:w="0" w:type="auto"/>
        <w:tblInd w:w="-2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85"/>
      </w:tblGrid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Основные положения клеточной теории: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7.</w:t>
            </w:r>
          </w:p>
        </w:tc>
      </w:tr>
    </w:tbl>
    <w:p w:rsidR="008F465B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204BA" w:rsidRPr="00B05EFC" w:rsidRDefault="00D204BA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iCs/>
          <w:sz w:val="28"/>
          <w:szCs w:val="28"/>
        </w:rPr>
        <w:t xml:space="preserve">3. Позиции теории Ч.Дарвина. Основные </w:t>
      </w:r>
      <w:r w:rsidR="00B05EFC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B05EFC">
        <w:rPr>
          <w:rFonts w:ascii="Times New Roman" w:eastAsia="Calibri" w:hAnsi="Times New Roman" w:cs="Times New Roman"/>
          <w:b/>
          <w:sz w:val="28"/>
          <w:szCs w:val="28"/>
        </w:rPr>
        <w:t>руды Ч.Дарвина: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Зарождение современной биологии в Европе 17 века.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Основные проблемы биологической науки Нового времени.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 xml:space="preserve">Проблемы биологии 18-го века. Фундаментальные работы К. Линнея.  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Ж.Бюффон, П. Мопертюи, Э. Сент-Илер: представления об изменчивости видов и эпигенетическая теория формирования зародышей.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Трансформизм и эволюционизм в 18-м – начале 19-го в.в. Теория эволюции Ж. Ламарка.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Проблемы индивидуального развития организмов. Работы К. Вольфа и К. Бэра.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 xml:space="preserve">Предпосылки создания теории видообразования Дарвина – Уоллеса. 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 xml:space="preserve">Состояние агрохимической науки в XVII – начале XIX в.в.  Теории питания растений. </w:t>
      </w:r>
    </w:p>
    <w:p w:rsidR="00A41876" w:rsidRPr="00A41876" w:rsidRDefault="00AE43C4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1876" w:rsidRPr="00A41876">
        <w:rPr>
          <w:rFonts w:ascii="Times New Roman" w:hAnsi="Times New Roman" w:cs="Times New Roman"/>
          <w:sz w:val="28"/>
          <w:szCs w:val="28"/>
        </w:rPr>
        <w:t>.</w:t>
      </w:r>
      <w:r w:rsidR="00A41876" w:rsidRPr="00A41876">
        <w:rPr>
          <w:rFonts w:ascii="Times New Roman" w:hAnsi="Times New Roman" w:cs="Times New Roman"/>
          <w:sz w:val="28"/>
          <w:szCs w:val="28"/>
        </w:rPr>
        <w:tab/>
        <w:t>Работы Ж. Буссенго и Ю. Либиха.</w:t>
      </w:r>
    </w:p>
    <w:p w:rsidR="00A41876" w:rsidRDefault="00A41876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4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Законы наследственности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Грегор Мендель – история открытия. Возникновение генетики. Период после открытия законов наследственности. Развитие молекулярной генетики. События  первой половины 19 века. Открытия второй половины 19 века. Основные достижения 20 века.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5B" w:rsidRDefault="008F465B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Ответьте на вопросы:</w:t>
      </w: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Какую цель поставил Г.Мендель в своем исследовании.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научная  заслуга Г.Менделя?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Что было особенно важно в работах Г.Менделя?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Концепция Полани, объясните, как она применялась к открытию Г.Менделя.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принцип Мейна, какие существуют ступени научного постижения.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EFC" w:rsidRDefault="00B05EFC" w:rsidP="00B05EFC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разница между работами Ш.Нодэна и г.Менделя?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Что понимается под «эффектом генерала» в науке?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Pr="00B05EFC" w:rsidRDefault="00D204BA" w:rsidP="00D204B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Заполните таблицу.</w:t>
      </w:r>
    </w:p>
    <w:p w:rsidR="00D204BA" w:rsidRDefault="00D204BA" w:rsidP="00D204B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разница между работами Ш.Нодэна и Г.Менделя.</w:t>
      </w:r>
    </w:p>
    <w:p w:rsidR="00D204BA" w:rsidRPr="00B05EFC" w:rsidRDefault="00D204BA" w:rsidP="00D204B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3026"/>
      </w:tblGrid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b/>
                <w:sz w:val="28"/>
                <w:szCs w:val="28"/>
              </w:rPr>
              <w:t>Законы Менделя</w:t>
            </w: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Ш.Нодэна</w:t>
            </w:r>
          </w:p>
        </w:tc>
      </w:tr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65B" w:rsidRDefault="00AE43C4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Становление эволюционных идей в биологии.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История моделирования в биологической науке.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Идея системности в науках о живом: история и современность.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Развитие биологических знаний в контексте эволюции культуры.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Переход от классической генетики к молекулярной. Барбара Мак-Клинток: участь непризнанного открытия.</w:t>
      </w: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5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тенденции развития биологии в </w:t>
      </w:r>
      <w:r w:rsidRPr="00B05E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B0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веке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биологии. Развитие систе</w:t>
      </w:r>
      <w:r w:rsid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матики животных. Развитие экологии. Развитие генетики и  теории эволюции.</w:t>
      </w:r>
    </w:p>
    <w:p w:rsid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4BA" w:rsidRPr="00B05EFC" w:rsidRDefault="00D204BA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9E5F9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 xml:space="preserve">Ответьте на вопросы и </w:t>
      </w:r>
      <w:r w:rsidR="00C907F6" w:rsidRPr="00B05EFC">
        <w:rPr>
          <w:rFonts w:ascii="Times New Roman" w:hAnsi="Times New Roman" w:cs="Times New Roman"/>
          <w:b/>
          <w:sz w:val="28"/>
          <w:szCs w:val="28"/>
        </w:rPr>
        <w:t>прокомментируйте</w:t>
      </w:r>
      <w:r w:rsidRPr="00B05EFC">
        <w:rPr>
          <w:rFonts w:ascii="Times New Roman" w:hAnsi="Times New Roman" w:cs="Times New Roman"/>
          <w:b/>
          <w:sz w:val="28"/>
          <w:szCs w:val="28"/>
        </w:rPr>
        <w:t>: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заключалась проблема вида?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Default="00D204BA" w:rsidP="00D204BA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Перечислите основные научные достижения аутэкологической школы.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была точки соприкосновения генетики и теории эволюции?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была заслуга Гуго де Фриза?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дальнейшее развитие законов Г.Менделя.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проходило дальнейшее развитие  теории Ч.Дарвина.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7F6" w:rsidRDefault="00AE43C4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Темы рефератов: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и типы научных революций в биологии.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История биологии и классификация биологических наук.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этапы и тенденции развития биологического знания.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Биологически знания и история их проникновение в сельское хозяйство.</w:t>
      </w: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Занятие 6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Зарождение агронауки в России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История возникновения МОСХ.  Значение Великой реформы для сельского хозяйства России.  Роль развития земледелия в становлении аграрных наук.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7F6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Ответьте на вопросы и прокомментируйте: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EFC">
        <w:rPr>
          <w:rFonts w:ascii="Times New Roman" w:eastAsia="Calibri" w:hAnsi="Times New Roman" w:cs="Times New Roman"/>
          <w:sz w:val="28"/>
          <w:szCs w:val="28"/>
        </w:rPr>
        <w:t xml:space="preserve">1.Что такое МОСХ? Перечислите основные этапы развития </w:t>
      </w:r>
      <w:r w:rsidRPr="00366034">
        <w:rPr>
          <w:rFonts w:ascii="Times New Roman" w:eastAsia="Calibri" w:hAnsi="Times New Roman" w:cs="Times New Roman"/>
          <w:sz w:val="28"/>
          <w:szCs w:val="28"/>
        </w:rPr>
        <w:t>научной агрономии</w:t>
      </w:r>
      <w:r w:rsidRPr="00B05EFC">
        <w:rPr>
          <w:rFonts w:ascii="Times New Roman" w:eastAsia="Calibri" w:hAnsi="Times New Roman" w:cs="Times New Roman"/>
          <w:sz w:val="28"/>
          <w:szCs w:val="28"/>
        </w:rPr>
        <w:t xml:space="preserve"> в России.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05EFC">
        <w:rPr>
          <w:rFonts w:ascii="Times New Roman" w:eastAsia="Calibri" w:hAnsi="Times New Roman" w:cs="Times New Roman"/>
          <w:iCs/>
          <w:sz w:val="28"/>
          <w:szCs w:val="28"/>
        </w:rPr>
        <w:t>2. Какие  научные издания выходили в России в 19 веке?</w:t>
      </w:r>
      <w:r w:rsidR="00B05EF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05EFC">
        <w:rPr>
          <w:rFonts w:ascii="Times New Roman" w:eastAsia="Calibri" w:hAnsi="Times New Roman" w:cs="Times New Roman"/>
          <w:iCs/>
          <w:sz w:val="28"/>
          <w:szCs w:val="28"/>
        </w:rPr>
        <w:t xml:space="preserve">Перечислите русских </w:t>
      </w:r>
      <w:r w:rsidRPr="00366034">
        <w:rPr>
          <w:rFonts w:ascii="Times New Roman" w:eastAsia="Calibri" w:hAnsi="Times New Roman" w:cs="Times New Roman"/>
          <w:iCs/>
          <w:sz w:val="28"/>
          <w:szCs w:val="28"/>
        </w:rPr>
        <w:t>ученых-агрономов</w:t>
      </w:r>
      <w:r w:rsidR="00366034">
        <w:rPr>
          <w:rFonts w:ascii="Times New Roman" w:eastAsia="Calibri" w:hAnsi="Times New Roman" w:cs="Times New Roman"/>
          <w:iCs/>
          <w:sz w:val="28"/>
          <w:szCs w:val="28"/>
        </w:rPr>
        <w:t>, заложивших основы русской аграрной науки</w:t>
      </w:r>
      <w:r w:rsidRPr="0036603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36603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05EFC">
        <w:rPr>
          <w:rFonts w:ascii="Times New Roman" w:eastAsia="Calibri" w:hAnsi="Times New Roman" w:cs="Times New Roman"/>
          <w:iCs/>
          <w:sz w:val="28"/>
          <w:szCs w:val="28"/>
        </w:rPr>
        <w:t>3.Укажите основные этапы возникновения ВАСХНИЛ.Назовите роль Н.И.Вавилова в развитии отечественной агрономии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Default="00D204BA" w:rsidP="00D204BA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907F6" w:rsidRPr="00B05EFC" w:rsidRDefault="00C907F6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05E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Какая связь между эволюций в развитии растений и развитием земледелия?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907F6" w:rsidRPr="00B05EFC" w:rsidRDefault="00C907F6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05E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Перечислите законы развития земледельческой техники.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05E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Сформулируйте важные проблемы земледелия в современном мире.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Default="00AE43C4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Темы рефератов: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Учение о системах земледелия и развитие взглядов на научные основы сельского хозяйства. 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Московская и Санкт-Петербургская аграрные школы. Работы наиболее видных их представителей.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Утверждение научного подхода к агрономии: В.В. Докучаев, К.А. Тимирязев, Д.Н. Прянишников.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Первые шаги молекулярной биологии. Краткий обзор исследований в этой области в 50-е – 60-е г.г. ХХ-го века.</w:t>
      </w:r>
    </w:p>
    <w:bookmarkEnd w:id="0"/>
    <w:p w:rsidR="00AE43C4" w:rsidRDefault="00AE43C4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A41876" w:rsidRPr="00A41876" w:rsidRDefault="00A41876" w:rsidP="00A41876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41876" w:rsidRPr="00A41876" w:rsidRDefault="00A41876" w:rsidP="00A41876">
      <w:pPr>
        <w:numPr>
          <w:ilvl w:val="0"/>
          <w:numId w:val="10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Торосян В.Г. История науки. – М,Владос, 2012. – 368с.</w:t>
      </w:r>
    </w:p>
    <w:p w:rsidR="00A41876" w:rsidRPr="00A41876" w:rsidRDefault="00A41876" w:rsidP="00A41876">
      <w:pPr>
        <w:numPr>
          <w:ilvl w:val="0"/>
          <w:numId w:val="10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 Л.В. История биологических наук / Л.В. Цаценко. Кубан.гос.агр.ун-т. – Краснодар, 2010. – 122с.</w:t>
      </w:r>
    </w:p>
    <w:p w:rsidR="00A41876" w:rsidRPr="00A41876" w:rsidRDefault="00A41876" w:rsidP="00A41876">
      <w:pPr>
        <w:numPr>
          <w:ilvl w:val="0"/>
          <w:numId w:val="10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История сельскохозяйственных и ветеринарных наук: генетика. Учебное пособие. / Л.В. Цаценко. – Кубан.гос.агр.ун-т. – Краснодар, 2010. – 122с.</w:t>
      </w:r>
    </w:p>
    <w:p w:rsidR="00A41876" w:rsidRPr="00A41876" w:rsidRDefault="00A41876" w:rsidP="00A4187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Л.В., Курносова В.Ф. Курс лекций «История биологии».</w:t>
      </w:r>
      <w:r w:rsidRPr="00A4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пособие .2013 [Электронный ресурс], – http://edu.kubsau.ru/course/view.php?id=140</w:t>
      </w:r>
    </w:p>
    <w:p w:rsidR="00A41876" w:rsidRPr="00A41876" w:rsidRDefault="00A41876" w:rsidP="00A41876">
      <w:pPr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A41876" w:rsidRPr="00A41876" w:rsidRDefault="00A41876" w:rsidP="00A4187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76" w:rsidRPr="00A41876" w:rsidRDefault="00A41876" w:rsidP="00A41876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Длусский Г. М. История и методология биологии / Г. М. Длусский. – М.: Анабасис, 2006. – 220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Воронцов Н. Н. Развитие эволюционных идей в биологии / Н. Н. Воронцов. – М. – 2004. – М.: КМК, 2004. – 432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Елина О. От царских садов до советских полей / О. Елина. – М. 2008. –386с.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Крик Ф.  Безумный поиск: личный взгляд на научные открытия / Ф. Крик. – Москва-Ижевск: Институт компьютерных исследований.  – 2004. – 198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Миллс С. Теория эволюции / С. Миллс. – М.:Эксмо, 2008. – 208с.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Минеева Т. И. История ветеринарии / Т. И. Минеева. – СПб.: «Лань», 2007. – 384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Никитин И. Н. История ветеринарии / И. Н. Никитин. – М.: «Колос», 2006. – 256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Рокитянский Я.Г. Николай Вавилов. Историческая драма / Я.Г. Рокитянский. – М.: Аcademia, 2005. – 151 c.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Цаценко Л.В. Конспект лекций по курсу «История научной агрономии» (учебное пособие)</w:t>
      </w:r>
      <w:r w:rsidRPr="00A4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Кубан. гос. аграр. ун-т. – Краснодар. 2014.  – 111 с.</w:t>
      </w: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4.2 </w:t>
      </w: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учебно-методической документации по дисциплине</w:t>
      </w:r>
    </w:p>
    <w:p w:rsidR="00A41876" w:rsidRPr="00A41876" w:rsidRDefault="00A41876" w:rsidP="00A41876">
      <w:pPr>
        <w:keepNext/>
        <w:numPr>
          <w:ilvl w:val="0"/>
          <w:numId w:val="11"/>
        </w:numPr>
        <w:tabs>
          <w:tab w:val="left" w:pos="851"/>
        </w:tabs>
        <w:spacing w:before="240" w:after="6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Методические указания по выполнению реферата по истории науки для аспирантов и соискателей сельскохозяйственных, биологических  и ветеринарных наук: методическое указание / Л.В. Цаценко, В.Ф. Курносова. –  Краснодар. КубГАУ, 2010. – 24с.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 Л.В. История сельскохозяйственных и ветеринарных наук: генетика: учебное пособие / Л.В. Цаценко. Кубан.гос.агр.ун-т. – Краснодар, 2010. – 122с.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 Л.В. История сельскохозяйственных и ветеринарных наук: земледелие, животноводство, ботаника, цитология: учебное пособие / Л.В. Цаценко. Краснодар, КГАУ, 2011. – 171с.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Цаценко Л.В., Загорулько А.В., Курносова В.Ф. Мультимедийные лекции по истории биологических наук (база данных) </w:t>
      </w: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Л.В.Цаценко, А.В. Загорулько, В.Ф. Курносова // 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Св. об офиц.регистрации базы данных. № 2008620064, РФ, от 25.01.2008.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Цаценко Л.В., Курносова В.Ф. Мультимедийные лекции по истории сельскохозяйственных наук </w:t>
      </w: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Л.В.Цаценко, В.Ф. Курносова // 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2011620057 от 11.01.2011.Заявка № 2010620646 от 8.11.2010.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Иллюстрации в науке и образовании / Л.В. Цаценко., Н.П. Лиханская, Г.В. Фисенко. – Краснодар, КубГАУ. 2013. – 67с.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История науки: метод. указания к выполнению реферата  для  аспирантов и соискателей по дисциплине «Истории  науки</w:t>
      </w: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(Сельскохозяйственные, биологические и ветеринарные науки) /сост. Л.В. Цаценко,  В.Ф. Курносова. – Краснодар: КубГАУ, 2015 – 24 с.</w:t>
      </w: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 Перечень информационных технологий</w:t>
      </w:r>
    </w:p>
    <w:p w:rsidR="00A41876" w:rsidRPr="00A41876" w:rsidRDefault="00A41876" w:rsidP="00A41876">
      <w:pPr>
        <w:spacing w:after="0" w:line="1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876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Электронно-библиотечные системы библиотеки, используемые в Кубанском ГАУ</w:t>
      </w:r>
    </w:p>
    <w:p w:rsidR="00A41876" w:rsidRPr="00A41876" w:rsidRDefault="00A41876" w:rsidP="00A418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876">
        <w:rPr>
          <w:rFonts w:ascii="Times New Roman" w:eastAsia="Calibri" w:hAnsi="Times New Roman" w:cs="Times New Roman"/>
          <w:sz w:val="28"/>
          <w:szCs w:val="28"/>
        </w:rPr>
        <w:t>Образовательный портал университета, www.kubsau.ru, без ограничений;</w:t>
      </w:r>
    </w:p>
    <w:tbl>
      <w:tblPr>
        <w:tblW w:w="775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05"/>
        <w:gridCol w:w="1134"/>
        <w:gridCol w:w="1418"/>
        <w:gridCol w:w="1275"/>
        <w:gridCol w:w="142"/>
        <w:gridCol w:w="1985"/>
      </w:tblGrid>
      <w:tr w:rsidR="00A41876" w:rsidRPr="00A41876" w:rsidTr="00A41876">
        <w:trPr>
          <w:trHeight w:val="14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доступа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и срок действия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и номер договора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Авторефераты и диссертации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ind w:left="-96" w:right="-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компьютеров библиотеки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лицензий)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07.10.2014-07.04.2015;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«Российская государственная библиотека» дог. №095/04/0355 от 07.10.2014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199 420 руб.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С01.10 договор будет продлён)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Руконт + Ростехагро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Бибком 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002/2222-2014 от 11.08.14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90 000 руб.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«Лань»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Сель. Хоз.-во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хра-нения и переработки пище-вых продук-тов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21.01.15 -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«Изд-во Лань»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дог.№ 192 от 21.01.15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130 000руб.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IPRbook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доступ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«Ай Пи Эр Медиа»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 контракт №1113/15 от 21.03.2015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400 000руб.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Право-вая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01.04.2015 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(бессрочный)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133/НК/15от 01.04.2015.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ВИНИТИ 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Сельс-кое хо-зяйство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16.06.2014-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№431 от 16 июня 2014г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218 520 руб.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портал КубГАУ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ind w:left="-108"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Каталог библиотеки КубГАУ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 Консуль-тант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1.14.04.2015</w:t>
            </w:r>
          </w:p>
          <w:p w:rsidR="00A41876" w:rsidRPr="00A41876" w:rsidRDefault="00A41876" w:rsidP="00A418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2.01.04.2011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(бессроч-ные)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numPr>
                <w:ilvl w:val="0"/>
                <w:numId w:val="13"/>
              </w:numPr>
              <w:spacing w:after="0" w:line="240" w:lineRule="auto"/>
              <w:ind w:left="3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(РИЦ 150) Договор об информационной поддержке от 14.04.2015г.</w:t>
            </w:r>
          </w:p>
          <w:p w:rsidR="00A41876" w:rsidRPr="00A41876" w:rsidRDefault="00A41876" w:rsidP="00A41876">
            <w:pPr>
              <w:numPr>
                <w:ilvl w:val="0"/>
                <w:numId w:val="13"/>
              </w:numPr>
              <w:spacing w:after="0" w:line="240" w:lineRule="auto"/>
              <w:ind w:left="3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(ИнформБюро) Договор об информационной поддержке от 01.04.2011г.</w:t>
            </w:r>
          </w:p>
        </w:tc>
      </w:tr>
    </w:tbl>
    <w:p w:rsidR="00B05EFC" w:rsidRPr="006E3772" w:rsidRDefault="00B05EFC" w:rsidP="00B05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EFC" w:rsidRDefault="00B05EFC" w:rsidP="00B05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ИСТОРИЯ НАУКИ</w:t>
      </w: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CE379C">
        <w:rPr>
          <w:rFonts w:ascii="Times New Roman" w:hAnsi="Times New Roman"/>
          <w:i/>
          <w:sz w:val="26"/>
          <w:szCs w:val="26"/>
        </w:rPr>
        <w:t>Методические указания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i/>
          <w:sz w:val="26"/>
          <w:szCs w:val="26"/>
        </w:rPr>
        <w:t>Составители</w:t>
      </w:r>
      <w:r w:rsidRPr="00CE379C">
        <w:rPr>
          <w:rFonts w:ascii="Times New Roman" w:hAnsi="Times New Roman"/>
          <w:sz w:val="26"/>
          <w:szCs w:val="26"/>
        </w:rPr>
        <w:t xml:space="preserve">: </w:t>
      </w:r>
      <w:r w:rsidRPr="00CE379C">
        <w:rPr>
          <w:rFonts w:ascii="Times New Roman" w:hAnsi="Times New Roman"/>
          <w:b/>
          <w:sz w:val="26"/>
          <w:szCs w:val="26"/>
        </w:rPr>
        <w:t>Цаценко</w:t>
      </w:r>
      <w:r w:rsidRPr="00CE379C">
        <w:rPr>
          <w:rFonts w:ascii="Times New Roman" w:hAnsi="Times New Roman"/>
          <w:sz w:val="26"/>
          <w:szCs w:val="26"/>
        </w:rPr>
        <w:t xml:space="preserve"> Людмила  Владимировна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 xml:space="preserve">Подписано в печать </w:t>
      </w:r>
      <w:r w:rsidRPr="00CE379C">
        <w:rPr>
          <w:rFonts w:ascii="Times New Roman" w:hAnsi="Times New Roman"/>
          <w:color w:val="FF0000"/>
          <w:sz w:val="26"/>
          <w:szCs w:val="26"/>
        </w:rPr>
        <w:t xml:space="preserve">                        </w:t>
      </w:r>
      <w:r w:rsidRPr="00261E05">
        <w:rPr>
          <w:rFonts w:ascii="Times New Roman" w:hAnsi="Times New Roman"/>
          <w:color w:val="000000"/>
          <w:sz w:val="26"/>
          <w:szCs w:val="26"/>
        </w:rPr>
        <w:t xml:space="preserve">Формат 60 × 84 </w:t>
      </w:r>
      <w:r w:rsidRPr="00261E05">
        <w:rPr>
          <w:rFonts w:ascii="MS Mincho" w:eastAsia="MS Mincho" w:hAnsi="MS Mincho" w:cs="MS Mincho" w:hint="eastAsia"/>
          <w:color w:val="000000"/>
          <w:sz w:val="26"/>
          <w:szCs w:val="26"/>
        </w:rPr>
        <w:t>⅟</w:t>
      </w:r>
      <w:r w:rsidRPr="00261E05">
        <w:rPr>
          <w:rFonts w:ascii="Times New Roman" w:hAnsi="Times New Roman"/>
          <w:color w:val="000000"/>
          <w:sz w:val="26"/>
          <w:szCs w:val="26"/>
          <w:vertAlign w:val="subscript"/>
        </w:rPr>
        <w:t>16</w:t>
      </w:r>
      <w:r w:rsidRPr="00261E05">
        <w:rPr>
          <w:rFonts w:ascii="Times New Roman" w:hAnsi="Times New Roman"/>
          <w:color w:val="000000"/>
          <w:sz w:val="26"/>
          <w:szCs w:val="26"/>
        </w:rPr>
        <w:t>.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 xml:space="preserve">Усл. печ. л. – </w:t>
      </w:r>
      <w:r w:rsidRPr="006E3772">
        <w:rPr>
          <w:rFonts w:ascii="Times New Roman" w:hAnsi="Times New Roman"/>
          <w:color w:val="000000"/>
          <w:sz w:val="26"/>
          <w:szCs w:val="26"/>
        </w:rPr>
        <w:t>1,6</w:t>
      </w:r>
      <w:r w:rsidRPr="00261E05">
        <w:rPr>
          <w:rFonts w:ascii="Times New Roman" w:hAnsi="Times New Roman"/>
          <w:color w:val="000000"/>
          <w:sz w:val="26"/>
          <w:szCs w:val="26"/>
        </w:rPr>
        <w:t xml:space="preserve">. Уч.-изд. л. – </w:t>
      </w:r>
      <w:r w:rsidRPr="006E3772">
        <w:rPr>
          <w:rFonts w:ascii="Times New Roman" w:hAnsi="Times New Roman"/>
          <w:color w:val="000000"/>
          <w:sz w:val="26"/>
          <w:szCs w:val="26"/>
        </w:rPr>
        <w:t>1</w:t>
      </w:r>
      <w:r w:rsidRPr="00261E05">
        <w:rPr>
          <w:rFonts w:ascii="Times New Roman" w:hAnsi="Times New Roman"/>
          <w:color w:val="000000"/>
          <w:sz w:val="26"/>
          <w:szCs w:val="26"/>
        </w:rPr>
        <w:t>,</w:t>
      </w:r>
      <w:r w:rsidRPr="006E3772">
        <w:rPr>
          <w:rFonts w:ascii="Times New Roman" w:hAnsi="Times New Roman"/>
          <w:color w:val="000000"/>
          <w:sz w:val="26"/>
          <w:szCs w:val="26"/>
        </w:rPr>
        <w:t>0</w:t>
      </w:r>
      <w:r w:rsidRPr="00261E05">
        <w:rPr>
          <w:rFonts w:ascii="Times New Roman" w:hAnsi="Times New Roman"/>
          <w:color w:val="000000"/>
          <w:sz w:val="26"/>
          <w:szCs w:val="26"/>
        </w:rPr>
        <w:t>.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>Тираж 100 экз. Заказ №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>Типография Кубанского государственного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>аграрного университета.</w:t>
      </w:r>
    </w:p>
    <w:p w:rsidR="00B05EFC" w:rsidRPr="002B4B15" w:rsidRDefault="00CB7C1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700405</wp:posOffset>
                </wp:positionV>
                <wp:extent cx="600075" cy="3238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2F0C3" id="Прямоугольник 3" o:spid="_x0000_s1026" style="position:absolute;margin-left:138.35pt;margin-top:55.15pt;width:47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="00B05EFC" w:rsidRPr="00261E05">
        <w:rPr>
          <w:rFonts w:ascii="Times New Roman" w:hAnsi="Times New Roman"/>
          <w:color w:val="000000"/>
          <w:sz w:val="26"/>
          <w:szCs w:val="26"/>
        </w:rPr>
        <w:t>350044, г. Краснодар, ул. Калинина, 13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07F6" w:rsidRPr="00B05EFC" w:rsidSect="00B05EFC">
      <w:footerReference w:type="default" r:id="rId7"/>
      <w:pgSz w:w="8391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76" w:rsidRDefault="00A41876" w:rsidP="00B05EFC">
      <w:pPr>
        <w:spacing w:after="0" w:line="240" w:lineRule="auto"/>
      </w:pPr>
      <w:r>
        <w:separator/>
      </w:r>
    </w:p>
  </w:endnote>
  <w:endnote w:type="continuationSeparator" w:id="0">
    <w:p w:rsidR="00A41876" w:rsidRDefault="00A41876" w:rsidP="00B0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870869"/>
      <w:docPartObj>
        <w:docPartGallery w:val="Page Numbers (Bottom of Page)"/>
        <w:docPartUnique/>
      </w:docPartObj>
    </w:sdtPr>
    <w:sdtContent>
      <w:p w:rsidR="00A41876" w:rsidRDefault="00A418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CC">
          <w:rPr>
            <w:noProof/>
          </w:rPr>
          <w:t>24</w:t>
        </w:r>
        <w:r>
          <w:fldChar w:fldCharType="end"/>
        </w:r>
      </w:p>
    </w:sdtContent>
  </w:sdt>
  <w:p w:rsidR="00A41876" w:rsidRDefault="00A418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76" w:rsidRDefault="00A41876" w:rsidP="00B05EFC">
      <w:pPr>
        <w:spacing w:after="0" w:line="240" w:lineRule="auto"/>
      </w:pPr>
      <w:r>
        <w:separator/>
      </w:r>
    </w:p>
  </w:footnote>
  <w:footnote w:type="continuationSeparator" w:id="0">
    <w:p w:rsidR="00A41876" w:rsidRDefault="00A41876" w:rsidP="00B05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E38"/>
    <w:multiLevelType w:val="hybridMultilevel"/>
    <w:tmpl w:val="B2420724"/>
    <w:lvl w:ilvl="0" w:tplc="147639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AF2305"/>
    <w:multiLevelType w:val="hybridMultilevel"/>
    <w:tmpl w:val="395A90EE"/>
    <w:lvl w:ilvl="0" w:tplc="0AFCC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E16325"/>
    <w:multiLevelType w:val="hybridMultilevel"/>
    <w:tmpl w:val="B1AA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CD0"/>
    <w:multiLevelType w:val="hybridMultilevel"/>
    <w:tmpl w:val="B83A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60D4"/>
    <w:multiLevelType w:val="hybridMultilevel"/>
    <w:tmpl w:val="E1B09F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839FB"/>
    <w:multiLevelType w:val="hybridMultilevel"/>
    <w:tmpl w:val="3B3CF59E"/>
    <w:lvl w:ilvl="0" w:tplc="7DA23D8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A7311"/>
    <w:multiLevelType w:val="hybridMultilevel"/>
    <w:tmpl w:val="4336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A6438"/>
    <w:multiLevelType w:val="hybridMultilevel"/>
    <w:tmpl w:val="04A0DA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0E1601"/>
    <w:multiLevelType w:val="hybridMultilevel"/>
    <w:tmpl w:val="D57EBB5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FF6705"/>
    <w:multiLevelType w:val="hybridMultilevel"/>
    <w:tmpl w:val="8522D368"/>
    <w:lvl w:ilvl="0" w:tplc="2304DA84">
      <w:start w:val="1"/>
      <w:numFmt w:val="decimal"/>
      <w:lvlText w:val="%1."/>
      <w:lvlJc w:val="left"/>
      <w:pPr>
        <w:ind w:left="107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57C90769"/>
    <w:multiLevelType w:val="hybridMultilevel"/>
    <w:tmpl w:val="B272744E"/>
    <w:lvl w:ilvl="0" w:tplc="D9AAF794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>
    <w:nsid w:val="609D358F"/>
    <w:multiLevelType w:val="hybridMultilevel"/>
    <w:tmpl w:val="8522D368"/>
    <w:lvl w:ilvl="0" w:tplc="2304DA84">
      <w:start w:val="1"/>
      <w:numFmt w:val="decimal"/>
      <w:lvlText w:val="%1."/>
      <w:lvlJc w:val="left"/>
      <w:pPr>
        <w:ind w:left="107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>
    <w:nsid w:val="66A17184"/>
    <w:multiLevelType w:val="hybridMultilevel"/>
    <w:tmpl w:val="62389B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C662C"/>
    <w:multiLevelType w:val="hybridMultilevel"/>
    <w:tmpl w:val="FC64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17022"/>
    <w:multiLevelType w:val="hybridMultilevel"/>
    <w:tmpl w:val="529A3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34FE0"/>
    <w:multiLevelType w:val="hybridMultilevel"/>
    <w:tmpl w:val="3B24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12B7E"/>
    <w:multiLevelType w:val="hybridMultilevel"/>
    <w:tmpl w:val="584817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433423"/>
    <w:multiLevelType w:val="hybridMultilevel"/>
    <w:tmpl w:val="8522D368"/>
    <w:lvl w:ilvl="0" w:tplc="2304DA84">
      <w:start w:val="1"/>
      <w:numFmt w:val="decimal"/>
      <w:lvlText w:val="%1."/>
      <w:lvlJc w:val="left"/>
      <w:pPr>
        <w:ind w:left="107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>
    <w:nsid w:val="7FD565BF"/>
    <w:multiLevelType w:val="hybridMultilevel"/>
    <w:tmpl w:val="2DA4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18"/>
  </w:num>
  <w:num w:numId="9">
    <w:abstractNumId w:val="5"/>
  </w:num>
  <w:num w:numId="10">
    <w:abstractNumId w:val="14"/>
  </w:num>
  <w:num w:numId="11">
    <w:abstractNumId w:val="2"/>
  </w:num>
  <w:num w:numId="12">
    <w:abstractNumId w:val="8"/>
  </w:num>
  <w:num w:numId="13">
    <w:abstractNumId w:val="15"/>
  </w:num>
  <w:num w:numId="14">
    <w:abstractNumId w:val="12"/>
  </w:num>
  <w:num w:numId="15">
    <w:abstractNumId w:val="6"/>
  </w:num>
  <w:num w:numId="16">
    <w:abstractNumId w:val="17"/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7E"/>
    <w:rsid w:val="002170DE"/>
    <w:rsid w:val="00366034"/>
    <w:rsid w:val="003B4278"/>
    <w:rsid w:val="003C3153"/>
    <w:rsid w:val="004A157E"/>
    <w:rsid w:val="005B0598"/>
    <w:rsid w:val="008F465B"/>
    <w:rsid w:val="009406F3"/>
    <w:rsid w:val="0097747B"/>
    <w:rsid w:val="009E5F9C"/>
    <w:rsid w:val="00A41876"/>
    <w:rsid w:val="00AE43C4"/>
    <w:rsid w:val="00AF446C"/>
    <w:rsid w:val="00B05EFC"/>
    <w:rsid w:val="00B33061"/>
    <w:rsid w:val="00C304CC"/>
    <w:rsid w:val="00C907F6"/>
    <w:rsid w:val="00CB7C1B"/>
    <w:rsid w:val="00CD5B85"/>
    <w:rsid w:val="00D204BA"/>
    <w:rsid w:val="00E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ED73CD4-D5EC-4DE7-B061-DBDDCA56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7E"/>
    <w:pPr>
      <w:ind w:left="720"/>
      <w:contextualSpacing/>
    </w:pPr>
  </w:style>
  <w:style w:type="table" w:styleId="a4">
    <w:name w:val="Table Grid"/>
    <w:basedOn w:val="a1"/>
    <w:uiPriority w:val="39"/>
    <w:rsid w:val="004A1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0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EFC"/>
  </w:style>
  <w:style w:type="paragraph" w:styleId="a7">
    <w:name w:val="footer"/>
    <w:basedOn w:val="a"/>
    <w:link w:val="a8"/>
    <w:uiPriority w:val="99"/>
    <w:unhideWhenUsed/>
    <w:rsid w:val="00B0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EFC"/>
  </w:style>
  <w:style w:type="paragraph" w:styleId="a9">
    <w:name w:val="No Spacing"/>
    <w:uiPriority w:val="1"/>
    <w:qFormat/>
    <w:rsid w:val="00D20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2015-08-14T18:44:00Z</dcterms:created>
  <dcterms:modified xsi:type="dcterms:W3CDTF">2015-08-14T18:44:00Z</dcterms:modified>
</cp:coreProperties>
</file>