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985" w:rsidRPr="00BA7985" w:rsidRDefault="00BA7985" w:rsidP="00BA7985">
      <w:pPr>
        <w:spacing w:after="0" w:line="240" w:lineRule="auto"/>
        <w:jc w:val="center"/>
        <w:rPr>
          <w:rFonts w:ascii="Times New Roman" w:eastAsia="Calibri" w:hAnsi="Times New Roman"/>
          <w:b/>
          <w:sz w:val="28"/>
          <w:szCs w:val="28"/>
          <w:lang w:eastAsia="ru-RU"/>
        </w:rPr>
      </w:pPr>
      <w:r w:rsidRPr="00BA7985">
        <w:rPr>
          <w:rFonts w:ascii="Times New Roman" w:eastAsia="Calibri" w:hAnsi="Times New Roman"/>
          <w:b/>
          <w:sz w:val="28"/>
          <w:szCs w:val="28"/>
          <w:lang w:eastAsia="ru-RU"/>
        </w:rPr>
        <w:t xml:space="preserve">МИНИСТЕРСТВО </w:t>
      </w:r>
      <w:proofErr w:type="gramStart"/>
      <w:r w:rsidRPr="00BA7985">
        <w:rPr>
          <w:rFonts w:ascii="Times New Roman" w:eastAsia="Calibri" w:hAnsi="Times New Roman"/>
          <w:b/>
          <w:sz w:val="28"/>
          <w:szCs w:val="28"/>
          <w:lang w:eastAsia="ru-RU"/>
        </w:rPr>
        <w:t>СЕЛЬСКОГО</w:t>
      </w:r>
      <w:proofErr w:type="gramEnd"/>
    </w:p>
    <w:p w:rsidR="00BA7985" w:rsidRPr="00BA7985" w:rsidRDefault="00BA7985" w:rsidP="00BA7985">
      <w:pPr>
        <w:spacing w:after="0" w:line="240" w:lineRule="auto"/>
        <w:jc w:val="center"/>
        <w:rPr>
          <w:rFonts w:ascii="Times New Roman" w:eastAsia="Calibri" w:hAnsi="Times New Roman"/>
          <w:b/>
          <w:sz w:val="28"/>
          <w:szCs w:val="28"/>
          <w:lang w:eastAsia="ru-RU"/>
        </w:rPr>
      </w:pPr>
      <w:r w:rsidRPr="00BA7985">
        <w:rPr>
          <w:rFonts w:ascii="Times New Roman" w:eastAsia="Calibri" w:hAnsi="Times New Roman"/>
          <w:b/>
          <w:sz w:val="28"/>
          <w:szCs w:val="28"/>
          <w:lang w:eastAsia="ru-RU"/>
        </w:rPr>
        <w:t>ХОЗЯЙСТВА РОССИЙСКОЙ ФЕДЕРАЦИИ</w:t>
      </w:r>
    </w:p>
    <w:p w:rsidR="00BA7985" w:rsidRPr="00BA7985" w:rsidRDefault="00BA7985" w:rsidP="00BA7985">
      <w:pPr>
        <w:spacing w:after="0" w:line="240" w:lineRule="auto"/>
        <w:jc w:val="center"/>
        <w:rPr>
          <w:rFonts w:ascii="Times New Roman" w:eastAsia="Calibri" w:hAnsi="Times New Roman"/>
          <w:sz w:val="28"/>
          <w:szCs w:val="28"/>
          <w:lang w:eastAsia="ru-RU"/>
        </w:rPr>
      </w:pPr>
    </w:p>
    <w:p w:rsidR="00BA7985" w:rsidRPr="00BA7985" w:rsidRDefault="00BA7985" w:rsidP="00BA7985">
      <w:pPr>
        <w:spacing w:after="0" w:line="240" w:lineRule="auto"/>
        <w:jc w:val="center"/>
        <w:rPr>
          <w:rFonts w:ascii="Times New Roman" w:eastAsia="Calibri" w:hAnsi="Times New Roman"/>
          <w:sz w:val="28"/>
          <w:szCs w:val="28"/>
          <w:lang w:eastAsia="ru-RU"/>
        </w:rPr>
      </w:pPr>
      <w:r w:rsidRPr="00BA7985">
        <w:rPr>
          <w:rFonts w:ascii="Times New Roman" w:eastAsia="Calibri" w:hAnsi="Times New Roman"/>
          <w:sz w:val="28"/>
          <w:szCs w:val="28"/>
          <w:lang w:eastAsia="ru-RU"/>
        </w:rPr>
        <w:t>ФГБОУ ВПО «Кубанский государственный</w:t>
      </w:r>
    </w:p>
    <w:p w:rsidR="00BA7985" w:rsidRPr="00BA7985" w:rsidRDefault="00BA7985" w:rsidP="00BA7985">
      <w:pPr>
        <w:spacing w:after="0" w:line="240" w:lineRule="auto"/>
        <w:jc w:val="center"/>
        <w:rPr>
          <w:rFonts w:ascii="Times New Roman" w:eastAsia="Calibri" w:hAnsi="Times New Roman"/>
          <w:sz w:val="28"/>
          <w:szCs w:val="28"/>
          <w:lang w:eastAsia="ru-RU"/>
        </w:rPr>
      </w:pPr>
      <w:r w:rsidRPr="00BA7985">
        <w:rPr>
          <w:rFonts w:ascii="Times New Roman" w:eastAsia="Calibri" w:hAnsi="Times New Roman"/>
          <w:sz w:val="28"/>
          <w:szCs w:val="28"/>
          <w:lang w:eastAsia="ru-RU"/>
        </w:rPr>
        <w:t>аграрный университет»</w:t>
      </w:r>
    </w:p>
    <w:p w:rsidR="00BA7985" w:rsidRPr="00BA7985" w:rsidRDefault="00BA7985" w:rsidP="00BA7985">
      <w:pPr>
        <w:spacing w:after="0" w:line="240" w:lineRule="auto"/>
        <w:jc w:val="center"/>
        <w:rPr>
          <w:rFonts w:ascii="Times New Roman" w:eastAsia="Calibri" w:hAnsi="Times New Roman"/>
          <w:sz w:val="28"/>
          <w:szCs w:val="28"/>
          <w:lang w:eastAsia="ru-RU"/>
        </w:rPr>
      </w:pPr>
    </w:p>
    <w:p w:rsidR="00BA7985" w:rsidRPr="00BA7985" w:rsidRDefault="00BA7985" w:rsidP="00BA7985">
      <w:pPr>
        <w:spacing w:after="0" w:line="240" w:lineRule="auto"/>
        <w:jc w:val="center"/>
        <w:rPr>
          <w:rFonts w:ascii="Times New Roman" w:eastAsia="Calibri" w:hAnsi="Times New Roman"/>
          <w:sz w:val="28"/>
          <w:szCs w:val="28"/>
          <w:lang w:eastAsia="ru-RU"/>
        </w:rPr>
      </w:pPr>
      <w:r w:rsidRPr="00BA7985">
        <w:rPr>
          <w:rFonts w:ascii="Times New Roman" w:eastAsia="Calibri" w:hAnsi="Times New Roman"/>
          <w:sz w:val="28"/>
          <w:szCs w:val="28"/>
          <w:lang w:eastAsia="ru-RU"/>
        </w:rPr>
        <w:t>Юридический факультет</w:t>
      </w:r>
    </w:p>
    <w:p w:rsidR="00BA7985" w:rsidRPr="00BA7985" w:rsidRDefault="00BA7985" w:rsidP="00BA7985">
      <w:pPr>
        <w:spacing w:after="0" w:line="240" w:lineRule="auto"/>
        <w:jc w:val="center"/>
        <w:rPr>
          <w:rFonts w:ascii="Times New Roman" w:eastAsia="Calibri" w:hAnsi="Times New Roman"/>
          <w:sz w:val="28"/>
          <w:szCs w:val="28"/>
          <w:lang w:eastAsia="ru-RU"/>
        </w:rPr>
      </w:pPr>
      <w:r w:rsidRPr="00BA7985">
        <w:rPr>
          <w:rFonts w:ascii="Times New Roman" w:eastAsia="Calibri" w:hAnsi="Times New Roman"/>
          <w:sz w:val="28"/>
          <w:szCs w:val="28"/>
          <w:lang w:eastAsia="ru-RU"/>
        </w:rPr>
        <w:t>Кафедра уголовного процесса</w:t>
      </w:r>
    </w:p>
    <w:p w:rsidR="00BA7985" w:rsidRPr="00BA7985" w:rsidRDefault="00BA7985" w:rsidP="00BA7985">
      <w:pPr>
        <w:spacing w:after="0" w:line="240" w:lineRule="auto"/>
        <w:jc w:val="center"/>
        <w:rPr>
          <w:rFonts w:ascii="Times New Roman" w:eastAsia="Calibri" w:hAnsi="Times New Roman"/>
          <w:sz w:val="28"/>
          <w:szCs w:val="28"/>
          <w:lang w:eastAsia="ru-RU"/>
        </w:rPr>
      </w:pPr>
    </w:p>
    <w:p w:rsidR="00BA7985" w:rsidRPr="00BA7985" w:rsidRDefault="00BA7985" w:rsidP="00BA7985">
      <w:pPr>
        <w:spacing w:after="0" w:line="240" w:lineRule="auto"/>
        <w:jc w:val="center"/>
        <w:rPr>
          <w:rFonts w:ascii="Times New Roman" w:eastAsia="Calibri" w:hAnsi="Times New Roman"/>
          <w:sz w:val="28"/>
          <w:szCs w:val="28"/>
          <w:lang w:eastAsia="ru-RU"/>
        </w:rPr>
      </w:pPr>
    </w:p>
    <w:p w:rsidR="00BA7985" w:rsidRPr="00BA7985" w:rsidRDefault="00BA7985" w:rsidP="00BA7985">
      <w:pPr>
        <w:spacing w:after="0" w:line="240" w:lineRule="auto"/>
        <w:jc w:val="center"/>
        <w:rPr>
          <w:rFonts w:ascii="Times New Roman" w:eastAsia="Calibri" w:hAnsi="Times New Roman"/>
          <w:sz w:val="28"/>
          <w:szCs w:val="28"/>
          <w:lang w:eastAsia="ru-RU"/>
        </w:rPr>
      </w:pPr>
    </w:p>
    <w:p w:rsidR="00BA7985" w:rsidRPr="00BA7985" w:rsidRDefault="00BA7985" w:rsidP="00BA7985">
      <w:pPr>
        <w:spacing w:after="0" w:line="240" w:lineRule="auto"/>
        <w:jc w:val="center"/>
        <w:rPr>
          <w:rFonts w:ascii="Times New Roman" w:eastAsia="Calibri" w:hAnsi="Times New Roman"/>
          <w:sz w:val="28"/>
          <w:szCs w:val="28"/>
          <w:lang w:eastAsia="ru-RU"/>
        </w:rPr>
      </w:pPr>
    </w:p>
    <w:p w:rsidR="00BA7985" w:rsidRPr="00BA7985" w:rsidRDefault="00BA7985" w:rsidP="00BA7985">
      <w:pPr>
        <w:spacing w:after="0" w:line="240" w:lineRule="auto"/>
        <w:jc w:val="center"/>
        <w:rPr>
          <w:rFonts w:ascii="Times New Roman" w:eastAsia="Calibri" w:hAnsi="Times New Roman"/>
          <w:sz w:val="28"/>
          <w:szCs w:val="28"/>
          <w:lang w:eastAsia="ru-RU"/>
        </w:rPr>
      </w:pPr>
    </w:p>
    <w:p w:rsidR="00BA7985" w:rsidRPr="00BA7985" w:rsidRDefault="00BA7985" w:rsidP="00BA7985">
      <w:pPr>
        <w:spacing w:after="0" w:line="240" w:lineRule="auto"/>
        <w:jc w:val="center"/>
        <w:rPr>
          <w:rFonts w:ascii="Times New Roman" w:eastAsia="Calibri" w:hAnsi="Times New Roman"/>
          <w:sz w:val="28"/>
          <w:szCs w:val="28"/>
          <w:lang w:eastAsia="ru-RU"/>
        </w:rPr>
      </w:pPr>
    </w:p>
    <w:p w:rsidR="00BA7985" w:rsidRPr="00BA7985" w:rsidRDefault="00BA7985" w:rsidP="00BA7985">
      <w:pPr>
        <w:keepNext/>
        <w:spacing w:after="0" w:line="240" w:lineRule="auto"/>
        <w:jc w:val="center"/>
        <w:outlineLvl w:val="0"/>
        <w:rPr>
          <w:rFonts w:ascii="Times New Roman" w:hAnsi="Times New Roman"/>
          <w:b/>
          <w:bCs/>
          <w:kern w:val="32"/>
          <w:sz w:val="24"/>
          <w:szCs w:val="24"/>
          <w:lang w:eastAsia="ru-RU"/>
        </w:rPr>
      </w:pPr>
      <w:r>
        <w:rPr>
          <w:rFonts w:ascii="Times New Roman" w:hAnsi="Times New Roman"/>
          <w:b/>
          <w:bCs/>
          <w:kern w:val="32"/>
          <w:sz w:val="24"/>
          <w:szCs w:val="24"/>
          <w:lang w:eastAsia="ru-RU"/>
        </w:rPr>
        <w:t>АКТУАЛЬНЫЕ ПРОБЛЕМЫ ПРОИЗВОДСТВА В СУДЕ ПЕРВОЙ ИНСТАНЦИИ</w:t>
      </w:r>
    </w:p>
    <w:p w:rsidR="00BA7985" w:rsidRPr="00BA7985" w:rsidRDefault="00BA7985" w:rsidP="00BA7985">
      <w:pPr>
        <w:spacing w:after="0" w:line="240" w:lineRule="auto"/>
        <w:jc w:val="center"/>
        <w:rPr>
          <w:rFonts w:ascii="Times New Roman" w:eastAsia="Calibri" w:hAnsi="Times New Roman"/>
          <w:sz w:val="28"/>
          <w:szCs w:val="28"/>
          <w:lang w:eastAsia="ru-RU"/>
        </w:rPr>
      </w:pPr>
    </w:p>
    <w:p w:rsidR="00BA7985" w:rsidRPr="00BA7985" w:rsidRDefault="00BA7985" w:rsidP="00BA7985">
      <w:pPr>
        <w:spacing w:after="0" w:line="240" w:lineRule="auto"/>
        <w:jc w:val="center"/>
        <w:rPr>
          <w:rFonts w:ascii="Times New Roman" w:eastAsia="Calibri" w:hAnsi="Times New Roman"/>
          <w:sz w:val="28"/>
          <w:szCs w:val="28"/>
          <w:lang w:eastAsia="ru-RU"/>
        </w:rPr>
      </w:pPr>
      <w:r w:rsidRPr="00BA7985">
        <w:rPr>
          <w:rFonts w:ascii="Times New Roman" w:eastAsia="Calibri" w:hAnsi="Times New Roman"/>
          <w:sz w:val="28"/>
          <w:szCs w:val="28"/>
          <w:lang w:eastAsia="ru-RU"/>
        </w:rPr>
        <w:t>Тезисы лекций</w:t>
      </w:r>
    </w:p>
    <w:p w:rsidR="00BA7985" w:rsidRPr="00BA7985" w:rsidRDefault="00BA7985" w:rsidP="00BA7985">
      <w:pPr>
        <w:spacing w:after="0" w:line="240" w:lineRule="auto"/>
        <w:jc w:val="center"/>
        <w:rPr>
          <w:rFonts w:ascii="Times New Roman" w:eastAsia="Calibri" w:hAnsi="Times New Roman"/>
          <w:sz w:val="28"/>
          <w:szCs w:val="28"/>
          <w:lang w:eastAsia="ru-RU"/>
        </w:rPr>
      </w:pPr>
    </w:p>
    <w:p w:rsidR="00BA7985" w:rsidRPr="00BA7985" w:rsidRDefault="00BA7985" w:rsidP="00BA7985">
      <w:pPr>
        <w:spacing w:after="0" w:line="240" w:lineRule="auto"/>
        <w:jc w:val="center"/>
        <w:rPr>
          <w:rFonts w:ascii="Times New Roman" w:eastAsia="Calibri" w:hAnsi="Times New Roman"/>
          <w:sz w:val="28"/>
          <w:szCs w:val="28"/>
          <w:lang w:eastAsia="ru-RU"/>
        </w:rPr>
      </w:pPr>
      <w:bookmarkStart w:id="0" w:name="_GoBack"/>
      <w:bookmarkEnd w:id="0"/>
    </w:p>
    <w:p w:rsidR="00BA7985" w:rsidRPr="00BA7985" w:rsidRDefault="00BA7985" w:rsidP="00BA7985">
      <w:pPr>
        <w:spacing w:after="0" w:line="240" w:lineRule="auto"/>
        <w:jc w:val="center"/>
        <w:rPr>
          <w:rFonts w:ascii="Times New Roman" w:eastAsia="Calibri" w:hAnsi="Times New Roman"/>
          <w:sz w:val="28"/>
          <w:szCs w:val="28"/>
          <w:lang w:eastAsia="ru-RU"/>
        </w:rPr>
      </w:pPr>
    </w:p>
    <w:p w:rsidR="00BA7985" w:rsidRPr="00BA7985" w:rsidRDefault="00BA7985" w:rsidP="00BA7985">
      <w:pPr>
        <w:spacing w:after="0" w:line="240" w:lineRule="auto"/>
        <w:jc w:val="center"/>
        <w:rPr>
          <w:rFonts w:ascii="Times New Roman" w:eastAsia="Calibri" w:hAnsi="Times New Roman"/>
          <w:b/>
          <w:sz w:val="28"/>
          <w:szCs w:val="28"/>
          <w:lang w:eastAsia="ru-RU"/>
        </w:rPr>
      </w:pPr>
      <w:r w:rsidRPr="00BA7985">
        <w:rPr>
          <w:rFonts w:ascii="Times New Roman" w:eastAsia="Calibri" w:hAnsi="Times New Roman"/>
          <w:b/>
          <w:sz w:val="28"/>
          <w:szCs w:val="28"/>
          <w:lang w:eastAsia="ru-RU"/>
        </w:rPr>
        <w:t xml:space="preserve">Направление подготовки </w:t>
      </w:r>
    </w:p>
    <w:p w:rsidR="00BA7985" w:rsidRPr="00BA7985" w:rsidRDefault="00BA7985" w:rsidP="00BA7985">
      <w:pPr>
        <w:spacing w:after="0" w:line="240" w:lineRule="auto"/>
        <w:jc w:val="center"/>
        <w:rPr>
          <w:rFonts w:ascii="Times New Roman" w:eastAsia="Calibri" w:hAnsi="Times New Roman"/>
          <w:sz w:val="28"/>
          <w:szCs w:val="28"/>
          <w:lang w:eastAsia="ru-RU"/>
        </w:rPr>
      </w:pPr>
      <w:r>
        <w:rPr>
          <w:rFonts w:ascii="Times New Roman" w:eastAsia="Calibri" w:hAnsi="Times New Roman"/>
          <w:b/>
          <w:sz w:val="24"/>
          <w:szCs w:val="24"/>
          <w:lang w:eastAsia="ru-RU"/>
        </w:rPr>
        <w:t>40.04</w:t>
      </w:r>
      <w:r w:rsidRPr="00BA7985">
        <w:rPr>
          <w:rFonts w:ascii="Times New Roman" w:eastAsia="Calibri" w:hAnsi="Times New Roman"/>
          <w:b/>
          <w:sz w:val="24"/>
          <w:szCs w:val="24"/>
          <w:lang w:eastAsia="ru-RU"/>
        </w:rPr>
        <w:t xml:space="preserve">.01 </w:t>
      </w:r>
      <w:r w:rsidRPr="00BA7985">
        <w:rPr>
          <w:rFonts w:ascii="Times New Roman" w:eastAsia="Calibri" w:hAnsi="Times New Roman"/>
          <w:sz w:val="28"/>
          <w:szCs w:val="28"/>
          <w:lang w:eastAsia="ru-RU"/>
        </w:rPr>
        <w:t>«Юриспруденция»</w:t>
      </w:r>
    </w:p>
    <w:p w:rsidR="00BA7985" w:rsidRPr="00BA7985" w:rsidRDefault="00BA7985" w:rsidP="00BA7985">
      <w:pPr>
        <w:spacing w:after="0" w:line="240" w:lineRule="auto"/>
        <w:jc w:val="center"/>
        <w:rPr>
          <w:rFonts w:ascii="Times New Roman" w:eastAsia="Calibri" w:hAnsi="Times New Roman"/>
          <w:sz w:val="28"/>
          <w:szCs w:val="28"/>
          <w:lang w:eastAsia="ru-RU"/>
        </w:rPr>
      </w:pPr>
    </w:p>
    <w:p w:rsidR="00BA7985" w:rsidRPr="00BA7985" w:rsidRDefault="00BA7985" w:rsidP="00BA7985">
      <w:pPr>
        <w:spacing w:after="0" w:line="240" w:lineRule="auto"/>
        <w:jc w:val="center"/>
        <w:rPr>
          <w:rFonts w:ascii="Times New Roman" w:eastAsia="Calibri" w:hAnsi="Times New Roman"/>
          <w:b/>
          <w:sz w:val="28"/>
          <w:szCs w:val="28"/>
          <w:lang w:eastAsia="ru-RU"/>
        </w:rPr>
      </w:pPr>
      <w:r w:rsidRPr="00BA7985">
        <w:rPr>
          <w:rFonts w:ascii="Times New Roman" w:eastAsia="Calibri" w:hAnsi="Times New Roman"/>
          <w:b/>
          <w:sz w:val="28"/>
          <w:szCs w:val="28"/>
          <w:lang w:eastAsia="ru-RU"/>
        </w:rPr>
        <w:t>Профиль подготовки</w:t>
      </w:r>
    </w:p>
    <w:p w:rsidR="00BA7985" w:rsidRPr="00BA7985" w:rsidRDefault="00BA7985" w:rsidP="00BA7985">
      <w:pPr>
        <w:spacing w:after="0" w:line="240" w:lineRule="auto"/>
        <w:jc w:val="center"/>
        <w:rPr>
          <w:rFonts w:ascii="Times New Roman" w:eastAsia="Calibri" w:hAnsi="Times New Roman"/>
          <w:sz w:val="28"/>
          <w:szCs w:val="28"/>
          <w:lang w:eastAsia="ru-RU"/>
        </w:rPr>
      </w:pPr>
      <w:r w:rsidRPr="00BA7985">
        <w:rPr>
          <w:rFonts w:ascii="Times New Roman" w:eastAsia="Calibri" w:hAnsi="Times New Roman"/>
          <w:sz w:val="28"/>
          <w:szCs w:val="28"/>
          <w:lang w:eastAsia="ru-RU"/>
        </w:rPr>
        <w:t>Уголовный процесс, криминалистика и судебная экспертиза, теория оперативно-розыскной деятельности</w:t>
      </w:r>
    </w:p>
    <w:p w:rsidR="00BA7985" w:rsidRPr="00BA7985" w:rsidRDefault="00BA7985" w:rsidP="00BA7985">
      <w:pPr>
        <w:spacing w:after="0" w:line="240" w:lineRule="auto"/>
        <w:jc w:val="center"/>
        <w:rPr>
          <w:rFonts w:ascii="Times New Roman" w:eastAsia="Calibri" w:hAnsi="Times New Roman"/>
          <w:sz w:val="28"/>
          <w:szCs w:val="28"/>
          <w:lang w:eastAsia="ru-RU"/>
        </w:rPr>
      </w:pPr>
    </w:p>
    <w:p w:rsidR="00BA7985" w:rsidRPr="00BA7985" w:rsidRDefault="00BA7985" w:rsidP="00BA7985">
      <w:pPr>
        <w:spacing w:after="0" w:line="240" w:lineRule="auto"/>
        <w:jc w:val="center"/>
        <w:rPr>
          <w:rFonts w:ascii="Times New Roman" w:eastAsia="Calibri" w:hAnsi="Times New Roman"/>
          <w:b/>
          <w:sz w:val="28"/>
          <w:szCs w:val="28"/>
          <w:lang w:eastAsia="ru-RU"/>
        </w:rPr>
      </w:pPr>
      <w:r w:rsidRPr="00BA7985">
        <w:rPr>
          <w:rFonts w:ascii="Times New Roman" w:eastAsia="Calibri" w:hAnsi="Times New Roman"/>
          <w:b/>
          <w:sz w:val="28"/>
          <w:szCs w:val="28"/>
          <w:lang w:eastAsia="ru-RU"/>
        </w:rPr>
        <w:t>Квалификация (степень) выпускника</w:t>
      </w:r>
    </w:p>
    <w:p w:rsidR="00BA7985" w:rsidRPr="00BA7985" w:rsidRDefault="00BA7985" w:rsidP="00BA7985">
      <w:pPr>
        <w:spacing w:after="0" w:line="240" w:lineRule="auto"/>
        <w:jc w:val="center"/>
        <w:rPr>
          <w:rFonts w:ascii="Times New Roman" w:eastAsia="Calibri" w:hAnsi="Times New Roman"/>
          <w:sz w:val="28"/>
          <w:szCs w:val="28"/>
          <w:lang w:eastAsia="ru-RU"/>
        </w:rPr>
      </w:pPr>
      <w:r w:rsidRPr="00BA7985">
        <w:rPr>
          <w:rFonts w:ascii="Times New Roman" w:eastAsia="Calibri" w:hAnsi="Times New Roman"/>
          <w:sz w:val="28"/>
          <w:szCs w:val="28"/>
          <w:lang w:eastAsia="ru-RU"/>
        </w:rPr>
        <w:t xml:space="preserve">( бакалавр) </w:t>
      </w:r>
    </w:p>
    <w:p w:rsidR="00BA7985" w:rsidRPr="00BA7985" w:rsidRDefault="00BA7985" w:rsidP="00BA7985">
      <w:pPr>
        <w:spacing w:after="0" w:line="240" w:lineRule="auto"/>
        <w:jc w:val="center"/>
        <w:rPr>
          <w:rFonts w:ascii="Times New Roman" w:eastAsia="Calibri" w:hAnsi="Times New Roman"/>
          <w:sz w:val="28"/>
          <w:szCs w:val="28"/>
          <w:lang w:eastAsia="ru-RU"/>
        </w:rPr>
      </w:pPr>
    </w:p>
    <w:p w:rsidR="00BA7985" w:rsidRPr="00BA7985" w:rsidRDefault="00BA7985" w:rsidP="00BA7985">
      <w:pPr>
        <w:spacing w:after="0" w:line="240" w:lineRule="auto"/>
        <w:jc w:val="center"/>
        <w:rPr>
          <w:rFonts w:ascii="Times New Roman" w:eastAsia="Calibri" w:hAnsi="Times New Roman"/>
          <w:sz w:val="28"/>
          <w:szCs w:val="28"/>
          <w:lang w:eastAsia="ru-RU"/>
        </w:rPr>
      </w:pPr>
    </w:p>
    <w:p w:rsidR="00BA7985" w:rsidRPr="00BA7985" w:rsidRDefault="00BA7985" w:rsidP="00BA7985">
      <w:pPr>
        <w:spacing w:after="0" w:line="240" w:lineRule="auto"/>
        <w:jc w:val="center"/>
        <w:rPr>
          <w:rFonts w:ascii="Times New Roman" w:eastAsia="Calibri" w:hAnsi="Times New Roman"/>
          <w:sz w:val="28"/>
          <w:szCs w:val="28"/>
          <w:lang w:eastAsia="ru-RU"/>
        </w:rPr>
      </w:pPr>
    </w:p>
    <w:p w:rsidR="00BA7985" w:rsidRPr="00BA7985" w:rsidRDefault="00BA7985" w:rsidP="00BA7985">
      <w:pPr>
        <w:spacing w:after="0" w:line="240" w:lineRule="auto"/>
        <w:jc w:val="center"/>
        <w:rPr>
          <w:rFonts w:ascii="Times New Roman" w:eastAsia="Calibri" w:hAnsi="Times New Roman"/>
          <w:b/>
          <w:sz w:val="28"/>
          <w:szCs w:val="28"/>
          <w:lang w:eastAsia="ru-RU"/>
        </w:rPr>
      </w:pPr>
      <w:r w:rsidRPr="00BA7985">
        <w:rPr>
          <w:rFonts w:ascii="Times New Roman" w:eastAsia="Calibri" w:hAnsi="Times New Roman"/>
          <w:b/>
          <w:sz w:val="28"/>
          <w:szCs w:val="28"/>
          <w:lang w:eastAsia="ru-RU"/>
        </w:rPr>
        <w:t>Форма обучения</w:t>
      </w:r>
    </w:p>
    <w:p w:rsidR="00BA7985" w:rsidRPr="00BA7985" w:rsidRDefault="00BA7985" w:rsidP="00BA7985">
      <w:pPr>
        <w:spacing w:after="0" w:line="240" w:lineRule="auto"/>
        <w:jc w:val="center"/>
        <w:rPr>
          <w:rFonts w:ascii="Times New Roman" w:eastAsia="Calibri" w:hAnsi="Times New Roman"/>
          <w:sz w:val="28"/>
          <w:szCs w:val="28"/>
          <w:lang w:eastAsia="ru-RU"/>
        </w:rPr>
      </w:pPr>
      <w:r w:rsidRPr="00BA7985">
        <w:rPr>
          <w:rFonts w:ascii="Times New Roman" w:eastAsia="Calibri" w:hAnsi="Times New Roman"/>
          <w:sz w:val="28"/>
          <w:szCs w:val="28"/>
          <w:lang w:eastAsia="ru-RU"/>
        </w:rPr>
        <w:t>Очная (заочная)</w:t>
      </w:r>
    </w:p>
    <w:p w:rsidR="00BA7985" w:rsidRPr="00BA7985" w:rsidRDefault="00BA7985" w:rsidP="00BA7985">
      <w:pPr>
        <w:spacing w:after="0" w:line="240" w:lineRule="auto"/>
        <w:jc w:val="center"/>
        <w:rPr>
          <w:rFonts w:ascii="Times New Roman" w:eastAsia="Calibri" w:hAnsi="Times New Roman"/>
          <w:sz w:val="28"/>
          <w:szCs w:val="28"/>
          <w:lang w:eastAsia="ru-RU"/>
        </w:rPr>
      </w:pPr>
    </w:p>
    <w:p w:rsidR="00BA7985" w:rsidRPr="00BA7985" w:rsidRDefault="00BA7985" w:rsidP="00BA7985">
      <w:pPr>
        <w:spacing w:after="0" w:line="240" w:lineRule="auto"/>
        <w:jc w:val="center"/>
        <w:rPr>
          <w:rFonts w:ascii="Times New Roman" w:eastAsia="Calibri" w:hAnsi="Times New Roman"/>
          <w:sz w:val="28"/>
          <w:szCs w:val="28"/>
          <w:lang w:eastAsia="ru-RU"/>
        </w:rPr>
      </w:pPr>
    </w:p>
    <w:p w:rsidR="00BA7985" w:rsidRPr="00BA7985" w:rsidRDefault="00BA7985" w:rsidP="00BA7985">
      <w:pPr>
        <w:spacing w:after="0" w:line="240" w:lineRule="auto"/>
        <w:jc w:val="center"/>
        <w:rPr>
          <w:rFonts w:ascii="Times New Roman" w:eastAsia="Calibri" w:hAnsi="Times New Roman"/>
          <w:sz w:val="28"/>
          <w:szCs w:val="28"/>
          <w:lang w:eastAsia="ru-RU"/>
        </w:rPr>
      </w:pPr>
    </w:p>
    <w:p w:rsidR="00BA7985" w:rsidRPr="00BA7985" w:rsidRDefault="00BA7985" w:rsidP="00BA7985">
      <w:pPr>
        <w:spacing w:after="0" w:line="240" w:lineRule="auto"/>
        <w:jc w:val="center"/>
        <w:rPr>
          <w:rFonts w:ascii="Times New Roman" w:eastAsia="Calibri" w:hAnsi="Times New Roman"/>
          <w:sz w:val="28"/>
          <w:szCs w:val="28"/>
          <w:lang w:eastAsia="ru-RU"/>
        </w:rPr>
      </w:pPr>
    </w:p>
    <w:p w:rsidR="00BA7985" w:rsidRPr="00BA7985" w:rsidRDefault="00BA7985" w:rsidP="00BA7985">
      <w:pPr>
        <w:spacing w:after="0" w:line="240" w:lineRule="auto"/>
        <w:jc w:val="center"/>
        <w:rPr>
          <w:rFonts w:ascii="Times New Roman" w:eastAsia="Calibri" w:hAnsi="Times New Roman"/>
          <w:sz w:val="28"/>
          <w:szCs w:val="28"/>
          <w:lang w:eastAsia="ru-RU"/>
        </w:rPr>
      </w:pPr>
    </w:p>
    <w:p w:rsidR="00BA7985" w:rsidRPr="00BA7985" w:rsidRDefault="00BA7985" w:rsidP="00BA7985">
      <w:pPr>
        <w:spacing w:after="0" w:line="240" w:lineRule="auto"/>
        <w:jc w:val="center"/>
        <w:rPr>
          <w:rFonts w:ascii="Times New Roman" w:eastAsia="Calibri" w:hAnsi="Times New Roman"/>
          <w:sz w:val="28"/>
          <w:szCs w:val="28"/>
          <w:lang w:eastAsia="ru-RU"/>
        </w:rPr>
      </w:pPr>
    </w:p>
    <w:p w:rsidR="00BA7985" w:rsidRPr="00BA7985" w:rsidRDefault="00BA7985" w:rsidP="00BA7985">
      <w:pPr>
        <w:spacing w:after="0" w:line="240" w:lineRule="auto"/>
        <w:jc w:val="center"/>
        <w:rPr>
          <w:rFonts w:ascii="Times New Roman" w:eastAsia="Calibri" w:hAnsi="Times New Roman"/>
          <w:sz w:val="28"/>
          <w:szCs w:val="28"/>
          <w:lang w:eastAsia="ru-RU"/>
        </w:rPr>
      </w:pPr>
    </w:p>
    <w:p w:rsidR="00BA7985" w:rsidRDefault="00BA7985" w:rsidP="00BA7985">
      <w:pPr>
        <w:spacing w:after="0" w:line="240" w:lineRule="auto"/>
        <w:jc w:val="center"/>
        <w:rPr>
          <w:rFonts w:ascii="Times New Roman" w:eastAsia="Calibri" w:hAnsi="Times New Roman"/>
          <w:sz w:val="28"/>
          <w:szCs w:val="28"/>
          <w:lang w:eastAsia="ru-RU"/>
        </w:rPr>
      </w:pPr>
    </w:p>
    <w:p w:rsidR="00BA7985" w:rsidRPr="00BA7985" w:rsidRDefault="00BA7985" w:rsidP="00BA7985">
      <w:pPr>
        <w:spacing w:after="0" w:line="240" w:lineRule="auto"/>
        <w:jc w:val="center"/>
        <w:rPr>
          <w:rFonts w:ascii="Times New Roman" w:eastAsia="Calibri" w:hAnsi="Times New Roman"/>
          <w:sz w:val="28"/>
          <w:szCs w:val="28"/>
          <w:lang w:eastAsia="ru-RU"/>
        </w:rPr>
      </w:pPr>
    </w:p>
    <w:p w:rsidR="00BA7985" w:rsidRPr="00BA7985" w:rsidRDefault="00BA7985" w:rsidP="00BA7985">
      <w:pPr>
        <w:spacing w:after="0" w:line="240" w:lineRule="auto"/>
        <w:jc w:val="center"/>
        <w:rPr>
          <w:rFonts w:ascii="Times New Roman" w:eastAsia="Calibri" w:hAnsi="Times New Roman"/>
          <w:sz w:val="28"/>
          <w:szCs w:val="28"/>
          <w:lang w:eastAsia="ru-RU"/>
        </w:rPr>
      </w:pPr>
    </w:p>
    <w:p w:rsidR="00BA7985" w:rsidRDefault="00BA7985" w:rsidP="00BA7985">
      <w:pPr>
        <w:spacing w:after="0" w:line="240" w:lineRule="auto"/>
        <w:jc w:val="center"/>
        <w:rPr>
          <w:rFonts w:ascii="Times New Roman" w:eastAsia="Calibri" w:hAnsi="Times New Roman"/>
          <w:sz w:val="28"/>
          <w:szCs w:val="28"/>
          <w:lang w:eastAsia="ru-RU"/>
        </w:rPr>
      </w:pPr>
      <w:r w:rsidRPr="00BA7985">
        <w:rPr>
          <w:rFonts w:ascii="Times New Roman" w:eastAsia="Calibri" w:hAnsi="Times New Roman"/>
          <w:sz w:val="28"/>
          <w:szCs w:val="28"/>
          <w:lang w:eastAsia="ru-RU"/>
        </w:rPr>
        <w:t xml:space="preserve">Краснодар </w:t>
      </w:r>
    </w:p>
    <w:p w:rsidR="00BA7985" w:rsidRPr="00BA7985" w:rsidRDefault="00BA7985" w:rsidP="00BA7985">
      <w:pPr>
        <w:spacing w:after="0" w:line="240" w:lineRule="auto"/>
        <w:jc w:val="center"/>
        <w:rPr>
          <w:rFonts w:ascii="Times New Roman" w:eastAsia="Calibri" w:hAnsi="Times New Roman"/>
          <w:sz w:val="28"/>
          <w:szCs w:val="28"/>
          <w:lang w:eastAsia="ru-RU"/>
        </w:rPr>
      </w:pPr>
    </w:p>
    <w:p w:rsidR="00817373" w:rsidRPr="00084CD5" w:rsidRDefault="00817373" w:rsidP="00084CD5">
      <w:pPr>
        <w:spacing w:line="360" w:lineRule="auto"/>
        <w:jc w:val="both"/>
        <w:rPr>
          <w:rFonts w:ascii="Times New Roman" w:hAnsi="Times New Roman"/>
          <w:sz w:val="28"/>
          <w:szCs w:val="28"/>
        </w:rPr>
      </w:pPr>
      <w:r w:rsidRPr="00084CD5">
        <w:rPr>
          <w:rFonts w:ascii="Times New Roman" w:hAnsi="Times New Roman"/>
          <w:sz w:val="28"/>
          <w:szCs w:val="28"/>
        </w:rPr>
        <w:t xml:space="preserve">Тема 1. Актуальные вопросы общего порядка подготовки к </w:t>
      </w:r>
      <w:proofErr w:type="gramStart"/>
      <w:r w:rsidRPr="00084CD5">
        <w:rPr>
          <w:rFonts w:ascii="Times New Roman" w:hAnsi="Times New Roman"/>
          <w:sz w:val="28"/>
          <w:szCs w:val="28"/>
        </w:rPr>
        <w:t>судебному</w:t>
      </w:r>
      <w:proofErr w:type="gramEnd"/>
      <w:r w:rsidRPr="00084CD5">
        <w:rPr>
          <w:rFonts w:ascii="Times New Roman" w:hAnsi="Times New Roman"/>
          <w:sz w:val="28"/>
          <w:szCs w:val="28"/>
        </w:rPr>
        <w:t xml:space="preserve"> заседанию.</w:t>
      </w:r>
      <w:r w:rsidR="00A60917" w:rsidRPr="00084CD5">
        <w:rPr>
          <w:rFonts w:ascii="Times New Roman" w:hAnsi="Times New Roman"/>
          <w:sz w:val="28"/>
          <w:szCs w:val="28"/>
        </w:rPr>
        <w:t xml:space="preserve"> (1 час)</w:t>
      </w:r>
    </w:p>
    <w:p w:rsidR="00817373" w:rsidRPr="00084CD5" w:rsidRDefault="00817373" w:rsidP="00084CD5">
      <w:pPr>
        <w:pStyle w:val="a3"/>
        <w:numPr>
          <w:ilvl w:val="0"/>
          <w:numId w:val="1"/>
        </w:numPr>
        <w:spacing w:line="360" w:lineRule="auto"/>
        <w:jc w:val="both"/>
        <w:rPr>
          <w:rFonts w:ascii="Times New Roman" w:hAnsi="Times New Roman"/>
          <w:sz w:val="28"/>
          <w:szCs w:val="28"/>
        </w:rPr>
      </w:pPr>
      <w:r w:rsidRPr="00084CD5">
        <w:rPr>
          <w:rFonts w:ascii="Times New Roman" w:hAnsi="Times New Roman"/>
          <w:sz w:val="28"/>
          <w:szCs w:val="28"/>
        </w:rPr>
        <w:t>Проблемы полномочий судь</w:t>
      </w:r>
      <w:r w:rsidR="00A60917" w:rsidRPr="00084CD5">
        <w:rPr>
          <w:rFonts w:ascii="Times New Roman" w:hAnsi="Times New Roman"/>
          <w:sz w:val="28"/>
          <w:szCs w:val="28"/>
        </w:rPr>
        <w:t>и по поступившему в суд уголовному делу</w:t>
      </w:r>
    </w:p>
    <w:p w:rsidR="00A60917" w:rsidRPr="00084CD5" w:rsidRDefault="00A60917" w:rsidP="00084CD5">
      <w:pPr>
        <w:pStyle w:val="a3"/>
        <w:numPr>
          <w:ilvl w:val="0"/>
          <w:numId w:val="1"/>
        </w:numPr>
        <w:spacing w:line="360" w:lineRule="auto"/>
        <w:jc w:val="both"/>
        <w:rPr>
          <w:rFonts w:ascii="Times New Roman" w:hAnsi="Times New Roman"/>
          <w:sz w:val="28"/>
          <w:szCs w:val="28"/>
        </w:rPr>
      </w:pPr>
      <w:r w:rsidRPr="00084CD5">
        <w:rPr>
          <w:rFonts w:ascii="Times New Roman" w:hAnsi="Times New Roman"/>
          <w:sz w:val="28"/>
          <w:szCs w:val="28"/>
        </w:rPr>
        <w:t>Актуальные вопросы предварительного слушания</w:t>
      </w:r>
    </w:p>
    <w:p w:rsidR="00A60917" w:rsidRPr="00084CD5" w:rsidRDefault="00A60917" w:rsidP="00084CD5">
      <w:pPr>
        <w:spacing w:line="360" w:lineRule="auto"/>
        <w:ind w:left="360"/>
        <w:jc w:val="both"/>
        <w:rPr>
          <w:rFonts w:ascii="Times New Roman" w:hAnsi="Times New Roman"/>
          <w:sz w:val="28"/>
          <w:szCs w:val="28"/>
        </w:rPr>
      </w:pPr>
    </w:p>
    <w:p w:rsidR="00F413DC" w:rsidRPr="00084CD5" w:rsidRDefault="00A60917" w:rsidP="00084CD5">
      <w:pPr>
        <w:shd w:val="clear" w:color="auto" w:fill="FFFFFF"/>
        <w:spacing w:line="360" w:lineRule="auto"/>
        <w:ind w:firstLine="547"/>
        <w:jc w:val="both"/>
        <w:rPr>
          <w:rFonts w:ascii="Times New Roman" w:hAnsi="Times New Roman"/>
          <w:sz w:val="28"/>
          <w:szCs w:val="28"/>
          <w:lang w:eastAsia="ru-RU"/>
        </w:rPr>
      </w:pPr>
      <w:r w:rsidRPr="00084CD5">
        <w:rPr>
          <w:rFonts w:ascii="Times New Roman" w:hAnsi="Times New Roman"/>
          <w:sz w:val="28"/>
          <w:szCs w:val="28"/>
        </w:rPr>
        <w:t>При поступлении в суд уголовного дела судья вправе принять одно из следующих решений предусмотренных ст.227 УПК РФ</w:t>
      </w:r>
      <w:r w:rsidR="00F413DC" w:rsidRPr="00084CD5">
        <w:rPr>
          <w:rFonts w:ascii="Times New Roman" w:hAnsi="Times New Roman"/>
          <w:sz w:val="28"/>
          <w:szCs w:val="28"/>
        </w:rPr>
        <w:t xml:space="preserve"> </w:t>
      </w:r>
    </w:p>
    <w:p w:rsidR="00F413DC" w:rsidRPr="00F413DC" w:rsidRDefault="00F413DC" w:rsidP="00084CD5">
      <w:pPr>
        <w:shd w:val="clear" w:color="auto" w:fill="FFFFFF"/>
        <w:spacing w:after="0" w:line="360" w:lineRule="auto"/>
        <w:ind w:firstLine="547"/>
        <w:jc w:val="both"/>
        <w:rPr>
          <w:rFonts w:ascii="Times New Roman" w:hAnsi="Times New Roman"/>
          <w:sz w:val="28"/>
          <w:szCs w:val="28"/>
          <w:lang w:eastAsia="ru-RU"/>
        </w:rPr>
      </w:pPr>
      <w:bookmarkStart w:id="1" w:name="dst101685"/>
      <w:bookmarkEnd w:id="1"/>
      <w:r w:rsidRPr="00084CD5">
        <w:rPr>
          <w:rFonts w:ascii="Times New Roman" w:hAnsi="Times New Roman"/>
          <w:sz w:val="28"/>
          <w:szCs w:val="28"/>
          <w:lang w:eastAsia="ru-RU"/>
        </w:rPr>
        <w:t>1) о направлении уголовного дела по подсудности;</w:t>
      </w:r>
    </w:p>
    <w:p w:rsidR="00F413DC" w:rsidRPr="00F413DC" w:rsidRDefault="00F413DC" w:rsidP="00084CD5">
      <w:pPr>
        <w:shd w:val="clear" w:color="auto" w:fill="FFFFFF"/>
        <w:spacing w:after="0" w:line="360" w:lineRule="auto"/>
        <w:ind w:firstLine="547"/>
        <w:jc w:val="both"/>
        <w:rPr>
          <w:rFonts w:ascii="Times New Roman" w:hAnsi="Times New Roman"/>
          <w:sz w:val="28"/>
          <w:szCs w:val="28"/>
          <w:lang w:eastAsia="ru-RU"/>
        </w:rPr>
      </w:pPr>
      <w:bookmarkStart w:id="2" w:name="dst101686"/>
      <w:bookmarkEnd w:id="2"/>
      <w:r w:rsidRPr="00084CD5">
        <w:rPr>
          <w:rFonts w:ascii="Times New Roman" w:hAnsi="Times New Roman"/>
          <w:sz w:val="28"/>
          <w:szCs w:val="28"/>
          <w:lang w:eastAsia="ru-RU"/>
        </w:rPr>
        <w:t>2) о назначении предварительного слушания;</w:t>
      </w:r>
    </w:p>
    <w:p w:rsidR="00F413DC" w:rsidRPr="00F413DC" w:rsidRDefault="00F413DC" w:rsidP="00084CD5">
      <w:pPr>
        <w:shd w:val="clear" w:color="auto" w:fill="FFFFFF"/>
        <w:spacing w:after="0" w:line="360" w:lineRule="auto"/>
        <w:ind w:firstLine="547"/>
        <w:jc w:val="both"/>
        <w:rPr>
          <w:rFonts w:ascii="Times New Roman" w:hAnsi="Times New Roman"/>
          <w:sz w:val="28"/>
          <w:szCs w:val="28"/>
          <w:lang w:eastAsia="ru-RU"/>
        </w:rPr>
      </w:pPr>
      <w:bookmarkStart w:id="3" w:name="dst101687"/>
      <w:bookmarkEnd w:id="3"/>
      <w:r w:rsidRPr="00084CD5">
        <w:rPr>
          <w:rFonts w:ascii="Times New Roman" w:hAnsi="Times New Roman"/>
          <w:sz w:val="28"/>
          <w:szCs w:val="28"/>
          <w:lang w:eastAsia="ru-RU"/>
        </w:rPr>
        <w:t>3) о назначении судебного заседания.</w:t>
      </w:r>
    </w:p>
    <w:p w:rsidR="00F413DC" w:rsidRPr="00F413DC" w:rsidRDefault="00F413DC" w:rsidP="00084CD5">
      <w:pPr>
        <w:shd w:val="clear" w:color="auto" w:fill="FFFFFF"/>
        <w:spacing w:after="0" w:line="360" w:lineRule="auto"/>
        <w:ind w:firstLine="547"/>
        <w:jc w:val="both"/>
        <w:rPr>
          <w:rFonts w:ascii="Times New Roman" w:hAnsi="Times New Roman"/>
          <w:sz w:val="28"/>
          <w:szCs w:val="28"/>
          <w:lang w:eastAsia="ru-RU"/>
        </w:rPr>
      </w:pPr>
      <w:bookmarkStart w:id="4" w:name="dst101688"/>
      <w:bookmarkEnd w:id="4"/>
      <w:r w:rsidRPr="00084CD5">
        <w:rPr>
          <w:rFonts w:ascii="Times New Roman" w:hAnsi="Times New Roman"/>
          <w:sz w:val="28"/>
          <w:szCs w:val="28"/>
          <w:lang w:eastAsia="ru-RU"/>
        </w:rPr>
        <w:t>2. Решение судьи оформляется постановлением, в котором указываются:</w:t>
      </w:r>
    </w:p>
    <w:p w:rsidR="00F413DC" w:rsidRPr="00F413DC" w:rsidRDefault="00F413DC" w:rsidP="00084CD5">
      <w:pPr>
        <w:shd w:val="clear" w:color="auto" w:fill="FFFFFF"/>
        <w:spacing w:after="0" w:line="360" w:lineRule="auto"/>
        <w:ind w:firstLine="547"/>
        <w:jc w:val="both"/>
        <w:rPr>
          <w:rFonts w:ascii="Times New Roman" w:hAnsi="Times New Roman"/>
          <w:sz w:val="28"/>
          <w:szCs w:val="28"/>
          <w:lang w:eastAsia="ru-RU"/>
        </w:rPr>
      </w:pPr>
      <w:bookmarkStart w:id="5" w:name="dst101689"/>
      <w:bookmarkEnd w:id="5"/>
      <w:r w:rsidRPr="00084CD5">
        <w:rPr>
          <w:rFonts w:ascii="Times New Roman" w:hAnsi="Times New Roman"/>
          <w:sz w:val="28"/>
          <w:szCs w:val="28"/>
          <w:lang w:eastAsia="ru-RU"/>
        </w:rPr>
        <w:t>1) дата и место вынесения постановления;</w:t>
      </w:r>
    </w:p>
    <w:p w:rsidR="00F413DC" w:rsidRPr="00F413DC" w:rsidRDefault="00F413DC" w:rsidP="00084CD5">
      <w:pPr>
        <w:shd w:val="clear" w:color="auto" w:fill="FFFFFF"/>
        <w:spacing w:after="0" w:line="360" w:lineRule="auto"/>
        <w:ind w:firstLine="547"/>
        <w:jc w:val="both"/>
        <w:rPr>
          <w:rFonts w:ascii="Times New Roman" w:hAnsi="Times New Roman"/>
          <w:sz w:val="28"/>
          <w:szCs w:val="28"/>
          <w:lang w:eastAsia="ru-RU"/>
        </w:rPr>
      </w:pPr>
      <w:bookmarkStart w:id="6" w:name="dst101690"/>
      <w:bookmarkEnd w:id="6"/>
      <w:r w:rsidRPr="00084CD5">
        <w:rPr>
          <w:rFonts w:ascii="Times New Roman" w:hAnsi="Times New Roman"/>
          <w:sz w:val="28"/>
          <w:szCs w:val="28"/>
          <w:lang w:eastAsia="ru-RU"/>
        </w:rPr>
        <w:t>2) наименование суда, фамилия и инициалы судьи, вынесшего постановление;</w:t>
      </w:r>
    </w:p>
    <w:p w:rsidR="00F413DC" w:rsidRPr="00F413DC" w:rsidRDefault="00F413DC" w:rsidP="00084CD5">
      <w:pPr>
        <w:shd w:val="clear" w:color="auto" w:fill="FFFFFF"/>
        <w:spacing w:after="0" w:line="360" w:lineRule="auto"/>
        <w:ind w:firstLine="547"/>
        <w:jc w:val="both"/>
        <w:rPr>
          <w:rFonts w:ascii="Times New Roman" w:hAnsi="Times New Roman"/>
          <w:sz w:val="28"/>
          <w:szCs w:val="28"/>
          <w:lang w:eastAsia="ru-RU"/>
        </w:rPr>
      </w:pPr>
      <w:bookmarkStart w:id="7" w:name="dst101691"/>
      <w:bookmarkEnd w:id="7"/>
      <w:r w:rsidRPr="00084CD5">
        <w:rPr>
          <w:rFonts w:ascii="Times New Roman" w:hAnsi="Times New Roman"/>
          <w:sz w:val="28"/>
          <w:szCs w:val="28"/>
          <w:lang w:eastAsia="ru-RU"/>
        </w:rPr>
        <w:t>3) основания принятого решения.</w:t>
      </w:r>
    </w:p>
    <w:p w:rsidR="00F413DC" w:rsidRPr="00F413DC" w:rsidRDefault="00F413DC" w:rsidP="00084CD5">
      <w:pPr>
        <w:shd w:val="clear" w:color="auto" w:fill="FFFFFF"/>
        <w:spacing w:after="0" w:line="360" w:lineRule="auto"/>
        <w:ind w:firstLine="547"/>
        <w:jc w:val="both"/>
        <w:rPr>
          <w:rFonts w:ascii="Times New Roman" w:hAnsi="Times New Roman"/>
          <w:sz w:val="28"/>
          <w:szCs w:val="28"/>
          <w:lang w:eastAsia="ru-RU"/>
        </w:rPr>
      </w:pPr>
      <w:bookmarkStart w:id="8" w:name="dst101692"/>
      <w:bookmarkEnd w:id="8"/>
      <w:r w:rsidRPr="00084CD5">
        <w:rPr>
          <w:rFonts w:ascii="Times New Roman" w:hAnsi="Times New Roman"/>
          <w:sz w:val="28"/>
          <w:szCs w:val="28"/>
          <w:lang w:eastAsia="ru-RU"/>
        </w:rPr>
        <w:t xml:space="preserve"> Решение принимается в срок не позднее 30 суток со дня поступления уголовного дела в суд. В случае</w:t>
      </w:r>
      <w:proofErr w:type="gramStart"/>
      <w:r w:rsidRPr="00084CD5">
        <w:rPr>
          <w:rFonts w:ascii="Times New Roman" w:hAnsi="Times New Roman"/>
          <w:sz w:val="28"/>
          <w:szCs w:val="28"/>
          <w:lang w:eastAsia="ru-RU"/>
        </w:rPr>
        <w:t>,</w:t>
      </w:r>
      <w:proofErr w:type="gramEnd"/>
      <w:r w:rsidRPr="00084CD5">
        <w:rPr>
          <w:rFonts w:ascii="Times New Roman" w:hAnsi="Times New Roman"/>
          <w:sz w:val="28"/>
          <w:szCs w:val="28"/>
          <w:lang w:eastAsia="ru-RU"/>
        </w:rPr>
        <w:t xml:space="preserve"> если в суд поступает уголовное дело в отношении обвиняемого, содержащегося под стражей, судья принимает решение в срок не позднее 14 суток со дня поступления уголовного дела в суд. По просьбе стороны суд вправе предоставить ей возможность для дополнительного ознакомления с материалами уголовного дела.</w:t>
      </w:r>
    </w:p>
    <w:p w:rsidR="00F413DC" w:rsidRPr="00F413DC" w:rsidRDefault="00F413DC" w:rsidP="00084CD5">
      <w:pPr>
        <w:shd w:val="clear" w:color="auto" w:fill="FFFFFF"/>
        <w:spacing w:after="0" w:line="360" w:lineRule="auto"/>
        <w:jc w:val="both"/>
        <w:rPr>
          <w:rFonts w:ascii="Times New Roman" w:hAnsi="Times New Roman"/>
          <w:sz w:val="28"/>
          <w:szCs w:val="28"/>
          <w:lang w:eastAsia="ru-RU"/>
        </w:rPr>
      </w:pPr>
      <w:r w:rsidRPr="00084CD5">
        <w:rPr>
          <w:rFonts w:ascii="Times New Roman" w:hAnsi="Times New Roman"/>
          <w:sz w:val="28"/>
          <w:szCs w:val="28"/>
          <w:lang w:eastAsia="ru-RU"/>
        </w:rPr>
        <w:t>(в ред. Федерального </w:t>
      </w:r>
      <w:hyperlink r:id="rId6" w:anchor="dst100144" w:history="1">
        <w:r w:rsidRPr="00084CD5">
          <w:rPr>
            <w:rFonts w:ascii="Times New Roman" w:hAnsi="Times New Roman"/>
            <w:sz w:val="28"/>
            <w:szCs w:val="28"/>
            <w:lang w:eastAsia="ru-RU"/>
          </w:rPr>
          <w:t>закона</w:t>
        </w:r>
      </w:hyperlink>
      <w:r w:rsidRPr="00084CD5">
        <w:rPr>
          <w:rFonts w:ascii="Times New Roman" w:hAnsi="Times New Roman"/>
          <w:sz w:val="28"/>
          <w:szCs w:val="28"/>
          <w:lang w:eastAsia="ru-RU"/>
        </w:rPr>
        <w:t> от 29.05.2002 N 58-ФЗ)</w:t>
      </w:r>
    </w:p>
    <w:p w:rsidR="00F413DC" w:rsidRPr="00F413DC" w:rsidRDefault="00F413DC" w:rsidP="00084CD5">
      <w:pPr>
        <w:shd w:val="clear" w:color="auto" w:fill="FFFFFF"/>
        <w:spacing w:after="0" w:line="360" w:lineRule="auto"/>
        <w:jc w:val="both"/>
        <w:rPr>
          <w:rFonts w:ascii="Times New Roman" w:hAnsi="Times New Roman"/>
          <w:sz w:val="28"/>
          <w:szCs w:val="28"/>
          <w:lang w:eastAsia="ru-RU"/>
        </w:rPr>
      </w:pPr>
      <w:r w:rsidRPr="00084CD5">
        <w:rPr>
          <w:rFonts w:ascii="Times New Roman" w:hAnsi="Times New Roman"/>
          <w:sz w:val="28"/>
          <w:szCs w:val="28"/>
          <w:lang w:eastAsia="ru-RU"/>
        </w:rPr>
        <w:t>(см. те</w:t>
      </w:r>
      <w:proofErr w:type="gramStart"/>
      <w:r w:rsidRPr="00084CD5">
        <w:rPr>
          <w:rFonts w:ascii="Times New Roman" w:hAnsi="Times New Roman"/>
          <w:sz w:val="28"/>
          <w:szCs w:val="28"/>
          <w:lang w:eastAsia="ru-RU"/>
        </w:rPr>
        <w:t>кст в пр</w:t>
      </w:r>
      <w:proofErr w:type="gramEnd"/>
      <w:r w:rsidRPr="00084CD5">
        <w:rPr>
          <w:rFonts w:ascii="Times New Roman" w:hAnsi="Times New Roman"/>
          <w:sz w:val="28"/>
          <w:szCs w:val="28"/>
          <w:lang w:eastAsia="ru-RU"/>
        </w:rPr>
        <w:t>едыдущей редакции)</w:t>
      </w:r>
    </w:p>
    <w:p w:rsidR="00F413DC" w:rsidRPr="00F413DC" w:rsidRDefault="00F413DC" w:rsidP="00084CD5">
      <w:pPr>
        <w:shd w:val="clear" w:color="auto" w:fill="FFFFFF"/>
        <w:spacing w:after="0" w:line="360" w:lineRule="auto"/>
        <w:ind w:firstLine="547"/>
        <w:jc w:val="both"/>
        <w:rPr>
          <w:rFonts w:ascii="Times New Roman" w:hAnsi="Times New Roman"/>
          <w:sz w:val="28"/>
          <w:szCs w:val="28"/>
          <w:lang w:eastAsia="ru-RU"/>
        </w:rPr>
      </w:pPr>
      <w:bookmarkStart w:id="9" w:name="dst1374"/>
      <w:bookmarkEnd w:id="9"/>
      <w:r w:rsidRPr="00084CD5">
        <w:rPr>
          <w:rFonts w:ascii="Times New Roman" w:hAnsi="Times New Roman"/>
          <w:sz w:val="28"/>
          <w:szCs w:val="28"/>
          <w:lang w:eastAsia="ru-RU"/>
        </w:rPr>
        <w:t>3.1. В случае</w:t>
      </w:r>
      <w:proofErr w:type="gramStart"/>
      <w:r w:rsidRPr="00084CD5">
        <w:rPr>
          <w:rFonts w:ascii="Times New Roman" w:hAnsi="Times New Roman"/>
          <w:sz w:val="28"/>
          <w:szCs w:val="28"/>
          <w:lang w:eastAsia="ru-RU"/>
        </w:rPr>
        <w:t>,</w:t>
      </w:r>
      <w:proofErr w:type="gramEnd"/>
      <w:r w:rsidRPr="00084CD5">
        <w:rPr>
          <w:rFonts w:ascii="Times New Roman" w:hAnsi="Times New Roman"/>
          <w:sz w:val="28"/>
          <w:szCs w:val="28"/>
          <w:lang w:eastAsia="ru-RU"/>
        </w:rPr>
        <w:t xml:space="preserve"> если с уголовным делом поступило постановление о сохранении в тайне данных о личности участника уголовного судопроизводства, судья принимает меры, исключающие возможность ознакомления с указанным постановлением иных участников уголовного судопроизводства.</w:t>
      </w:r>
    </w:p>
    <w:p w:rsidR="00F413DC" w:rsidRPr="00F413DC" w:rsidRDefault="00F413DC" w:rsidP="00084CD5">
      <w:pPr>
        <w:shd w:val="clear" w:color="auto" w:fill="FFFFFF"/>
        <w:spacing w:after="0" w:line="360" w:lineRule="auto"/>
        <w:jc w:val="both"/>
        <w:rPr>
          <w:rFonts w:ascii="Times New Roman" w:hAnsi="Times New Roman"/>
          <w:sz w:val="28"/>
          <w:szCs w:val="28"/>
          <w:lang w:eastAsia="ru-RU"/>
        </w:rPr>
      </w:pPr>
      <w:r w:rsidRPr="00084CD5">
        <w:rPr>
          <w:rFonts w:ascii="Times New Roman" w:hAnsi="Times New Roman"/>
          <w:sz w:val="28"/>
          <w:szCs w:val="28"/>
          <w:lang w:eastAsia="ru-RU"/>
        </w:rPr>
        <w:lastRenderedPageBreak/>
        <w:t>(</w:t>
      </w:r>
      <w:proofErr w:type="gramStart"/>
      <w:r w:rsidRPr="00084CD5">
        <w:rPr>
          <w:rFonts w:ascii="Times New Roman" w:hAnsi="Times New Roman"/>
          <w:sz w:val="28"/>
          <w:szCs w:val="28"/>
          <w:lang w:eastAsia="ru-RU"/>
        </w:rPr>
        <w:t>ч</w:t>
      </w:r>
      <w:proofErr w:type="gramEnd"/>
      <w:r w:rsidRPr="00084CD5">
        <w:rPr>
          <w:rFonts w:ascii="Times New Roman" w:hAnsi="Times New Roman"/>
          <w:sz w:val="28"/>
          <w:szCs w:val="28"/>
          <w:lang w:eastAsia="ru-RU"/>
        </w:rPr>
        <w:t>асть 3.1 введена Федеральным </w:t>
      </w:r>
      <w:hyperlink r:id="rId7" w:anchor="dst100098" w:history="1">
        <w:r w:rsidRPr="00084CD5">
          <w:rPr>
            <w:rFonts w:ascii="Times New Roman" w:hAnsi="Times New Roman"/>
            <w:sz w:val="28"/>
            <w:szCs w:val="28"/>
            <w:lang w:eastAsia="ru-RU"/>
          </w:rPr>
          <w:t>законом</w:t>
        </w:r>
      </w:hyperlink>
      <w:r w:rsidRPr="00084CD5">
        <w:rPr>
          <w:rFonts w:ascii="Times New Roman" w:hAnsi="Times New Roman"/>
          <w:sz w:val="28"/>
          <w:szCs w:val="28"/>
          <w:lang w:eastAsia="ru-RU"/>
        </w:rPr>
        <w:t> от 28.12.2013 N 432-ФЗ)</w:t>
      </w:r>
    </w:p>
    <w:p w:rsidR="00F413DC" w:rsidRPr="00F413DC" w:rsidRDefault="00F413DC" w:rsidP="00084CD5">
      <w:pPr>
        <w:shd w:val="clear" w:color="auto" w:fill="FFFFFF"/>
        <w:spacing w:after="0" w:line="360" w:lineRule="auto"/>
        <w:ind w:firstLine="547"/>
        <w:jc w:val="both"/>
        <w:rPr>
          <w:rFonts w:ascii="Times New Roman" w:hAnsi="Times New Roman"/>
          <w:sz w:val="28"/>
          <w:szCs w:val="28"/>
          <w:lang w:eastAsia="ru-RU"/>
        </w:rPr>
      </w:pPr>
      <w:bookmarkStart w:id="10" w:name="dst101693"/>
      <w:bookmarkEnd w:id="10"/>
      <w:r w:rsidRPr="00084CD5">
        <w:rPr>
          <w:rFonts w:ascii="Times New Roman" w:hAnsi="Times New Roman"/>
          <w:sz w:val="28"/>
          <w:szCs w:val="28"/>
          <w:lang w:eastAsia="ru-RU"/>
        </w:rPr>
        <w:t>4. Копия постановления судьи направляется обвиняемому, потерпевшему и прокурору.</w:t>
      </w:r>
    </w:p>
    <w:p w:rsidR="00F413DC" w:rsidRPr="00F413DC" w:rsidRDefault="00F413DC" w:rsidP="00084CD5">
      <w:pPr>
        <w:shd w:val="clear" w:color="auto" w:fill="FFFFFF"/>
        <w:spacing w:after="0" w:line="360" w:lineRule="auto"/>
        <w:jc w:val="both"/>
        <w:rPr>
          <w:rFonts w:ascii="Times New Roman" w:hAnsi="Times New Roman"/>
          <w:sz w:val="28"/>
          <w:szCs w:val="28"/>
          <w:lang w:eastAsia="ru-RU"/>
        </w:rPr>
      </w:pPr>
      <w:r w:rsidRPr="00084CD5">
        <w:rPr>
          <w:rFonts w:ascii="Times New Roman" w:hAnsi="Times New Roman"/>
          <w:sz w:val="28"/>
          <w:szCs w:val="28"/>
          <w:lang w:eastAsia="ru-RU"/>
        </w:rPr>
        <w:t> </w:t>
      </w:r>
      <w:r w:rsidRPr="00084CD5">
        <w:rPr>
          <w:rFonts w:ascii="Times New Roman" w:hAnsi="Times New Roman"/>
          <w:sz w:val="28"/>
          <w:szCs w:val="28"/>
          <w:lang w:eastAsia="ru-RU"/>
        </w:rPr>
        <w:tab/>
        <w:t>На практике проблемными вопросами является правильное определение подсудности и возможность назначения предварительного слушания.</w:t>
      </w:r>
    </w:p>
    <w:p w:rsidR="00A60917" w:rsidRPr="00084CD5" w:rsidRDefault="00A60917" w:rsidP="00084CD5">
      <w:pPr>
        <w:spacing w:line="360" w:lineRule="auto"/>
        <w:ind w:left="360"/>
        <w:jc w:val="both"/>
        <w:rPr>
          <w:rFonts w:ascii="Times New Roman" w:hAnsi="Times New Roman"/>
          <w:sz w:val="28"/>
          <w:szCs w:val="28"/>
        </w:rPr>
      </w:pPr>
    </w:p>
    <w:p w:rsidR="00EA1CAF" w:rsidRPr="00EA1CAF" w:rsidRDefault="00F413DC" w:rsidP="00084CD5">
      <w:pPr>
        <w:shd w:val="clear" w:color="auto" w:fill="FFFFFF"/>
        <w:spacing w:line="360" w:lineRule="auto"/>
        <w:ind w:firstLine="547"/>
        <w:jc w:val="both"/>
        <w:rPr>
          <w:rFonts w:ascii="Times New Roman" w:hAnsi="Times New Roman"/>
          <w:sz w:val="28"/>
          <w:szCs w:val="28"/>
          <w:lang w:eastAsia="ru-RU"/>
        </w:rPr>
      </w:pPr>
      <w:r w:rsidRPr="00084CD5">
        <w:rPr>
          <w:rFonts w:ascii="Times New Roman" w:hAnsi="Times New Roman"/>
          <w:sz w:val="28"/>
          <w:szCs w:val="28"/>
        </w:rPr>
        <w:t>2</w:t>
      </w:r>
      <w:r w:rsidR="00EA1CAF" w:rsidRPr="00084CD5">
        <w:rPr>
          <w:rFonts w:ascii="Times New Roman" w:hAnsi="Times New Roman"/>
          <w:sz w:val="28"/>
          <w:szCs w:val="28"/>
        </w:rPr>
        <w:t xml:space="preserve">. </w:t>
      </w:r>
      <w:r w:rsidR="00EA1CAF" w:rsidRPr="00084CD5">
        <w:rPr>
          <w:rFonts w:ascii="Times New Roman" w:hAnsi="Times New Roman"/>
          <w:sz w:val="28"/>
          <w:szCs w:val="28"/>
          <w:lang w:eastAsia="ru-RU"/>
        </w:rPr>
        <w:t>1. Суд по ходатайству стороны или по собственной инициативе при наличии оснований, предусмотренных </w:t>
      </w:r>
      <w:hyperlink r:id="rId8" w:anchor="dst101704" w:history="1">
        <w:r w:rsidR="00EA1CAF" w:rsidRPr="00084CD5">
          <w:rPr>
            <w:rFonts w:ascii="Times New Roman" w:hAnsi="Times New Roman"/>
            <w:sz w:val="28"/>
            <w:szCs w:val="28"/>
            <w:lang w:eastAsia="ru-RU"/>
          </w:rPr>
          <w:t>частью второй</w:t>
        </w:r>
      </w:hyperlink>
      <w:r w:rsidR="00EA1CAF" w:rsidRPr="00084CD5">
        <w:rPr>
          <w:rFonts w:ascii="Times New Roman" w:hAnsi="Times New Roman"/>
          <w:sz w:val="28"/>
          <w:szCs w:val="28"/>
          <w:lang w:eastAsia="ru-RU"/>
        </w:rPr>
        <w:t> ст. 229 УПК РФ проводит предварительное слушание в порядке, установленном </w:t>
      </w:r>
      <w:hyperlink r:id="rId9" w:anchor="dst101729" w:history="1">
        <w:r w:rsidR="00EA1CAF" w:rsidRPr="00084CD5">
          <w:rPr>
            <w:rFonts w:ascii="Times New Roman" w:hAnsi="Times New Roman"/>
            <w:sz w:val="28"/>
            <w:szCs w:val="28"/>
            <w:lang w:eastAsia="ru-RU"/>
          </w:rPr>
          <w:t>главой 34</w:t>
        </w:r>
      </w:hyperlink>
      <w:r w:rsidR="00EA1CAF" w:rsidRPr="00084CD5">
        <w:rPr>
          <w:rFonts w:ascii="Times New Roman" w:hAnsi="Times New Roman"/>
          <w:sz w:val="28"/>
          <w:szCs w:val="28"/>
          <w:lang w:eastAsia="ru-RU"/>
        </w:rPr>
        <w:t xml:space="preserve"> УПК РФ. </w:t>
      </w:r>
    </w:p>
    <w:p w:rsidR="00EA1CAF" w:rsidRPr="00EA1CAF" w:rsidRDefault="00EA1CAF" w:rsidP="00084CD5">
      <w:pPr>
        <w:shd w:val="clear" w:color="auto" w:fill="F4F3F8"/>
        <w:spacing w:after="96" w:line="360" w:lineRule="auto"/>
        <w:jc w:val="both"/>
        <w:rPr>
          <w:rFonts w:ascii="Times New Roman" w:hAnsi="Times New Roman"/>
          <w:sz w:val="28"/>
          <w:szCs w:val="28"/>
          <w:lang w:eastAsia="ru-RU"/>
        </w:rPr>
      </w:pPr>
      <w:r w:rsidRPr="00084CD5">
        <w:rPr>
          <w:rFonts w:ascii="Times New Roman" w:hAnsi="Times New Roman"/>
          <w:sz w:val="28"/>
          <w:szCs w:val="28"/>
          <w:lang w:eastAsia="ru-RU"/>
        </w:rPr>
        <w:t>О выявлении конституционно-правового смысла части второй статьи 229 см. </w:t>
      </w:r>
      <w:hyperlink r:id="rId10" w:anchor="dst100074" w:history="1">
        <w:r w:rsidRPr="00084CD5">
          <w:rPr>
            <w:rFonts w:ascii="Times New Roman" w:hAnsi="Times New Roman"/>
            <w:sz w:val="28"/>
            <w:szCs w:val="28"/>
            <w:lang w:eastAsia="ru-RU"/>
          </w:rPr>
          <w:t>Постановление</w:t>
        </w:r>
      </w:hyperlink>
      <w:r w:rsidRPr="00084CD5">
        <w:rPr>
          <w:rFonts w:ascii="Times New Roman" w:hAnsi="Times New Roman"/>
          <w:sz w:val="28"/>
          <w:szCs w:val="28"/>
          <w:lang w:eastAsia="ru-RU"/>
        </w:rPr>
        <w:t> Конституционного Суда РФ от 22.03.2005 N 4-П.</w:t>
      </w:r>
    </w:p>
    <w:p w:rsidR="00EA1CAF" w:rsidRPr="00EA1CAF" w:rsidRDefault="00EA1CAF" w:rsidP="00084CD5">
      <w:pPr>
        <w:shd w:val="clear" w:color="auto" w:fill="FFFFFF"/>
        <w:spacing w:after="0" w:line="360" w:lineRule="auto"/>
        <w:ind w:firstLine="547"/>
        <w:jc w:val="both"/>
        <w:rPr>
          <w:rFonts w:ascii="Times New Roman" w:hAnsi="Times New Roman"/>
          <w:sz w:val="28"/>
          <w:szCs w:val="28"/>
          <w:lang w:eastAsia="ru-RU"/>
        </w:rPr>
      </w:pPr>
      <w:bookmarkStart w:id="11" w:name="dst101704"/>
      <w:bookmarkEnd w:id="11"/>
      <w:r w:rsidRPr="00084CD5">
        <w:rPr>
          <w:rFonts w:ascii="Times New Roman" w:hAnsi="Times New Roman"/>
          <w:sz w:val="28"/>
          <w:szCs w:val="28"/>
          <w:lang w:eastAsia="ru-RU"/>
        </w:rPr>
        <w:t>2. Предварительное слушание проводится:</w:t>
      </w:r>
    </w:p>
    <w:p w:rsidR="00EA1CAF" w:rsidRPr="00EA1CAF" w:rsidRDefault="00EA1CAF" w:rsidP="00084CD5">
      <w:pPr>
        <w:shd w:val="clear" w:color="auto" w:fill="FFFFFF"/>
        <w:spacing w:after="0" w:line="360" w:lineRule="auto"/>
        <w:ind w:firstLine="547"/>
        <w:jc w:val="both"/>
        <w:rPr>
          <w:rFonts w:ascii="Times New Roman" w:hAnsi="Times New Roman"/>
          <w:sz w:val="28"/>
          <w:szCs w:val="28"/>
          <w:lang w:eastAsia="ru-RU"/>
        </w:rPr>
      </w:pPr>
      <w:bookmarkStart w:id="12" w:name="dst101705"/>
      <w:bookmarkEnd w:id="12"/>
      <w:r w:rsidRPr="00084CD5">
        <w:rPr>
          <w:rFonts w:ascii="Times New Roman" w:hAnsi="Times New Roman"/>
          <w:sz w:val="28"/>
          <w:szCs w:val="28"/>
          <w:lang w:eastAsia="ru-RU"/>
        </w:rPr>
        <w:t>1) при наличии ходатайства стороны об исключении доказательства, заявленного в соответствии с </w:t>
      </w:r>
      <w:hyperlink r:id="rId11" w:anchor="dst103356" w:history="1">
        <w:r w:rsidRPr="00084CD5">
          <w:rPr>
            <w:rFonts w:ascii="Times New Roman" w:hAnsi="Times New Roman"/>
            <w:sz w:val="28"/>
            <w:szCs w:val="28"/>
            <w:lang w:eastAsia="ru-RU"/>
          </w:rPr>
          <w:t>частью третьей</w:t>
        </w:r>
      </w:hyperlink>
      <w:r w:rsidRPr="00084CD5">
        <w:rPr>
          <w:rFonts w:ascii="Times New Roman" w:hAnsi="Times New Roman"/>
          <w:sz w:val="28"/>
          <w:szCs w:val="28"/>
          <w:lang w:eastAsia="ru-RU"/>
        </w:rPr>
        <w:t> ст.229 УПК РФ</w:t>
      </w:r>
    </w:p>
    <w:p w:rsidR="00EA1CAF" w:rsidRPr="00EA1CAF" w:rsidRDefault="00EA1CAF" w:rsidP="00084CD5">
      <w:pPr>
        <w:shd w:val="clear" w:color="auto" w:fill="FFFFFF"/>
        <w:spacing w:after="0" w:line="360" w:lineRule="auto"/>
        <w:ind w:firstLine="547"/>
        <w:jc w:val="both"/>
        <w:rPr>
          <w:rFonts w:ascii="Times New Roman" w:hAnsi="Times New Roman"/>
          <w:sz w:val="28"/>
          <w:szCs w:val="28"/>
          <w:lang w:eastAsia="ru-RU"/>
        </w:rPr>
      </w:pPr>
      <w:bookmarkStart w:id="13" w:name="dst101706"/>
      <w:bookmarkEnd w:id="13"/>
      <w:r w:rsidRPr="00084CD5">
        <w:rPr>
          <w:rFonts w:ascii="Times New Roman" w:hAnsi="Times New Roman"/>
          <w:sz w:val="28"/>
          <w:szCs w:val="28"/>
          <w:lang w:eastAsia="ru-RU"/>
        </w:rPr>
        <w:t>2) при наличии основания для возвращения уголовного дела прокурору в случаях, предусмотренных </w:t>
      </w:r>
      <w:hyperlink r:id="rId12" w:anchor="dst101762" w:history="1">
        <w:r w:rsidRPr="00084CD5">
          <w:rPr>
            <w:rFonts w:ascii="Times New Roman" w:hAnsi="Times New Roman"/>
            <w:sz w:val="28"/>
            <w:szCs w:val="28"/>
            <w:lang w:eastAsia="ru-RU"/>
          </w:rPr>
          <w:t>статьей 237</w:t>
        </w:r>
      </w:hyperlink>
      <w:r w:rsidRPr="00084CD5">
        <w:rPr>
          <w:rFonts w:ascii="Times New Roman" w:hAnsi="Times New Roman"/>
          <w:sz w:val="28"/>
          <w:szCs w:val="28"/>
          <w:lang w:eastAsia="ru-RU"/>
        </w:rPr>
        <w:t> УПК РФ.</w:t>
      </w:r>
    </w:p>
    <w:p w:rsidR="00EA1CAF" w:rsidRPr="00EA1CAF" w:rsidRDefault="00EA1CAF" w:rsidP="00084CD5">
      <w:pPr>
        <w:shd w:val="clear" w:color="auto" w:fill="FFFFFF"/>
        <w:spacing w:after="0" w:line="360" w:lineRule="auto"/>
        <w:ind w:firstLine="547"/>
        <w:jc w:val="both"/>
        <w:rPr>
          <w:rFonts w:ascii="Times New Roman" w:hAnsi="Times New Roman"/>
          <w:sz w:val="28"/>
          <w:szCs w:val="28"/>
          <w:lang w:eastAsia="ru-RU"/>
        </w:rPr>
      </w:pPr>
      <w:bookmarkStart w:id="14" w:name="dst101707"/>
      <w:bookmarkEnd w:id="14"/>
      <w:r w:rsidRPr="00084CD5">
        <w:rPr>
          <w:rFonts w:ascii="Times New Roman" w:hAnsi="Times New Roman"/>
          <w:sz w:val="28"/>
          <w:szCs w:val="28"/>
          <w:lang w:eastAsia="ru-RU"/>
        </w:rPr>
        <w:t>3) при наличии основания для приостановления или прекращения уголовного дела;</w:t>
      </w:r>
    </w:p>
    <w:p w:rsidR="00EA1CAF" w:rsidRPr="00EA1CAF" w:rsidRDefault="00EA1CAF" w:rsidP="00084CD5">
      <w:pPr>
        <w:shd w:val="clear" w:color="auto" w:fill="FFFFFF"/>
        <w:spacing w:after="0" w:line="360" w:lineRule="auto"/>
        <w:ind w:firstLine="547"/>
        <w:jc w:val="both"/>
        <w:rPr>
          <w:rFonts w:ascii="Times New Roman" w:hAnsi="Times New Roman"/>
          <w:sz w:val="28"/>
          <w:szCs w:val="28"/>
          <w:lang w:eastAsia="ru-RU"/>
        </w:rPr>
      </w:pPr>
      <w:bookmarkStart w:id="15" w:name="dst103355"/>
      <w:bookmarkStart w:id="16" w:name="dst104723"/>
      <w:bookmarkEnd w:id="15"/>
      <w:bookmarkEnd w:id="16"/>
      <w:r w:rsidRPr="00084CD5">
        <w:rPr>
          <w:rFonts w:ascii="Times New Roman" w:hAnsi="Times New Roman"/>
          <w:sz w:val="28"/>
          <w:szCs w:val="28"/>
          <w:lang w:eastAsia="ru-RU"/>
        </w:rPr>
        <w:t>4.1) при наличии ходатайства стороны о проведении судебного разбирательства в порядке, предусмотренном </w:t>
      </w:r>
      <w:hyperlink r:id="rId13" w:anchor="dst104727" w:history="1">
        <w:r w:rsidRPr="00084CD5">
          <w:rPr>
            <w:rFonts w:ascii="Times New Roman" w:hAnsi="Times New Roman"/>
            <w:sz w:val="28"/>
            <w:szCs w:val="28"/>
            <w:lang w:eastAsia="ru-RU"/>
          </w:rPr>
          <w:t>частью пятой статьи 247</w:t>
        </w:r>
      </w:hyperlink>
      <w:r w:rsidRPr="00084CD5">
        <w:rPr>
          <w:rFonts w:ascii="Times New Roman" w:hAnsi="Times New Roman"/>
          <w:sz w:val="28"/>
          <w:szCs w:val="28"/>
          <w:lang w:eastAsia="ru-RU"/>
        </w:rPr>
        <w:t xml:space="preserve"> УПК РФ</w:t>
      </w:r>
    </w:p>
    <w:p w:rsidR="00EA1CAF" w:rsidRPr="00EA1CAF" w:rsidRDefault="00EA1CAF" w:rsidP="00084CD5">
      <w:pPr>
        <w:shd w:val="clear" w:color="auto" w:fill="FFFFFF"/>
        <w:spacing w:after="0" w:line="360" w:lineRule="auto"/>
        <w:jc w:val="both"/>
        <w:rPr>
          <w:rFonts w:ascii="Times New Roman" w:hAnsi="Times New Roman"/>
          <w:sz w:val="28"/>
          <w:szCs w:val="28"/>
          <w:lang w:eastAsia="ru-RU"/>
        </w:rPr>
      </w:pPr>
      <w:r w:rsidRPr="00084CD5">
        <w:rPr>
          <w:rFonts w:ascii="Times New Roman" w:hAnsi="Times New Roman"/>
          <w:sz w:val="28"/>
          <w:szCs w:val="28"/>
          <w:lang w:eastAsia="ru-RU"/>
        </w:rPr>
        <w:t xml:space="preserve">(п. 4.1 </w:t>
      </w:r>
      <w:proofErr w:type="gramStart"/>
      <w:r w:rsidRPr="00084CD5">
        <w:rPr>
          <w:rFonts w:ascii="Times New Roman" w:hAnsi="Times New Roman"/>
          <w:sz w:val="28"/>
          <w:szCs w:val="28"/>
          <w:lang w:eastAsia="ru-RU"/>
        </w:rPr>
        <w:t>введен</w:t>
      </w:r>
      <w:proofErr w:type="gramEnd"/>
      <w:r w:rsidRPr="00084CD5">
        <w:rPr>
          <w:rFonts w:ascii="Times New Roman" w:hAnsi="Times New Roman"/>
          <w:sz w:val="28"/>
          <w:szCs w:val="28"/>
          <w:lang w:eastAsia="ru-RU"/>
        </w:rPr>
        <w:t xml:space="preserve"> Федеральным </w:t>
      </w:r>
      <w:hyperlink r:id="rId14" w:anchor="dst100215" w:history="1">
        <w:r w:rsidRPr="00084CD5">
          <w:rPr>
            <w:rFonts w:ascii="Times New Roman" w:hAnsi="Times New Roman"/>
            <w:sz w:val="28"/>
            <w:szCs w:val="28"/>
            <w:lang w:eastAsia="ru-RU"/>
          </w:rPr>
          <w:t>законом</w:t>
        </w:r>
      </w:hyperlink>
      <w:r w:rsidRPr="00084CD5">
        <w:rPr>
          <w:rFonts w:ascii="Times New Roman" w:hAnsi="Times New Roman"/>
          <w:sz w:val="28"/>
          <w:szCs w:val="28"/>
          <w:lang w:eastAsia="ru-RU"/>
        </w:rPr>
        <w:t> от 27.07.2006 N 153-ФЗ)</w:t>
      </w:r>
    </w:p>
    <w:p w:rsidR="00EA1CAF" w:rsidRPr="00EA1CAF" w:rsidRDefault="00EA1CAF" w:rsidP="00084CD5">
      <w:pPr>
        <w:shd w:val="clear" w:color="auto" w:fill="FFFFFF"/>
        <w:spacing w:after="0" w:line="360" w:lineRule="auto"/>
        <w:ind w:firstLine="547"/>
        <w:jc w:val="both"/>
        <w:rPr>
          <w:rFonts w:ascii="Times New Roman" w:hAnsi="Times New Roman"/>
          <w:sz w:val="28"/>
          <w:szCs w:val="28"/>
          <w:lang w:eastAsia="ru-RU"/>
        </w:rPr>
      </w:pPr>
      <w:bookmarkStart w:id="17" w:name="dst101709"/>
      <w:bookmarkEnd w:id="17"/>
      <w:r w:rsidRPr="00084CD5">
        <w:rPr>
          <w:rFonts w:ascii="Times New Roman" w:hAnsi="Times New Roman"/>
          <w:sz w:val="28"/>
          <w:szCs w:val="28"/>
          <w:lang w:eastAsia="ru-RU"/>
        </w:rPr>
        <w:t>5) для решения вопроса о </w:t>
      </w:r>
      <w:hyperlink r:id="rId15" w:anchor="dst102225" w:history="1">
        <w:r w:rsidRPr="00084CD5">
          <w:rPr>
            <w:rFonts w:ascii="Times New Roman" w:hAnsi="Times New Roman"/>
            <w:sz w:val="28"/>
            <w:szCs w:val="28"/>
            <w:lang w:eastAsia="ru-RU"/>
          </w:rPr>
          <w:t>рассмотрении</w:t>
        </w:r>
      </w:hyperlink>
      <w:r w:rsidRPr="00084CD5">
        <w:rPr>
          <w:rFonts w:ascii="Times New Roman" w:hAnsi="Times New Roman"/>
          <w:sz w:val="28"/>
          <w:szCs w:val="28"/>
          <w:lang w:eastAsia="ru-RU"/>
        </w:rPr>
        <w:t> уголовного дела судом с участием присяжных заседателей;</w:t>
      </w:r>
    </w:p>
    <w:p w:rsidR="00EA1CAF" w:rsidRPr="00EA1CAF" w:rsidRDefault="00EA1CAF" w:rsidP="00084CD5">
      <w:pPr>
        <w:shd w:val="clear" w:color="auto" w:fill="FFFFFF"/>
        <w:spacing w:after="0" w:line="360" w:lineRule="auto"/>
        <w:ind w:firstLine="547"/>
        <w:jc w:val="both"/>
        <w:rPr>
          <w:rFonts w:ascii="Times New Roman" w:hAnsi="Times New Roman"/>
          <w:sz w:val="28"/>
          <w:szCs w:val="28"/>
          <w:lang w:eastAsia="ru-RU"/>
        </w:rPr>
      </w:pPr>
      <w:bookmarkStart w:id="18" w:name="dst300"/>
      <w:bookmarkEnd w:id="18"/>
      <w:r w:rsidRPr="00084CD5">
        <w:rPr>
          <w:rFonts w:ascii="Times New Roman" w:hAnsi="Times New Roman"/>
          <w:sz w:val="28"/>
          <w:szCs w:val="28"/>
          <w:lang w:eastAsia="ru-RU"/>
        </w:rPr>
        <w:t>6) при наличии не вступившего в законную силу приговора, предусматривающего условное осуждение лица, в отношении которого в суд поступило уголовное дело, за ранее совершенное им преступление;</w:t>
      </w:r>
    </w:p>
    <w:p w:rsidR="00EA1CAF" w:rsidRPr="00EA1CAF" w:rsidRDefault="00EA1CAF" w:rsidP="00084CD5">
      <w:pPr>
        <w:shd w:val="clear" w:color="auto" w:fill="FFFFFF"/>
        <w:spacing w:after="0" w:line="360" w:lineRule="auto"/>
        <w:jc w:val="both"/>
        <w:rPr>
          <w:rFonts w:ascii="Times New Roman" w:hAnsi="Times New Roman"/>
          <w:sz w:val="28"/>
          <w:szCs w:val="28"/>
          <w:lang w:eastAsia="ru-RU"/>
        </w:rPr>
      </w:pPr>
      <w:r w:rsidRPr="00084CD5">
        <w:rPr>
          <w:rFonts w:ascii="Times New Roman" w:hAnsi="Times New Roman"/>
          <w:sz w:val="28"/>
          <w:szCs w:val="28"/>
          <w:lang w:eastAsia="ru-RU"/>
        </w:rPr>
        <w:t xml:space="preserve">(п. 6 </w:t>
      </w:r>
      <w:proofErr w:type="gramStart"/>
      <w:r w:rsidRPr="00084CD5">
        <w:rPr>
          <w:rFonts w:ascii="Times New Roman" w:hAnsi="Times New Roman"/>
          <w:sz w:val="28"/>
          <w:szCs w:val="28"/>
          <w:lang w:eastAsia="ru-RU"/>
        </w:rPr>
        <w:t>введен</w:t>
      </w:r>
      <w:proofErr w:type="gramEnd"/>
      <w:r w:rsidRPr="00084CD5">
        <w:rPr>
          <w:rFonts w:ascii="Times New Roman" w:hAnsi="Times New Roman"/>
          <w:sz w:val="28"/>
          <w:szCs w:val="28"/>
          <w:lang w:eastAsia="ru-RU"/>
        </w:rPr>
        <w:t xml:space="preserve"> Федеральным </w:t>
      </w:r>
      <w:hyperlink r:id="rId16" w:anchor="dst100009" w:history="1">
        <w:r w:rsidRPr="00084CD5">
          <w:rPr>
            <w:rFonts w:ascii="Times New Roman" w:hAnsi="Times New Roman"/>
            <w:sz w:val="28"/>
            <w:szCs w:val="28"/>
            <w:lang w:eastAsia="ru-RU"/>
          </w:rPr>
          <w:t>законом</w:t>
        </w:r>
      </w:hyperlink>
      <w:r w:rsidRPr="00084CD5">
        <w:rPr>
          <w:rFonts w:ascii="Times New Roman" w:hAnsi="Times New Roman"/>
          <w:sz w:val="28"/>
          <w:szCs w:val="28"/>
          <w:lang w:eastAsia="ru-RU"/>
        </w:rPr>
        <w:t> от 29.03.2010 N 32-ФЗ)</w:t>
      </w:r>
    </w:p>
    <w:p w:rsidR="00EA1CAF" w:rsidRPr="00EA1CAF" w:rsidRDefault="00EA1CAF" w:rsidP="00084CD5">
      <w:pPr>
        <w:shd w:val="clear" w:color="auto" w:fill="FFFFFF"/>
        <w:spacing w:after="0" w:line="360" w:lineRule="auto"/>
        <w:ind w:firstLine="547"/>
        <w:jc w:val="both"/>
        <w:rPr>
          <w:rFonts w:ascii="Times New Roman" w:hAnsi="Times New Roman"/>
          <w:sz w:val="28"/>
          <w:szCs w:val="28"/>
          <w:lang w:eastAsia="ru-RU"/>
        </w:rPr>
      </w:pPr>
      <w:bookmarkStart w:id="19" w:name="dst1259"/>
      <w:bookmarkEnd w:id="19"/>
      <w:r w:rsidRPr="00084CD5">
        <w:rPr>
          <w:rFonts w:ascii="Times New Roman" w:hAnsi="Times New Roman"/>
          <w:sz w:val="28"/>
          <w:szCs w:val="28"/>
          <w:lang w:eastAsia="ru-RU"/>
        </w:rPr>
        <w:t>7) при наличии основания для выделения уголовного дела;</w:t>
      </w:r>
    </w:p>
    <w:p w:rsidR="00EA1CAF" w:rsidRPr="00EA1CAF" w:rsidRDefault="00EA1CAF" w:rsidP="00084CD5">
      <w:pPr>
        <w:shd w:val="clear" w:color="auto" w:fill="FFFFFF"/>
        <w:spacing w:after="0" w:line="360" w:lineRule="auto"/>
        <w:jc w:val="both"/>
        <w:rPr>
          <w:rFonts w:ascii="Times New Roman" w:hAnsi="Times New Roman"/>
          <w:sz w:val="28"/>
          <w:szCs w:val="28"/>
          <w:lang w:eastAsia="ru-RU"/>
        </w:rPr>
      </w:pPr>
      <w:r w:rsidRPr="00084CD5">
        <w:rPr>
          <w:rFonts w:ascii="Times New Roman" w:hAnsi="Times New Roman"/>
          <w:sz w:val="28"/>
          <w:szCs w:val="28"/>
          <w:lang w:eastAsia="ru-RU"/>
        </w:rPr>
        <w:t xml:space="preserve">(п. 7 </w:t>
      </w:r>
      <w:proofErr w:type="gramStart"/>
      <w:r w:rsidRPr="00084CD5">
        <w:rPr>
          <w:rFonts w:ascii="Times New Roman" w:hAnsi="Times New Roman"/>
          <w:sz w:val="28"/>
          <w:szCs w:val="28"/>
          <w:lang w:eastAsia="ru-RU"/>
        </w:rPr>
        <w:t>введен</w:t>
      </w:r>
      <w:proofErr w:type="gramEnd"/>
      <w:r w:rsidRPr="00084CD5">
        <w:rPr>
          <w:rFonts w:ascii="Times New Roman" w:hAnsi="Times New Roman"/>
          <w:sz w:val="28"/>
          <w:szCs w:val="28"/>
          <w:lang w:eastAsia="ru-RU"/>
        </w:rPr>
        <w:t xml:space="preserve"> Федеральным </w:t>
      </w:r>
      <w:hyperlink r:id="rId17" w:anchor="dst100029" w:history="1">
        <w:r w:rsidRPr="00084CD5">
          <w:rPr>
            <w:rFonts w:ascii="Times New Roman" w:hAnsi="Times New Roman"/>
            <w:sz w:val="28"/>
            <w:szCs w:val="28"/>
            <w:lang w:eastAsia="ru-RU"/>
          </w:rPr>
          <w:t>законом</w:t>
        </w:r>
      </w:hyperlink>
      <w:r w:rsidRPr="00084CD5">
        <w:rPr>
          <w:rFonts w:ascii="Times New Roman" w:hAnsi="Times New Roman"/>
          <w:sz w:val="28"/>
          <w:szCs w:val="28"/>
          <w:lang w:eastAsia="ru-RU"/>
        </w:rPr>
        <w:t> от 23.07.2013 N 217-ФЗ)</w:t>
      </w:r>
    </w:p>
    <w:p w:rsidR="00EA1CAF" w:rsidRPr="00EA1CAF" w:rsidRDefault="00EA1CAF" w:rsidP="00084CD5">
      <w:pPr>
        <w:shd w:val="clear" w:color="auto" w:fill="FFFFFF"/>
        <w:spacing w:after="0" w:line="360" w:lineRule="auto"/>
        <w:ind w:firstLine="547"/>
        <w:jc w:val="both"/>
        <w:rPr>
          <w:rFonts w:ascii="Times New Roman" w:hAnsi="Times New Roman"/>
          <w:sz w:val="28"/>
          <w:szCs w:val="28"/>
          <w:lang w:eastAsia="ru-RU"/>
        </w:rPr>
      </w:pPr>
      <w:bookmarkStart w:id="20" w:name="dst1668"/>
      <w:bookmarkEnd w:id="20"/>
      <w:r w:rsidRPr="00084CD5">
        <w:rPr>
          <w:rFonts w:ascii="Times New Roman" w:hAnsi="Times New Roman"/>
          <w:sz w:val="28"/>
          <w:szCs w:val="28"/>
          <w:lang w:eastAsia="ru-RU"/>
        </w:rPr>
        <w:lastRenderedPageBreak/>
        <w:t>8) при наличии ходатайства стороны о соединении уголовных дел в случаях, предусмотренных настоящим Кодексом.</w:t>
      </w:r>
    </w:p>
    <w:p w:rsidR="00EA1CAF" w:rsidRPr="00EA1CAF" w:rsidRDefault="00EA1CAF" w:rsidP="00084CD5">
      <w:pPr>
        <w:shd w:val="clear" w:color="auto" w:fill="FFFFFF"/>
        <w:spacing w:after="0" w:line="360" w:lineRule="auto"/>
        <w:jc w:val="both"/>
        <w:rPr>
          <w:rFonts w:ascii="Times New Roman" w:hAnsi="Times New Roman"/>
          <w:sz w:val="28"/>
          <w:szCs w:val="28"/>
          <w:lang w:eastAsia="ru-RU"/>
        </w:rPr>
      </w:pPr>
      <w:r w:rsidRPr="00084CD5">
        <w:rPr>
          <w:rFonts w:ascii="Times New Roman" w:hAnsi="Times New Roman"/>
          <w:sz w:val="28"/>
          <w:szCs w:val="28"/>
          <w:lang w:eastAsia="ru-RU"/>
        </w:rPr>
        <w:t xml:space="preserve">(п. 8 </w:t>
      </w:r>
      <w:proofErr w:type="gramStart"/>
      <w:r w:rsidRPr="00084CD5">
        <w:rPr>
          <w:rFonts w:ascii="Times New Roman" w:hAnsi="Times New Roman"/>
          <w:sz w:val="28"/>
          <w:szCs w:val="28"/>
          <w:lang w:eastAsia="ru-RU"/>
        </w:rPr>
        <w:t>введен</w:t>
      </w:r>
      <w:proofErr w:type="gramEnd"/>
      <w:r w:rsidRPr="00084CD5">
        <w:rPr>
          <w:rFonts w:ascii="Times New Roman" w:hAnsi="Times New Roman"/>
          <w:sz w:val="28"/>
          <w:szCs w:val="28"/>
          <w:lang w:eastAsia="ru-RU"/>
        </w:rPr>
        <w:t xml:space="preserve"> Федеральным </w:t>
      </w:r>
      <w:hyperlink r:id="rId18" w:anchor="dst100009" w:history="1">
        <w:r w:rsidRPr="00084CD5">
          <w:rPr>
            <w:rFonts w:ascii="Times New Roman" w:hAnsi="Times New Roman"/>
            <w:sz w:val="28"/>
            <w:szCs w:val="28"/>
            <w:lang w:eastAsia="ru-RU"/>
          </w:rPr>
          <w:t>законом</w:t>
        </w:r>
      </w:hyperlink>
      <w:r w:rsidRPr="00084CD5">
        <w:rPr>
          <w:rFonts w:ascii="Times New Roman" w:hAnsi="Times New Roman"/>
          <w:sz w:val="28"/>
          <w:szCs w:val="28"/>
          <w:lang w:eastAsia="ru-RU"/>
        </w:rPr>
        <w:t> от 03.07.2016 N 327-ФЗ)</w:t>
      </w:r>
    </w:p>
    <w:p w:rsidR="00EA1CAF" w:rsidRPr="00EA1CAF" w:rsidRDefault="00EA1CAF" w:rsidP="00084CD5">
      <w:pPr>
        <w:shd w:val="clear" w:color="auto" w:fill="FFFFFF"/>
        <w:spacing w:after="0" w:line="360" w:lineRule="auto"/>
        <w:ind w:firstLine="547"/>
        <w:jc w:val="both"/>
        <w:rPr>
          <w:rFonts w:ascii="Times New Roman" w:hAnsi="Times New Roman"/>
          <w:sz w:val="28"/>
          <w:szCs w:val="28"/>
          <w:lang w:eastAsia="ru-RU"/>
        </w:rPr>
      </w:pPr>
      <w:bookmarkStart w:id="21" w:name="dst103356"/>
      <w:bookmarkEnd w:id="21"/>
      <w:r w:rsidRPr="00084CD5">
        <w:rPr>
          <w:rFonts w:ascii="Times New Roman" w:hAnsi="Times New Roman"/>
          <w:sz w:val="28"/>
          <w:szCs w:val="28"/>
          <w:lang w:eastAsia="ru-RU"/>
        </w:rPr>
        <w:t>3. Ходатайство о проведении предварительного слушания может быть заявлено стороной после ознакомления с материалами уголовного дела либо после направления уголовного дела с обвинительным заключением или обвинительным актом в суд в течение 3 суток со дня получения обвиняемым копии обвинительного заключения или обвинительного акта.</w:t>
      </w:r>
    </w:p>
    <w:p w:rsidR="00EA1CAF" w:rsidRPr="00EA1CAF" w:rsidRDefault="00EA1CAF" w:rsidP="00084CD5">
      <w:pPr>
        <w:shd w:val="clear" w:color="auto" w:fill="FFFFFF"/>
        <w:spacing w:after="0" w:line="360" w:lineRule="auto"/>
        <w:jc w:val="both"/>
        <w:rPr>
          <w:rFonts w:ascii="Times New Roman" w:hAnsi="Times New Roman"/>
          <w:sz w:val="28"/>
          <w:szCs w:val="28"/>
          <w:lang w:eastAsia="ru-RU"/>
        </w:rPr>
      </w:pPr>
      <w:r w:rsidRPr="00084CD5">
        <w:rPr>
          <w:rFonts w:ascii="Times New Roman" w:hAnsi="Times New Roman"/>
          <w:sz w:val="28"/>
          <w:szCs w:val="28"/>
          <w:lang w:eastAsia="ru-RU"/>
        </w:rPr>
        <w:t>(</w:t>
      </w:r>
      <w:proofErr w:type="gramStart"/>
      <w:r w:rsidRPr="00084CD5">
        <w:rPr>
          <w:rFonts w:ascii="Times New Roman" w:hAnsi="Times New Roman"/>
          <w:sz w:val="28"/>
          <w:szCs w:val="28"/>
          <w:lang w:eastAsia="ru-RU"/>
        </w:rPr>
        <w:t>в</w:t>
      </w:r>
      <w:proofErr w:type="gramEnd"/>
      <w:r w:rsidRPr="00084CD5">
        <w:rPr>
          <w:rFonts w:ascii="Times New Roman" w:hAnsi="Times New Roman"/>
          <w:sz w:val="28"/>
          <w:szCs w:val="28"/>
          <w:lang w:eastAsia="ru-RU"/>
        </w:rPr>
        <w:t xml:space="preserve"> ред. Федерального </w:t>
      </w:r>
      <w:hyperlink r:id="rId19" w:anchor="dst100210" w:history="1">
        <w:r w:rsidRPr="00084CD5">
          <w:rPr>
            <w:rFonts w:ascii="Times New Roman" w:hAnsi="Times New Roman"/>
            <w:sz w:val="28"/>
            <w:szCs w:val="28"/>
            <w:lang w:eastAsia="ru-RU"/>
          </w:rPr>
          <w:t>закона</w:t>
        </w:r>
      </w:hyperlink>
      <w:r w:rsidRPr="00084CD5">
        <w:rPr>
          <w:rFonts w:ascii="Times New Roman" w:hAnsi="Times New Roman"/>
          <w:sz w:val="28"/>
          <w:szCs w:val="28"/>
          <w:lang w:eastAsia="ru-RU"/>
        </w:rPr>
        <w:t> от 04.07.2003 N 92-ФЗ)</w:t>
      </w:r>
    </w:p>
    <w:p w:rsidR="00F413DC" w:rsidRPr="00084CD5" w:rsidRDefault="00EA1CAF" w:rsidP="00084CD5">
      <w:pPr>
        <w:spacing w:line="360" w:lineRule="auto"/>
        <w:ind w:firstLine="708"/>
        <w:jc w:val="both"/>
        <w:rPr>
          <w:rFonts w:ascii="Times New Roman" w:hAnsi="Times New Roman"/>
          <w:sz w:val="28"/>
          <w:szCs w:val="28"/>
        </w:rPr>
      </w:pPr>
      <w:r w:rsidRPr="00084CD5">
        <w:rPr>
          <w:rFonts w:ascii="Times New Roman" w:hAnsi="Times New Roman"/>
          <w:sz w:val="28"/>
          <w:szCs w:val="28"/>
        </w:rPr>
        <w:t>Актуальными вопросами предварительного слушания является проблема разрешения ходатайства, заявленного стороной защиты об исключении недопустимых доказательств из материалов уголовного дела.</w:t>
      </w:r>
    </w:p>
    <w:p w:rsidR="001039FE" w:rsidRPr="00084CD5" w:rsidRDefault="00EA1CAF" w:rsidP="00084CD5">
      <w:pPr>
        <w:shd w:val="clear" w:color="auto" w:fill="FFFFFF"/>
        <w:spacing w:line="360" w:lineRule="auto"/>
        <w:ind w:firstLine="547"/>
        <w:jc w:val="both"/>
        <w:rPr>
          <w:rFonts w:ascii="Times New Roman" w:hAnsi="Times New Roman"/>
          <w:sz w:val="28"/>
          <w:szCs w:val="28"/>
        </w:rPr>
      </w:pPr>
      <w:r w:rsidRPr="00084CD5">
        <w:rPr>
          <w:rFonts w:ascii="Times New Roman" w:hAnsi="Times New Roman"/>
          <w:sz w:val="28"/>
          <w:szCs w:val="28"/>
        </w:rPr>
        <w:t>Большие дискуссии в науке и на практике вызывает ст. 237 УПК РФ</w:t>
      </w:r>
      <w:r w:rsidR="001039FE" w:rsidRPr="00084CD5">
        <w:rPr>
          <w:rFonts w:ascii="Times New Roman" w:hAnsi="Times New Roman"/>
          <w:sz w:val="28"/>
          <w:szCs w:val="28"/>
        </w:rPr>
        <w:t xml:space="preserve">, </w:t>
      </w:r>
      <w:r w:rsidRPr="00084CD5">
        <w:rPr>
          <w:rFonts w:ascii="Times New Roman" w:hAnsi="Times New Roman"/>
          <w:sz w:val="28"/>
          <w:szCs w:val="28"/>
        </w:rPr>
        <w:t xml:space="preserve">согласно которой </w:t>
      </w:r>
    </w:p>
    <w:p w:rsidR="00EA1CAF" w:rsidRPr="00084CD5" w:rsidRDefault="00EA1CAF" w:rsidP="00084CD5">
      <w:pPr>
        <w:shd w:val="clear" w:color="auto" w:fill="FFFFFF"/>
        <w:spacing w:line="360" w:lineRule="auto"/>
        <w:ind w:firstLine="547"/>
        <w:jc w:val="both"/>
        <w:rPr>
          <w:rFonts w:ascii="Times New Roman" w:hAnsi="Times New Roman"/>
          <w:sz w:val="28"/>
          <w:szCs w:val="28"/>
          <w:lang w:eastAsia="ru-RU"/>
        </w:rPr>
      </w:pPr>
      <w:r w:rsidRPr="00084CD5">
        <w:rPr>
          <w:rFonts w:ascii="Times New Roman" w:hAnsi="Times New Roman"/>
          <w:sz w:val="28"/>
          <w:szCs w:val="28"/>
          <w:lang w:eastAsia="ru-RU"/>
        </w:rPr>
        <w:t>Судья по ходатайству стороны или по собственной инициативе возвращает уголовное дело прокурору для устранения препятствий его рассмотрения судом в случаях, если:</w:t>
      </w:r>
    </w:p>
    <w:p w:rsidR="00EA1CAF" w:rsidRPr="00EA1CAF" w:rsidRDefault="00EA1CAF" w:rsidP="00084CD5">
      <w:pPr>
        <w:shd w:val="clear" w:color="auto" w:fill="FFFFFF"/>
        <w:spacing w:after="0" w:line="360" w:lineRule="auto"/>
        <w:ind w:firstLine="547"/>
        <w:jc w:val="both"/>
        <w:rPr>
          <w:rFonts w:ascii="Times New Roman" w:hAnsi="Times New Roman"/>
          <w:sz w:val="28"/>
          <w:szCs w:val="28"/>
          <w:lang w:eastAsia="ru-RU"/>
        </w:rPr>
      </w:pPr>
      <w:bookmarkStart w:id="22" w:name="dst1221"/>
      <w:bookmarkEnd w:id="22"/>
      <w:r w:rsidRPr="00084CD5">
        <w:rPr>
          <w:rFonts w:ascii="Times New Roman" w:hAnsi="Times New Roman"/>
          <w:sz w:val="28"/>
          <w:szCs w:val="28"/>
          <w:lang w:eastAsia="ru-RU"/>
        </w:rPr>
        <w:t>1) обвинительное заключение, обвинительный акт или обвинительное постановление составлены с нарушением требований настоящего Кодекса, что исключает возможность постановления судом приговора или вынесения иного решения на основе данного заключения, акта или постановления;</w:t>
      </w:r>
    </w:p>
    <w:p w:rsidR="00EA1CAF" w:rsidRPr="00EA1CAF" w:rsidRDefault="00EA1CAF" w:rsidP="00084CD5">
      <w:pPr>
        <w:shd w:val="clear" w:color="auto" w:fill="FFFFFF"/>
        <w:spacing w:after="0" w:line="360" w:lineRule="auto"/>
        <w:jc w:val="both"/>
        <w:rPr>
          <w:rFonts w:ascii="Times New Roman" w:hAnsi="Times New Roman"/>
          <w:sz w:val="28"/>
          <w:szCs w:val="28"/>
          <w:lang w:eastAsia="ru-RU"/>
        </w:rPr>
      </w:pPr>
      <w:r w:rsidRPr="00084CD5">
        <w:rPr>
          <w:rFonts w:ascii="Times New Roman" w:hAnsi="Times New Roman"/>
          <w:sz w:val="28"/>
          <w:szCs w:val="28"/>
          <w:lang w:eastAsia="ru-RU"/>
        </w:rPr>
        <w:t>(в ред. Федерального </w:t>
      </w:r>
      <w:hyperlink r:id="rId20" w:anchor="dst100148" w:history="1">
        <w:r w:rsidRPr="00084CD5">
          <w:rPr>
            <w:rFonts w:ascii="Times New Roman" w:hAnsi="Times New Roman"/>
            <w:sz w:val="28"/>
            <w:szCs w:val="28"/>
            <w:lang w:eastAsia="ru-RU"/>
          </w:rPr>
          <w:t>закона</w:t>
        </w:r>
      </w:hyperlink>
      <w:r w:rsidRPr="00084CD5">
        <w:rPr>
          <w:rFonts w:ascii="Times New Roman" w:hAnsi="Times New Roman"/>
          <w:sz w:val="28"/>
          <w:szCs w:val="28"/>
          <w:lang w:eastAsia="ru-RU"/>
        </w:rPr>
        <w:t> от 04.03.2013 N 23-ФЗ)</w:t>
      </w:r>
    </w:p>
    <w:p w:rsidR="00EA1CAF" w:rsidRPr="00EA1CAF" w:rsidRDefault="00EA1CAF" w:rsidP="00084CD5">
      <w:pPr>
        <w:shd w:val="clear" w:color="auto" w:fill="FFFFFF"/>
        <w:spacing w:after="0" w:line="360" w:lineRule="auto"/>
        <w:ind w:firstLine="547"/>
        <w:jc w:val="both"/>
        <w:rPr>
          <w:rFonts w:ascii="Times New Roman" w:hAnsi="Times New Roman"/>
          <w:sz w:val="28"/>
          <w:szCs w:val="28"/>
          <w:lang w:eastAsia="ru-RU"/>
        </w:rPr>
      </w:pPr>
      <w:bookmarkStart w:id="23" w:name="dst1222"/>
      <w:bookmarkEnd w:id="23"/>
      <w:r w:rsidRPr="00084CD5">
        <w:rPr>
          <w:rFonts w:ascii="Times New Roman" w:hAnsi="Times New Roman"/>
          <w:sz w:val="28"/>
          <w:szCs w:val="28"/>
          <w:lang w:eastAsia="ru-RU"/>
        </w:rPr>
        <w:t>2) копия обвинительного заключения, обвинительного акта или обвинительного постановления не была вручена обвиняемому, за исключением случаев, если суд признает законным и обоснованным решение прокурора, принятое им в порядке, установленном </w:t>
      </w:r>
      <w:hyperlink r:id="rId21" w:anchor="dst103351" w:history="1">
        <w:r w:rsidRPr="00084CD5">
          <w:rPr>
            <w:rFonts w:ascii="Times New Roman" w:hAnsi="Times New Roman"/>
            <w:sz w:val="28"/>
            <w:szCs w:val="28"/>
            <w:lang w:eastAsia="ru-RU"/>
          </w:rPr>
          <w:t>частью четвертой статьи 222</w:t>
        </w:r>
      </w:hyperlink>
      <w:r w:rsidRPr="00084CD5">
        <w:rPr>
          <w:rFonts w:ascii="Times New Roman" w:hAnsi="Times New Roman"/>
          <w:sz w:val="28"/>
          <w:szCs w:val="28"/>
          <w:lang w:eastAsia="ru-RU"/>
        </w:rPr>
        <w:t> </w:t>
      </w:r>
      <w:proofErr w:type="spellStart"/>
      <w:r w:rsidRPr="00084CD5">
        <w:rPr>
          <w:rFonts w:ascii="Times New Roman" w:hAnsi="Times New Roman"/>
          <w:sz w:val="28"/>
          <w:szCs w:val="28"/>
          <w:lang w:eastAsia="ru-RU"/>
        </w:rPr>
        <w:t>или</w:t>
      </w:r>
      <w:hyperlink r:id="rId22" w:anchor="dst103354" w:history="1">
        <w:r w:rsidRPr="00084CD5">
          <w:rPr>
            <w:rFonts w:ascii="Times New Roman" w:hAnsi="Times New Roman"/>
            <w:sz w:val="28"/>
            <w:szCs w:val="28"/>
            <w:lang w:eastAsia="ru-RU"/>
          </w:rPr>
          <w:t>частью</w:t>
        </w:r>
        <w:proofErr w:type="spellEnd"/>
        <w:r w:rsidRPr="00084CD5">
          <w:rPr>
            <w:rFonts w:ascii="Times New Roman" w:hAnsi="Times New Roman"/>
            <w:sz w:val="28"/>
            <w:szCs w:val="28"/>
            <w:lang w:eastAsia="ru-RU"/>
          </w:rPr>
          <w:t xml:space="preserve"> третьей статьи 226</w:t>
        </w:r>
      </w:hyperlink>
      <w:r w:rsidRPr="00084CD5">
        <w:rPr>
          <w:rFonts w:ascii="Times New Roman" w:hAnsi="Times New Roman"/>
          <w:sz w:val="28"/>
          <w:szCs w:val="28"/>
          <w:lang w:eastAsia="ru-RU"/>
        </w:rPr>
        <w:t> настоящего Кодекса;</w:t>
      </w:r>
    </w:p>
    <w:p w:rsidR="00EA1CAF" w:rsidRPr="00EA1CAF" w:rsidRDefault="00EA1CAF" w:rsidP="00084CD5">
      <w:pPr>
        <w:shd w:val="clear" w:color="auto" w:fill="FFFFFF"/>
        <w:spacing w:after="0" w:line="360" w:lineRule="auto"/>
        <w:ind w:firstLine="547"/>
        <w:jc w:val="both"/>
        <w:rPr>
          <w:rFonts w:ascii="Times New Roman" w:hAnsi="Times New Roman"/>
          <w:sz w:val="28"/>
          <w:szCs w:val="28"/>
          <w:lang w:eastAsia="ru-RU"/>
        </w:rPr>
      </w:pPr>
      <w:bookmarkStart w:id="24" w:name="dst103362"/>
      <w:bookmarkEnd w:id="24"/>
      <w:r w:rsidRPr="00084CD5">
        <w:rPr>
          <w:rFonts w:ascii="Times New Roman" w:hAnsi="Times New Roman"/>
          <w:sz w:val="28"/>
          <w:szCs w:val="28"/>
          <w:lang w:eastAsia="ru-RU"/>
        </w:rPr>
        <w:lastRenderedPageBreak/>
        <w:t>3) есть необходимость составления обвинительного заключения или обвинительного акта по уголовному делу, направленному в суд с постановлением о применении принудительной меры медицинского характера;</w:t>
      </w:r>
    </w:p>
    <w:p w:rsidR="00EA1CAF" w:rsidRPr="00EA1CAF" w:rsidRDefault="00EA1CAF" w:rsidP="00084CD5">
      <w:pPr>
        <w:shd w:val="clear" w:color="auto" w:fill="FFFFFF"/>
        <w:spacing w:after="0" w:line="360" w:lineRule="auto"/>
        <w:ind w:firstLine="547"/>
        <w:jc w:val="both"/>
        <w:rPr>
          <w:rFonts w:ascii="Times New Roman" w:hAnsi="Times New Roman"/>
          <w:sz w:val="28"/>
          <w:szCs w:val="28"/>
          <w:lang w:eastAsia="ru-RU"/>
        </w:rPr>
      </w:pPr>
      <w:bookmarkStart w:id="25" w:name="dst1672"/>
      <w:bookmarkEnd w:id="25"/>
      <w:r w:rsidRPr="00084CD5">
        <w:rPr>
          <w:rFonts w:ascii="Times New Roman" w:hAnsi="Times New Roman"/>
          <w:sz w:val="28"/>
          <w:szCs w:val="28"/>
          <w:lang w:eastAsia="ru-RU"/>
        </w:rPr>
        <w:t>4) имеются предусмотренные </w:t>
      </w:r>
      <w:hyperlink r:id="rId23" w:anchor="dst101162" w:history="1">
        <w:r w:rsidRPr="00084CD5">
          <w:rPr>
            <w:rFonts w:ascii="Times New Roman" w:hAnsi="Times New Roman"/>
            <w:sz w:val="28"/>
            <w:szCs w:val="28"/>
            <w:lang w:eastAsia="ru-RU"/>
          </w:rPr>
          <w:t>статьей 153</w:t>
        </w:r>
      </w:hyperlink>
      <w:r w:rsidRPr="00084CD5">
        <w:rPr>
          <w:rFonts w:ascii="Times New Roman" w:hAnsi="Times New Roman"/>
          <w:sz w:val="28"/>
          <w:szCs w:val="28"/>
          <w:lang w:eastAsia="ru-RU"/>
        </w:rPr>
        <w:t> настоящего Кодекса основания для соединения уголовных дел, за исключением случая, предусмотренного </w:t>
      </w:r>
      <w:hyperlink r:id="rId24" w:anchor="dst1673" w:history="1">
        <w:r w:rsidRPr="00084CD5">
          <w:rPr>
            <w:rFonts w:ascii="Times New Roman" w:hAnsi="Times New Roman"/>
            <w:sz w:val="28"/>
            <w:szCs w:val="28"/>
            <w:lang w:eastAsia="ru-RU"/>
          </w:rPr>
          <w:t>статьей 239.2</w:t>
        </w:r>
      </w:hyperlink>
      <w:r w:rsidRPr="00084CD5">
        <w:rPr>
          <w:rFonts w:ascii="Times New Roman" w:hAnsi="Times New Roman"/>
          <w:sz w:val="28"/>
          <w:szCs w:val="28"/>
          <w:lang w:eastAsia="ru-RU"/>
        </w:rPr>
        <w:t> настоящего Кодекса;</w:t>
      </w:r>
    </w:p>
    <w:p w:rsidR="00EA1CAF" w:rsidRPr="00EA1CAF" w:rsidRDefault="00EA1CAF" w:rsidP="00084CD5">
      <w:pPr>
        <w:shd w:val="clear" w:color="auto" w:fill="FFFFFF"/>
        <w:spacing w:after="0" w:line="360" w:lineRule="auto"/>
        <w:ind w:firstLine="547"/>
        <w:jc w:val="both"/>
        <w:rPr>
          <w:rFonts w:ascii="Times New Roman" w:hAnsi="Times New Roman"/>
          <w:sz w:val="28"/>
          <w:szCs w:val="28"/>
          <w:lang w:eastAsia="ru-RU"/>
        </w:rPr>
      </w:pPr>
      <w:bookmarkStart w:id="26" w:name="dst103364"/>
      <w:bookmarkEnd w:id="26"/>
      <w:r w:rsidRPr="00084CD5">
        <w:rPr>
          <w:rFonts w:ascii="Times New Roman" w:hAnsi="Times New Roman"/>
          <w:sz w:val="28"/>
          <w:szCs w:val="28"/>
          <w:lang w:eastAsia="ru-RU"/>
        </w:rPr>
        <w:t>5) при ознакомлении обвиняемого с материалами уголовного дела ему не были разъяснены права, предусмотренные </w:t>
      </w:r>
      <w:hyperlink r:id="rId25" w:anchor="dst101604" w:history="1">
        <w:r w:rsidRPr="00084CD5">
          <w:rPr>
            <w:rFonts w:ascii="Times New Roman" w:hAnsi="Times New Roman"/>
            <w:sz w:val="28"/>
            <w:szCs w:val="28"/>
            <w:lang w:eastAsia="ru-RU"/>
          </w:rPr>
          <w:t>частью пятой статьи 217</w:t>
        </w:r>
      </w:hyperlink>
      <w:r w:rsidRPr="00084CD5">
        <w:rPr>
          <w:rFonts w:ascii="Times New Roman" w:hAnsi="Times New Roman"/>
          <w:sz w:val="28"/>
          <w:szCs w:val="28"/>
          <w:lang w:eastAsia="ru-RU"/>
        </w:rPr>
        <w:t>настоящего Кодекса;</w:t>
      </w:r>
    </w:p>
    <w:p w:rsidR="00EA1CAF" w:rsidRPr="00EA1CAF" w:rsidRDefault="00EA1CAF" w:rsidP="00084CD5">
      <w:pPr>
        <w:shd w:val="clear" w:color="auto" w:fill="FFFFFF"/>
        <w:spacing w:after="0" w:line="360" w:lineRule="auto"/>
        <w:jc w:val="both"/>
        <w:rPr>
          <w:rFonts w:ascii="Times New Roman" w:hAnsi="Times New Roman"/>
          <w:sz w:val="28"/>
          <w:szCs w:val="28"/>
          <w:lang w:eastAsia="ru-RU"/>
        </w:rPr>
      </w:pPr>
      <w:r w:rsidRPr="00084CD5">
        <w:rPr>
          <w:rFonts w:ascii="Times New Roman" w:hAnsi="Times New Roman"/>
          <w:sz w:val="28"/>
          <w:szCs w:val="28"/>
          <w:lang w:eastAsia="ru-RU"/>
        </w:rPr>
        <w:t xml:space="preserve">(п. 5 </w:t>
      </w:r>
      <w:proofErr w:type="gramStart"/>
      <w:r w:rsidRPr="00084CD5">
        <w:rPr>
          <w:rFonts w:ascii="Times New Roman" w:hAnsi="Times New Roman"/>
          <w:sz w:val="28"/>
          <w:szCs w:val="28"/>
          <w:lang w:eastAsia="ru-RU"/>
        </w:rPr>
        <w:t>введен</w:t>
      </w:r>
      <w:proofErr w:type="gramEnd"/>
      <w:r w:rsidRPr="00084CD5">
        <w:rPr>
          <w:rFonts w:ascii="Times New Roman" w:hAnsi="Times New Roman"/>
          <w:sz w:val="28"/>
          <w:szCs w:val="28"/>
          <w:lang w:eastAsia="ru-RU"/>
        </w:rPr>
        <w:t xml:space="preserve"> Федеральным </w:t>
      </w:r>
      <w:hyperlink r:id="rId26" w:anchor="dst100220" w:history="1">
        <w:r w:rsidRPr="00084CD5">
          <w:rPr>
            <w:rFonts w:ascii="Times New Roman" w:hAnsi="Times New Roman"/>
            <w:sz w:val="28"/>
            <w:szCs w:val="28"/>
            <w:lang w:eastAsia="ru-RU"/>
          </w:rPr>
          <w:t>законом</w:t>
        </w:r>
      </w:hyperlink>
      <w:r w:rsidRPr="00084CD5">
        <w:rPr>
          <w:rFonts w:ascii="Times New Roman" w:hAnsi="Times New Roman"/>
          <w:sz w:val="28"/>
          <w:szCs w:val="28"/>
          <w:lang w:eastAsia="ru-RU"/>
        </w:rPr>
        <w:t> от 04.07.2003 N 92-ФЗ)</w:t>
      </w:r>
    </w:p>
    <w:p w:rsidR="00EA1CAF" w:rsidRPr="00EA1CAF" w:rsidRDefault="00EA1CAF" w:rsidP="00084CD5">
      <w:pPr>
        <w:shd w:val="clear" w:color="auto" w:fill="FFFFFF"/>
        <w:spacing w:after="0" w:line="360" w:lineRule="auto"/>
        <w:ind w:firstLine="547"/>
        <w:jc w:val="both"/>
        <w:rPr>
          <w:rFonts w:ascii="Times New Roman" w:hAnsi="Times New Roman"/>
          <w:sz w:val="28"/>
          <w:szCs w:val="28"/>
          <w:lang w:eastAsia="ru-RU"/>
        </w:rPr>
      </w:pPr>
      <w:bookmarkStart w:id="27" w:name="dst1436"/>
      <w:bookmarkEnd w:id="27"/>
      <w:proofErr w:type="gramStart"/>
      <w:r w:rsidRPr="00084CD5">
        <w:rPr>
          <w:rFonts w:ascii="Times New Roman" w:hAnsi="Times New Roman"/>
          <w:sz w:val="28"/>
          <w:szCs w:val="28"/>
          <w:lang w:eastAsia="ru-RU"/>
        </w:rPr>
        <w:t>6) фактические обстоятельства, изложенные в обвинительном заключении, обвинительном акте, обвинительном постановлении, постановлении о направлении уголовного дела в суд для применения принудительной меры медицинского характера, свидетельствуют о наличии оснований для квалификации действий обвиняемого, лица, в отношении которого ведется производство о применении принудительной меры медицинского характера, как более тяжкого преступления, общественно опасного деяния либо в ходе предварительного слушания или судебного разбирательства установлены</w:t>
      </w:r>
      <w:proofErr w:type="gramEnd"/>
      <w:r w:rsidRPr="00084CD5">
        <w:rPr>
          <w:rFonts w:ascii="Times New Roman" w:hAnsi="Times New Roman"/>
          <w:sz w:val="28"/>
          <w:szCs w:val="28"/>
          <w:lang w:eastAsia="ru-RU"/>
        </w:rPr>
        <w:t xml:space="preserve"> фактические обстоятельства, указывающие на наличие оснований для квалификации действий указанных лиц как более тяжкого преступления, общественно опасного деяния.</w:t>
      </w:r>
    </w:p>
    <w:p w:rsidR="00EA1CAF" w:rsidRPr="00EA1CAF" w:rsidRDefault="00EA1CAF" w:rsidP="00084CD5">
      <w:pPr>
        <w:shd w:val="clear" w:color="auto" w:fill="FFFFFF"/>
        <w:spacing w:after="0" w:line="360" w:lineRule="auto"/>
        <w:ind w:firstLine="547"/>
        <w:jc w:val="both"/>
        <w:rPr>
          <w:rFonts w:ascii="Times New Roman" w:hAnsi="Times New Roman"/>
          <w:sz w:val="28"/>
          <w:szCs w:val="28"/>
          <w:lang w:eastAsia="ru-RU"/>
        </w:rPr>
      </w:pPr>
      <w:bookmarkStart w:id="28" w:name="dst1223"/>
      <w:bookmarkEnd w:id="28"/>
      <w:r w:rsidRPr="00084CD5">
        <w:rPr>
          <w:rFonts w:ascii="Times New Roman" w:hAnsi="Times New Roman"/>
          <w:sz w:val="28"/>
          <w:szCs w:val="28"/>
          <w:lang w:eastAsia="ru-RU"/>
        </w:rPr>
        <w:t>1.1. При наличии обстоятельств, указанных в </w:t>
      </w:r>
      <w:hyperlink r:id="rId27" w:anchor="dst1150" w:history="1">
        <w:r w:rsidRPr="00084CD5">
          <w:rPr>
            <w:rFonts w:ascii="Times New Roman" w:hAnsi="Times New Roman"/>
            <w:sz w:val="28"/>
            <w:szCs w:val="28"/>
            <w:lang w:eastAsia="ru-RU"/>
          </w:rPr>
          <w:t>статье 226.2</w:t>
        </w:r>
      </w:hyperlink>
      <w:r w:rsidRPr="00084CD5">
        <w:rPr>
          <w:rFonts w:ascii="Times New Roman" w:hAnsi="Times New Roman"/>
          <w:sz w:val="28"/>
          <w:szCs w:val="28"/>
          <w:lang w:eastAsia="ru-RU"/>
        </w:rPr>
        <w:t> и </w:t>
      </w:r>
      <w:hyperlink r:id="rId28" w:anchor="dst1218" w:history="1">
        <w:r w:rsidRPr="00084CD5">
          <w:rPr>
            <w:rFonts w:ascii="Times New Roman" w:hAnsi="Times New Roman"/>
            <w:sz w:val="28"/>
            <w:szCs w:val="28"/>
            <w:lang w:eastAsia="ru-RU"/>
          </w:rPr>
          <w:t>части четвертой статьи 226.9</w:t>
        </w:r>
      </w:hyperlink>
      <w:r w:rsidRPr="00084CD5">
        <w:rPr>
          <w:rFonts w:ascii="Times New Roman" w:hAnsi="Times New Roman"/>
          <w:sz w:val="28"/>
          <w:szCs w:val="28"/>
          <w:lang w:eastAsia="ru-RU"/>
        </w:rPr>
        <w:t> </w:t>
      </w:r>
      <w:r w:rsidR="001039FE" w:rsidRPr="00084CD5">
        <w:rPr>
          <w:rFonts w:ascii="Times New Roman" w:hAnsi="Times New Roman"/>
          <w:sz w:val="28"/>
          <w:szCs w:val="28"/>
          <w:lang w:eastAsia="ru-RU"/>
        </w:rPr>
        <w:t>УПК РФ</w:t>
      </w:r>
      <w:r w:rsidRPr="00084CD5">
        <w:rPr>
          <w:rFonts w:ascii="Times New Roman" w:hAnsi="Times New Roman"/>
          <w:sz w:val="28"/>
          <w:szCs w:val="28"/>
          <w:lang w:eastAsia="ru-RU"/>
        </w:rPr>
        <w:t xml:space="preserve">, судья по ходатайству стороны или по собственной инициативе возвращает уголовное дело прокурору для передачи его по </w:t>
      </w:r>
      <w:proofErr w:type="spellStart"/>
      <w:r w:rsidRPr="00084CD5">
        <w:rPr>
          <w:rFonts w:ascii="Times New Roman" w:hAnsi="Times New Roman"/>
          <w:sz w:val="28"/>
          <w:szCs w:val="28"/>
          <w:lang w:eastAsia="ru-RU"/>
        </w:rPr>
        <w:t>подследственности</w:t>
      </w:r>
      <w:proofErr w:type="spellEnd"/>
      <w:r w:rsidRPr="00084CD5">
        <w:rPr>
          <w:rFonts w:ascii="Times New Roman" w:hAnsi="Times New Roman"/>
          <w:sz w:val="28"/>
          <w:szCs w:val="28"/>
          <w:lang w:eastAsia="ru-RU"/>
        </w:rPr>
        <w:t xml:space="preserve"> и производства дознания в общем порядке.</w:t>
      </w:r>
    </w:p>
    <w:p w:rsidR="00EA1CAF" w:rsidRPr="00EA1CAF" w:rsidRDefault="00EA1CAF" w:rsidP="00084CD5">
      <w:pPr>
        <w:shd w:val="clear" w:color="auto" w:fill="FFFFFF"/>
        <w:spacing w:after="0" w:line="360" w:lineRule="auto"/>
        <w:ind w:firstLine="547"/>
        <w:jc w:val="both"/>
        <w:rPr>
          <w:rFonts w:ascii="Times New Roman" w:hAnsi="Times New Roman"/>
          <w:sz w:val="28"/>
          <w:szCs w:val="28"/>
          <w:lang w:eastAsia="ru-RU"/>
        </w:rPr>
      </w:pPr>
      <w:bookmarkStart w:id="29" w:name="dst105025"/>
      <w:bookmarkEnd w:id="29"/>
      <w:r w:rsidRPr="00084CD5">
        <w:rPr>
          <w:rFonts w:ascii="Times New Roman" w:hAnsi="Times New Roman"/>
          <w:sz w:val="28"/>
          <w:szCs w:val="28"/>
          <w:lang w:eastAsia="ru-RU"/>
        </w:rPr>
        <w:t>1.2. Судья по ходатайству стороны возвращает уголовное дело прокурору для устранения препятствий к его рассмотрению судом в случаях, если:</w:t>
      </w:r>
    </w:p>
    <w:p w:rsidR="00EA1CAF" w:rsidRPr="00EA1CAF" w:rsidRDefault="00EA1CAF" w:rsidP="00084CD5">
      <w:pPr>
        <w:shd w:val="clear" w:color="auto" w:fill="FFFFFF"/>
        <w:spacing w:after="0" w:line="360" w:lineRule="auto"/>
        <w:ind w:firstLine="547"/>
        <w:jc w:val="both"/>
        <w:rPr>
          <w:rFonts w:ascii="Times New Roman" w:hAnsi="Times New Roman"/>
          <w:sz w:val="28"/>
          <w:szCs w:val="28"/>
          <w:lang w:eastAsia="ru-RU"/>
        </w:rPr>
      </w:pPr>
      <w:bookmarkStart w:id="30" w:name="dst105026"/>
      <w:bookmarkEnd w:id="30"/>
      <w:r w:rsidRPr="00084CD5">
        <w:rPr>
          <w:rFonts w:ascii="Times New Roman" w:hAnsi="Times New Roman"/>
          <w:sz w:val="28"/>
          <w:szCs w:val="28"/>
          <w:lang w:eastAsia="ru-RU"/>
        </w:rPr>
        <w:t xml:space="preserve">1) после направления уголовного дела в суд наступили новые общественно опасные последствия инкриминируемого обвиняемому деяния, являющиеся </w:t>
      </w:r>
      <w:r w:rsidRPr="00084CD5">
        <w:rPr>
          <w:rFonts w:ascii="Times New Roman" w:hAnsi="Times New Roman"/>
          <w:sz w:val="28"/>
          <w:szCs w:val="28"/>
          <w:lang w:eastAsia="ru-RU"/>
        </w:rPr>
        <w:lastRenderedPageBreak/>
        <w:t>основанием для предъявления ему обвинения в совершении более тяжкого преступления;</w:t>
      </w:r>
    </w:p>
    <w:p w:rsidR="00EA1CAF" w:rsidRPr="00EA1CAF" w:rsidRDefault="00EA1CAF" w:rsidP="00084CD5">
      <w:pPr>
        <w:shd w:val="clear" w:color="auto" w:fill="FFFFFF"/>
        <w:spacing w:after="0" w:line="360" w:lineRule="auto"/>
        <w:ind w:firstLine="547"/>
        <w:jc w:val="both"/>
        <w:rPr>
          <w:rFonts w:ascii="Times New Roman" w:hAnsi="Times New Roman"/>
          <w:sz w:val="28"/>
          <w:szCs w:val="28"/>
          <w:lang w:eastAsia="ru-RU"/>
        </w:rPr>
      </w:pPr>
      <w:bookmarkStart w:id="31" w:name="dst105027"/>
      <w:bookmarkEnd w:id="31"/>
      <w:r w:rsidRPr="00084CD5">
        <w:rPr>
          <w:rFonts w:ascii="Times New Roman" w:hAnsi="Times New Roman"/>
          <w:sz w:val="28"/>
          <w:szCs w:val="28"/>
          <w:lang w:eastAsia="ru-RU"/>
        </w:rPr>
        <w:t>2) ранее вынесенные по уголовному делу приговор, определение или постановление суда отменены в порядке, предусмотренном </w:t>
      </w:r>
      <w:hyperlink r:id="rId29" w:anchor="dst102811" w:history="1">
        <w:r w:rsidRPr="00084CD5">
          <w:rPr>
            <w:rFonts w:ascii="Times New Roman" w:hAnsi="Times New Roman"/>
            <w:sz w:val="28"/>
            <w:szCs w:val="28"/>
            <w:lang w:eastAsia="ru-RU"/>
          </w:rPr>
          <w:t>главой 49</w:t>
        </w:r>
      </w:hyperlink>
      <w:r w:rsidRPr="00084CD5">
        <w:rPr>
          <w:rFonts w:ascii="Times New Roman" w:hAnsi="Times New Roman"/>
          <w:sz w:val="28"/>
          <w:szCs w:val="28"/>
          <w:lang w:eastAsia="ru-RU"/>
        </w:rPr>
        <w:t>настоящего Кодекса, а послужившие основанием для их отмены новые или вновь открывшиеся обстоятельства являются в свою очередь основанием для предъявления обвиняемому обвинения в совершении более тяжкого преступления.</w:t>
      </w:r>
    </w:p>
    <w:p w:rsidR="00EA1CAF" w:rsidRPr="00EA1CAF" w:rsidRDefault="00EA1CAF" w:rsidP="00084CD5">
      <w:pPr>
        <w:shd w:val="clear" w:color="auto" w:fill="FFFFFF"/>
        <w:spacing w:after="0" w:line="360" w:lineRule="auto"/>
        <w:ind w:firstLine="547"/>
        <w:jc w:val="both"/>
        <w:rPr>
          <w:rFonts w:ascii="Times New Roman" w:hAnsi="Times New Roman"/>
          <w:sz w:val="28"/>
          <w:szCs w:val="28"/>
          <w:lang w:eastAsia="ru-RU"/>
        </w:rPr>
      </w:pPr>
      <w:bookmarkStart w:id="32" w:name="dst1437"/>
      <w:bookmarkEnd w:id="32"/>
      <w:r w:rsidRPr="00084CD5">
        <w:rPr>
          <w:rFonts w:ascii="Times New Roman" w:hAnsi="Times New Roman"/>
          <w:sz w:val="28"/>
          <w:szCs w:val="28"/>
          <w:lang w:eastAsia="ru-RU"/>
        </w:rPr>
        <w:t>1.3. При возвращении уголовного дела прокурору по основаниям, предусмотренным </w:t>
      </w:r>
      <w:hyperlink r:id="rId30" w:anchor="dst105051" w:history="1">
        <w:r w:rsidRPr="00084CD5">
          <w:rPr>
            <w:rFonts w:ascii="Times New Roman" w:hAnsi="Times New Roman"/>
            <w:sz w:val="28"/>
            <w:szCs w:val="28"/>
            <w:lang w:eastAsia="ru-RU"/>
          </w:rPr>
          <w:t>пунктом 6 части первой</w:t>
        </w:r>
      </w:hyperlink>
      <w:r w:rsidRPr="00084CD5">
        <w:rPr>
          <w:rFonts w:ascii="Times New Roman" w:hAnsi="Times New Roman"/>
          <w:sz w:val="28"/>
          <w:szCs w:val="28"/>
          <w:lang w:eastAsia="ru-RU"/>
        </w:rPr>
        <w:t> настоящей статьи, суд обязан указать обстоятельства, являющиеся основанием для квалификации действий обвиняемого, лица, в отношении которого ведется производство о применении принудительной меры медицинского характера, как более тяжкого преступления, общественно опасного деяния. При этом суд не вправе указывать статью Особенной части Уголовного кодекса Российской Федерации, по которой деяние подлежит новой квалификации, а также делать выводы об оценке доказательств, о виновности обвиняемого, о совершении общественно опасного деяния лицом, в отношении которого ведется производство о применении принудительной меры медицинского характера.</w:t>
      </w:r>
    </w:p>
    <w:p w:rsidR="00EA1CAF" w:rsidRPr="00EA1CAF" w:rsidRDefault="00EA1CAF" w:rsidP="00084CD5">
      <w:pPr>
        <w:shd w:val="clear" w:color="auto" w:fill="F4F3F8"/>
        <w:spacing w:after="96" w:line="360" w:lineRule="auto"/>
        <w:ind w:firstLine="547"/>
        <w:jc w:val="both"/>
        <w:rPr>
          <w:rFonts w:ascii="Times New Roman" w:hAnsi="Times New Roman"/>
          <w:sz w:val="28"/>
          <w:szCs w:val="28"/>
          <w:lang w:eastAsia="ru-RU"/>
        </w:rPr>
      </w:pPr>
      <w:r w:rsidRPr="00084CD5">
        <w:rPr>
          <w:rFonts w:ascii="Times New Roman" w:hAnsi="Times New Roman"/>
          <w:sz w:val="28"/>
          <w:szCs w:val="28"/>
          <w:lang w:eastAsia="ru-RU"/>
        </w:rPr>
        <w:t>О выявлении конституционно-правового смысла частей третьей - </w:t>
      </w:r>
      <w:hyperlink r:id="rId31" w:anchor="dst122" w:history="1">
        <w:r w:rsidRPr="00084CD5">
          <w:rPr>
            <w:rFonts w:ascii="Times New Roman" w:hAnsi="Times New Roman"/>
            <w:sz w:val="28"/>
            <w:szCs w:val="28"/>
            <w:lang w:eastAsia="ru-RU"/>
          </w:rPr>
          <w:t>седьмой статьи 109</w:t>
        </w:r>
      </w:hyperlink>
      <w:r w:rsidRPr="00084CD5">
        <w:rPr>
          <w:rFonts w:ascii="Times New Roman" w:hAnsi="Times New Roman"/>
          <w:sz w:val="28"/>
          <w:szCs w:val="28"/>
          <w:lang w:eastAsia="ru-RU"/>
        </w:rPr>
        <w:t> в их взаимосвязи с частью третьей статьи 237 данного документа см. </w:t>
      </w:r>
      <w:hyperlink r:id="rId32" w:anchor="dst100062" w:history="1">
        <w:r w:rsidRPr="00084CD5">
          <w:rPr>
            <w:rFonts w:ascii="Times New Roman" w:hAnsi="Times New Roman"/>
            <w:sz w:val="28"/>
            <w:szCs w:val="28"/>
            <w:lang w:eastAsia="ru-RU"/>
          </w:rPr>
          <w:t>Постановление</w:t>
        </w:r>
      </w:hyperlink>
      <w:r w:rsidRPr="00084CD5">
        <w:rPr>
          <w:rFonts w:ascii="Times New Roman" w:hAnsi="Times New Roman"/>
          <w:sz w:val="28"/>
          <w:szCs w:val="28"/>
          <w:lang w:eastAsia="ru-RU"/>
        </w:rPr>
        <w:t> Конституционного Суда РФ от 16.07.2015 N 23-П.</w:t>
      </w:r>
    </w:p>
    <w:p w:rsidR="00EA1CAF" w:rsidRPr="00EA1CAF" w:rsidRDefault="00EA1CAF" w:rsidP="00084CD5">
      <w:pPr>
        <w:shd w:val="clear" w:color="auto" w:fill="FFFFFF"/>
        <w:spacing w:after="0" w:line="360" w:lineRule="auto"/>
        <w:ind w:firstLine="547"/>
        <w:jc w:val="both"/>
        <w:rPr>
          <w:rFonts w:ascii="Times New Roman" w:hAnsi="Times New Roman"/>
          <w:sz w:val="28"/>
          <w:szCs w:val="28"/>
          <w:lang w:eastAsia="ru-RU"/>
        </w:rPr>
      </w:pPr>
      <w:bookmarkStart w:id="33" w:name="dst104879"/>
      <w:bookmarkEnd w:id="33"/>
      <w:r w:rsidRPr="00084CD5">
        <w:rPr>
          <w:rFonts w:ascii="Times New Roman" w:hAnsi="Times New Roman"/>
          <w:sz w:val="28"/>
          <w:szCs w:val="28"/>
          <w:lang w:eastAsia="ru-RU"/>
        </w:rPr>
        <w:t>3. При возвращении уголовного дела прокурору судья решает вопрос о мере пресечения в отношении обвиняемого. При необходимости судья продлевает срок содержания обвиняемого под стражей для производства следственных и иных процессуальных действий с учетом сроков, предусмотренных </w:t>
      </w:r>
      <w:hyperlink r:id="rId33" w:anchor="dst100872" w:history="1">
        <w:r w:rsidRPr="00084CD5">
          <w:rPr>
            <w:rFonts w:ascii="Times New Roman" w:hAnsi="Times New Roman"/>
            <w:sz w:val="28"/>
            <w:szCs w:val="28"/>
            <w:lang w:eastAsia="ru-RU"/>
          </w:rPr>
          <w:t>статьей 109</w:t>
        </w:r>
      </w:hyperlink>
      <w:r w:rsidRPr="00084CD5">
        <w:rPr>
          <w:rFonts w:ascii="Times New Roman" w:hAnsi="Times New Roman"/>
          <w:sz w:val="28"/>
          <w:szCs w:val="28"/>
          <w:lang w:eastAsia="ru-RU"/>
        </w:rPr>
        <w:t> настоящего Кодекса.</w:t>
      </w:r>
    </w:p>
    <w:p w:rsidR="00EA1CAF" w:rsidRPr="00084CD5" w:rsidRDefault="00EA1CAF" w:rsidP="00084CD5">
      <w:pPr>
        <w:spacing w:line="360" w:lineRule="auto"/>
        <w:ind w:firstLine="708"/>
        <w:jc w:val="both"/>
        <w:rPr>
          <w:rFonts w:ascii="Times New Roman" w:hAnsi="Times New Roman"/>
          <w:sz w:val="28"/>
          <w:szCs w:val="28"/>
        </w:rPr>
      </w:pPr>
    </w:p>
    <w:p w:rsidR="001039FE" w:rsidRPr="00084CD5" w:rsidRDefault="001039FE" w:rsidP="00084CD5">
      <w:pPr>
        <w:spacing w:line="360" w:lineRule="auto"/>
        <w:ind w:firstLine="708"/>
        <w:jc w:val="both"/>
        <w:rPr>
          <w:rFonts w:ascii="Times New Roman" w:hAnsi="Times New Roman"/>
          <w:sz w:val="28"/>
          <w:szCs w:val="28"/>
        </w:rPr>
      </w:pPr>
      <w:r w:rsidRPr="00084CD5">
        <w:rPr>
          <w:rFonts w:ascii="Times New Roman" w:hAnsi="Times New Roman"/>
          <w:sz w:val="28"/>
          <w:szCs w:val="28"/>
        </w:rPr>
        <w:lastRenderedPageBreak/>
        <w:t>Тема 2. Актуальные проблемы общего порядка судебного разбирательства в суде первой инстанции (1 час)</w:t>
      </w:r>
    </w:p>
    <w:p w:rsidR="001039FE" w:rsidRPr="00084CD5" w:rsidRDefault="001039FE" w:rsidP="00084CD5">
      <w:pPr>
        <w:pStyle w:val="a3"/>
        <w:numPr>
          <w:ilvl w:val="0"/>
          <w:numId w:val="3"/>
        </w:numPr>
        <w:spacing w:line="360" w:lineRule="auto"/>
        <w:jc w:val="both"/>
        <w:rPr>
          <w:rFonts w:ascii="Times New Roman" w:hAnsi="Times New Roman"/>
          <w:sz w:val="28"/>
          <w:szCs w:val="28"/>
        </w:rPr>
      </w:pPr>
      <w:r w:rsidRPr="00084CD5">
        <w:rPr>
          <w:rFonts w:ascii="Times New Roman" w:hAnsi="Times New Roman"/>
          <w:sz w:val="28"/>
          <w:szCs w:val="28"/>
        </w:rPr>
        <w:t>Актуальные проблемы общих условий судебного разбирательства</w:t>
      </w:r>
    </w:p>
    <w:p w:rsidR="001039FE" w:rsidRPr="00084CD5" w:rsidRDefault="001039FE" w:rsidP="00084CD5">
      <w:pPr>
        <w:pStyle w:val="a3"/>
        <w:numPr>
          <w:ilvl w:val="0"/>
          <w:numId w:val="3"/>
        </w:numPr>
        <w:spacing w:line="360" w:lineRule="auto"/>
        <w:jc w:val="both"/>
        <w:rPr>
          <w:rFonts w:ascii="Times New Roman" w:hAnsi="Times New Roman"/>
          <w:sz w:val="28"/>
          <w:szCs w:val="28"/>
        </w:rPr>
      </w:pPr>
      <w:r w:rsidRPr="00084CD5">
        <w:rPr>
          <w:rFonts w:ascii="Times New Roman" w:hAnsi="Times New Roman"/>
          <w:sz w:val="28"/>
          <w:szCs w:val="28"/>
        </w:rPr>
        <w:t>Актуальные вопросы подготовительной части судебного разбирательства</w:t>
      </w:r>
    </w:p>
    <w:p w:rsidR="001039FE" w:rsidRPr="00084CD5" w:rsidRDefault="001039FE" w:rsidP="00084CD5">
      <w:pPr>
        <w:pStyle w:val="a3"/>
        <w:numPr>
          <w:ilvl w:val="0"/>
          <w:numId w:val="3"/>
        </w:numPr>
        <w:spacing w:line="360" w:lineRule="auto"/>
        <w:jc w:val="both"/>
        <w:rPr>
          <w:rFonts w:ascii="Times New Roman" w:hAnsi="Times New Roman"/>
          <w:sz w:val="28"/>
          <w:szCs w:val="28"/>
        </w:rPr>
      </w:pPr>
      <w:r w:rsidRPr="00084CD5">
        <w:rPr>
          <w:rFonts w:ascii="Times New Roman" w:hAnsi="Times New Roman"/>
          <w:sz w:val="28"/>
          <w:szCs w:val="28"/>
        </w:rPr>
        <w:t>Актуальные проблемы судебного следствия</w:t>
      </w:r>
    </w:p>
    <w:p w:rsidR="001039FE" w:rsidRPr="00084CD5" w:rsidRDefault="001039FE" w:rsidP="00084CD5">
      <w:pPr>
        <w:pStyle w:val="a3"/>
        <w:numPr>
          <w:ilvl w:val="0"/>
          <w:numId w:val="3"/>
        </w:numPr>
        <w:spacing w:line="360" w:lineRule="auto"/>
        <w:jc w:val="both"/>
        <w:rPr>
          <w:rFonts w:ascii="Times New Roman" w:hAnsi="Times New Roman"/>
          <w:sz w:val="28"/>
          <w:szCs w:val="28"/>
        </w:rPr>
      </w:pPr>
      <w:r w:rsidRPr="00084CD5">
        <w:rPr>
          <w:rFonts w:ascii="Times New Roman" w:hAnsi="Times New Roman"/>
          <w:sz w:val="28"/>
          <w:szCs w:val="28"/>
        </w:rPr>
        <w:t>Актуальные проблемы судебных прений и последнего слова подсудимого.</w:t>
      </w:r>
    </w:p>
    <w:p w:rsidR="001039FE" w:rsidRPr="00084CD5" w:rsidRDefault="001039FE" w:rsidP="00084CD5">
      <w:pPr>
        <w:pStyle w:val="s1"/>
        <w:spacing w:before="0" w:beforeAutospacing="0" w:after="0" w:afterAutospacing="0" w:line="360" w:lineRule="auto"/>
        <w:jc w:val="both"/>
        <w:rPr>
          <w:bCs/>
          <w:sz w:val="28"/>
          <w:szCs w:val="28"/>
        </w:rPr>
      </w:pPr>
      <w:r w:rsidRPr="00084CD5">
        <w:rPr>
          <w:sz w:val="28"/>
          <w:szCs w:val="28"/>
        </w:rPr>
        <w:t>1.</w:t>
      </w:r>
      <w:r w:rsidRPr="00084CD5">
        <w:rPr>
          <w:bCs/>
          <w:sz w:val="28"/>
          <w:szCs w:val="28"/>
        </w:rPr>
        <w:t xml:space="preserve">  В судебном разбирательстве все доказательства по уголовному делу подлежат непосредственному исследованию, за исключением случаев, предусмотренных </w:t>
      </w:r>
      <w:hyperlink r:id="rId34" w:anchor="block_2000" w:history="1">
        <w:r w:rsidRPr="00084CD5">
          <w:rPr>
            <w:bCs/>
            <w:sz w:val="28"/>
            <w:szCs w:val="28"/>
          </w:rPr>
          <w:t>разделом X</w:t>
        </w:r>
      </w:hyperlink>
      <w:r w:rsidRPr="00084CD5">
        <w:rPr>
          <w:bCs/>
          <w:sz w:val="28"/>
          <w:szCs w:val="28"/>
        </w:rPr>
        <w:t> настоящего Кодекса. Суд заслушивает показания подсудимого, потерпевшего, свидетелей, заключение эксперта, осматривает вещественные доказательства, оглашает протоколы и иные документы, производит другие судебные действия по исследованию доказательств.</w:t>
      </w:r>
    </w:p>
    <w:p w:rsidR="001039FE" w:rsidRPr="001039FE" w:rsidRDefault="001039FE" w:rsidP="00084CD5">
      <w:pPr>
        <w:spacing w:after="0" w:line="360" w:lineRule="auto"/>
        <w:ind w:firstLine="708"/>
        <w:jc w:val="both"/>
        <w:rPr>
          <w:rFonts w:ascii="Times New Roman" w:hAnsi="Times New Roman"/>
          <w:bCs/>
          <w:sz w:val="28"/>
          <w:szCs w:val="28"/>
          <w:lang w:eastAsia="ru-RU"/>
        </w:rPr>
      </w:pPr>
      <w:r w:rsidRPr="001039FE">
        <w:rPr>
          <w:rFonts w:ascii="Times New Roman" w:hAnsi="Times New Roman"/>
          <w:bCs/>
          <w:sz w:val="28"/>
          <w:szCs w:val="28"/>
          <w:lang w:eastAsia="ru-RU"/>
        </w:rPr>
        <w:t>Оглашение показаний, данных при производстве предварительного расследования, возможно лишь в случаях, предусмотренных</w:t>
      </w:r>
      <w:r w:rsidRPr="00084CD5">
        <w:rPr>
          <w:rFonts w:ascii="Times New Roman" w:hAnsi="Times New Roman"/>
          <w:bCs/>
          <w:sz w:val="28"/>
          <w:szCs w:val="28"/>
          <w:lang w:eastAsia="ru-RU"/>
        </w:rPr>
        <w:t> </w:t>
      </w:r>
      <w:hyperlink r:id="rId35" w:anchor="block_276" w:history="1">
        <w:r w:rsidRPr="00084CD5">
          <w:rPr>
            <w:rFonts w:ascii="Times New Roman" w:hAnsi="Times New Roman"/>
            <w:bCs/>
            <w:sz w:val="28"/>
            <w:szCs w:val="28"/>
            <w:lang w:eastAsia="ru-RU"/>
          </w:rPr>
          <w:t>статьями 276</w:t>
        </w:r>
      </w:hyperlink>
      <w:r w:rsidRPr="00084CD5">
        <w:rPr>
          <w:rFonts w:ascii="Times New Roman" w:hAnsi="Times New Roman"/>
          <w:bCs/>
          <w:sz w:val="28"/>
          <w:szCs w:val="28"/>
          <w:lang w:eastAsia="ru-RU"/>
        </w:rPr>
        <w:t> </w:t>
      </w:r>
      <w:r w:rsidRPr="001039FE">
        <w:rPr>
          <w:rFonts w:ascii="Times New Roman" w:hAnsi="Times New Roman"/>
          <w:bCs/>
          <w:sz w:val="28"/>
          <w:szCs w:val="28"/>
          <w:lang w:eastAsia="ru-RU"/>
        </w:rPr>
        <w:t>и</w:t>
      </w:r>
      <w:r w:rsidRPr="00084CD5">
        <w:rPr>
          <w:rFonts w:ascii="Times New Roman" w:hAnsi="Times New Roman"/>
          <w:bCs/>
          <w:sz w:val="28"/>
          <w:szCs w:val="28"/>
          <w:lang w:eastAsia="ru-RU"/>
        </w:rPr>
        <w:t> </w:t>
      </w:r>
      <w:hyperlink r:id="rId36" w:anchor="block_281" w:history="1">
        <w:r w:rsidRPr="00084CD5">
          <w:rPr>
            <w:rFonts w:ascii="Times New Roman" w:hAnsi="Times New Roman"/>
            <w:bCs/>
            <w:sz w:val="28"/>
            <w:szCs w:val="28"/>
            <w:lang w:eastAsia="ru-RU"/>
          </w:rPr>
          <w:t>281</w:t>
        </w:r>
      </w:hyperlink>
      <w:r w:rsidRPr="00084CD5">
        <w:rPr>
          <w:rFonts w:ascii="Times New Roman" w:hAnsi="Times New Roman"/>
          <w:bCs/>
          <w:sz w:val="28"/>
          <w:szCs w:val="28"/>
          <w:lang w:eastAsia="ru-RU"/>
        </w:rPr>
        <w:t> </w:t>
      </w:r>
      <w:r w:rsidRPr="001039FE">
        <w:rPr>
          <w:rFonts w:ascii="Times New Roman" w:hAnsi="Times New Roman"/>
          <w:bCs/>
          <w:sz w:val="28"/>
          <w:szCs w:val="28"/>
          <w:lang w:eastAsia="ru-RU"/>
        </w:rPr>
        <w:t>настоящего Кодекса.</w:t>
      </w:r>
    </w:p>
    <w:p w:rsidR="001039FE" w:rsidRPr="001039FE" w:rsidRDefault="001039FE" w:rsidP="00084CD5">
      <w:pPr>
        <w:spacing w:after="0" w:line="360" w:lineRule="auto"/>
        <w:ind w:firstLine="708"/>
        <w:jc w:val="both"/>
        <w:rPr>
          <w:rFonts w:ascii="Times New Roman" w:hAnsi="Times New Roman"/>
          <w:bCs/>
          <w:sz w:val="28"/>
          <w:szCs w:val="28"/>
          <w:lang w:eastAsia="ru-RU"/>
        </w:rPr>
      </w:pPr>
      <w:r w:rsidRPr="001039FE">
        <w:rPr>
          <w:rFonts w:ascii="Times New Roman" w:hAnsi="Times New Roman"/>
          <w:bCs/>
          <w:sz w:val="28"/>
          <w:szCs w:val="28"/>
          <w:lang w:eastAsia="ru-RU"/>
        </w:rPr>
        <w:t>Приговор суда может быть основан лишь на тех доказательствах, которые были исследованы в судебном заседании.</w:t>
      </w:r>
    </w:p>
    <w:p w:rsidR="001039FE" w:rsidRPr="00084CD5" w:rsidRDefault="001039FE" w:rsidP="00084CD5">
      <w:pPr>
        <w:pStyle w:val="s1"/>
        <w:spacing w:before="0" w:beforeAutospacing="0" w:after="0" w:afterAutospacing="0" w:line="360" w:lineRule="auto"/>
        <w:jc w:val="both"/>
        <w:rPr>
          <w:bCs/>
          <w:sz w:val="28"/>
          <w:szCs w:val="28"/>
        </w:rPr>
      </w:pPr>
      <w:r w:rsidRPr="00084CD5">
        <w:rPr>
          <w:bCs/>
          <w:sz w:val="28"/>
          <w:szCs w:val="28"/>
        </w:rPr>
        <w:br/>
        <w:t>В определении или постановлении суда о проведении закрытого разбирательства должны быть указаны конкретные, фактические обстоятельства, на основании которых суд принял данное решение.</w:t>
      </w:r>
    </w:p>
    <w:p w:rsidR="001039FE" w:rsidRPr="001039FE" w:rsidRDefault="001039FE" w:rsidP="00084CD5">
      <w:pPr>
        <w:spacing w:after="0" w:line="360" w:lineRule="auto"/>
        <w:ind w:firstLine="708"/>
        <w:jc w:val="both"/>
        <w:rPr>
          <w:rFonts w:ascii="Times New Roman" w:hAnsi="Times New Roman"/>
          <w:bCs/>
          <w:sz w:val="28"/>
          <w:szCs w:val="28"/>
          <w:lang w:eastAsia="ru-RU"/>
        </w:rPr>
      </w:pPr>
      <w:r w:rsidRPr="001039FE">
        <w:rPr>
          <w:rFonts w:ascii="Times New Roman" w:hAnsi="Times New Roman"/>
          <w:bCs/>
          <w:sz w:val="28"/>
          <w:szCs w:val="28"/>
          <w:lang w:eastAsia="ru-RU"/>
        </w:rPr>
        <w:t>Уголовное дело рассматривается в закрытом судебном заседании с соблюдением всех норм уголовного судопроизводства. Определение или постановление суда о рассмотрении уголовного дела в закрытом судебном заседании может быть вынесено в отношении всего судебного разбирательства либо соответствующей его части.</w:t>
      </w:r>
    </w:p>
    <w:p w:rsidR="001039FE" w:rsidRPr="001039FE" w:rsidRDefault="001039FE" w:rsidP="00084CD5">
      <w:pPr>
        <w:spacing w:after="0" w:line="360" w:lineRule="auto"/>
        <w:ind w:firstLine="708"/>
        <w:jc w:val="both"/>
        <w:rPr>
          <w:rFonts w:ascii="Times New Roman" w:hAnsi="Times New Roman"/>
          <w:bCs/>
          <w:sz w:val="28"/>
          <w:szCs w:val="28"/>
          <w:lang w:eastAsia="ru-RU"/>
        </w:rPr>
      </w:pPr>
      <w:r w:rsidRPr="001039FE">
        <w:rPr>
          <w:rFonts w:ascii="Times New Roman" w:hAnsi="Times New Roman"/>
          <w:bCs/>
          <w:sz w:val="28"/>
          <w:szCs w:val="28"/>
          <w:lang w:eastAsia="ru-RU"/>
        </w:rPr>
        <w:lastRenderedPageBreak/>
        <w:t>Переписка, запись телефонных и иных переговоров, телеграфные, почтовые и иные сообщения лиц могут быть оглашены в открытом судебном заседании только с их согласия. В противном случае указанные материалы оглашаются и исследуются в закрытом судебном заседании. Данные требования применяются и при исследовании материалов фотографирования, ауди</w:t>
      </w:r>
      <w:proofErr w:type="gramStart"/>
      <w:r w:rsidRPr="001039FE">
        <w:rPr>
          <w:rFonts w:ascii="Times New Roman" w:hAnsi="Times New Roman"/>
          <w:bCs/>
          <w:sz w:val="28"/>
          <w:szCs w:val="28"/>
          <w:lang w:eastAsia="ru-RU"/>
        </w:rPr>
        <w:t>о-</w:t>
      </w:r>
      <w:proofErr w:type="gramEnd"/>
      <w:r w:rsidRPr="001039FE">
        <w:rPr>
          <w:rFonts w:ascii="Times New Roman" w:hAnsi="Times New Roman"/>
          <w:bCs/>
          <w:sz w:val="28"/>
          <w:szCs w:val="28"/>
          <w:lang w:eastAsia="ru-RU"/>
        </w:rPr>
        <w:t xml:space="preserve"> и (или) видеозаписей, киносъемки, носящих личный характер.</w:t>
      </w:r>
    </w:p>
    <w:p w:rsidR="001039FE" w:rsidRPr="001039FE" w:rsidRDefault="001039FE" w:rsidP="00084CD5">
      <w:pPr>
        <w:spacing w:after="0" w:line="360" w:lineRule="auto"/>
        <w:ind w:firstLine="708"/>
        <w:jc w:val="both"/>
        <w:rPr>
          <w:rFonts w:ascii="Times New Roman" w:hAnsi="Times New Roman"/>
          <w:bCs/>
          <w:sz w:val="28"/>
          <w:szCs w:val="28"/>
          <w:lang w:eastAsia="ru-RU"/>
        </w:rPr>
      </w:pPr>
      <w:r w:rsidRPr="001039FE">
        <w:rPr>
          <w:rFonts w:ascii="Times New Roman" w:hAnsi="Times New Roman"/>
          <w:bCs/>
          <w:sz w:val="28"/>
          <w:szCs w:val="28"/>
          <w:lang w:eastAsia="ru-RU"/>
        </w:rPr>
        <w:t>Лица, присутствующие в открытом судебном заседании, вправе вести аудиозапись и письменную запись. Проведение фотографирования, видеозаписи и (или) киносъемки допускается с разрешения председательствующего в судебном заседании.</w:t>
      </w:r>
    </w:p>
    <w:p w:rsidR="001039FE" w:rsidRPr="001039FE" w:rsidRDefault="001039FE" w:rsidP="00084CD5">
      <w:pPr>
        <w:spacing w:after="0" w:line="360" w:lineRule="auto"/>
        <w:ind w:firstLine="708"/>
        <w:jc w:val="both"/>
        <w:rPr>
          <w:rFonts w:ascii="Times New Roman" w:hAnsi="Times New Roman"/>
          <w:bCs/>
          <w:sz w:val="28"/>
          <w:szCs w:val="28"/>
          <w:lang w:eastAsia="ru-RU"/>
        </w:rPr>
      </w:pPr>
      <w:r w:rsidRPr="001039FE">
        <w:rPr>
          <w:rFonts w:ascii="Times New Roman" w:hAnsi="Times New Roman"/>
          <w:bCs/>
          <w:sz w:val="28"/>
          <w:szCs w:val="28"/>
          <w:lang w:eastAsia="ru-RU"/>
        </w:rPr>
        <w:t>Лицо в возрасте до шестнадцати лет, если оно не является участником уголовного судопроизводства, допускается в зал судебного заседания с разрешения председательствующего.</w:t>
      </w:r>
    </w:p>
    <w:p w:rsidR="001039FE" w:rsidRPr="00084CD5" w:rsidRDefault="001039FE" w:rsidP="00084CD5">
      <w:pPr>
        <w:spacing w:line="360" w:lineRule="auto"/>
        <w:ind w:left="708"/>
        <w:jc w:val="both"/>
        <w:rPr>
          <w:rFonts w:ascii="Times New Roman" w:hAnsi="Times New Roman"/>
          <w:bCs/>
          <w:sz w:val="28"/>
          <w:szCs w:val="28"/>
          <w:shd w:val="clear" w:color="auto" w:fill="FFFFFF"/>
        </w:rPr>
      </w:pPr>
      <w:r w:rsidRPr="00084CD5">
        <w:rPr>
          <w:rFonts w:ascii="Times New Roman" w:hAnsi="Times New Roman"/>
          <w:bCs/>
          <w:sz w:val="28"/>
          <w:szCs w:val="28"/>
          <w:shd w:val="clear" w:color="auto" w:fill="FFFFFF"/>
        </w:rPr>
        <w:t xml:space="preserve">Подсудимый участвует в судебном заседании непосредственно. </w:t>
      </w:r>
    </w:p>
    <w:p w:rsidR="00A94F32" w:rsidRPr="00084CD5" w:rsidRDefault="001039FE" w:rsidP="00084CD5">
      <w:pPr>
        <w:spacing w:line="360" w:lineRule="auto"/>
        <w:ind w:firstLine="708"/>
        <w:jc w:val="both"/>
        <w:rPr>
          <w:rFonts w:ascii="Times New Roman" w:hAnsi="Times New Roman"/>
          <w:bCs/>
          <w:sz w:val="28"/>
          <w:szCs w:val="28"/>
          <w:shd w:val="clear" w:color="auto" w:fill="FFFFFF"/>
        </w:rPr>
      </w:pPr>
      <w:proofErr w:type="gramStart"/>
      <w:r w:rsidRPr="00084CD5">
        <w:rPr>
          <w:rFonts w:ascii="Times New Roman" w:hAnsi="Times New Roman"/>
          <w:bCs/>
          <w:sz w:val="28"/>
          <w:szCs w:val="28"/>
          <w:shd w:val="clear" w:color="auto" w:fill="FFFFFF"/>
        </w:rPr>
        <w:t>В исключительных случаях в целях обеспечения безопасности участников уголовного судопроизводства суд вправе при рассмотрении уголовных дел о преступлениях, предусмотренных</w:t>
      </w:r>
      <w:r w:rsidRPr="00084CD5">
        <w:rPr>
          <w:rStyle w:val="apple-converted-space"/>
          <w:rFonts w:ascii="Times New Roman" w:hAnsi="Times New Roman"/>
          <w:bCs/>
          <w:sz w:val="28"/>
          <w:szCs w:val="28"/>
          <w:shd w:val="clear" w:color="auto" w:fill="FFFFFF"/>
        </w:rPr>
        <w:t> </w:t>
      </w:r>
      <w:hyperlink r:id="rId37" w:anchor="block_205" w:history="1">
        <w:r w:rsidRPr="00084CD5">
          <w:rPr>
            <w:rStyle w:val="a4"/>
            <w:rFonts w:ascii="Times New Roman" w:hAnsi="Times New Roman"/>
            <w:bCs/>
            <w:color w:val="auto"/>
            <w:sz w:val="28"/>
            <w:szCs w:val="28"/>
            <w:u w:val="none"/>
          </w:rPr>
          <w:t>статьями 205 - 206</w:t>
        </w:r>
      </w:hyperlink>
      <w:r w:rsidRPr="00084CD5">
        <w:rPr>
          <w:rFonts w:ascii="Times New Roman" w:hAnsi="Times New Roman"/>
          <w:bCs/>
          <w:sz w:val="28"/>
          <w:szCs w:val="28"/>
          <w:shd w:val="clear" w:color="auto" w:fill="FFFFFF"/>
        </w:rPr>
        <w:t>,</w:t>
      </w:r>
      <w:r w:rsidRPr="00084CD5">
        <w:rPr>
          <w:rStyle w:val="apple-converted-space"/>
          <w:rFonts w:ascii="Times New Roman" w:hAnsi="Times New Roman"/>
          <w:bCs/>
          <w:sz w:val="28"/>
          <w:szCs w:val="28"/>
          <w:shd w:val="clear" w:color="auto" w:fill="FFFFFF"/>
        </w:rPr>
        <w:t> </w:t>
      </w:r>
      <w:hyperlink r:id="rId38" w:anchor="block_208" w:history="1">
        <w:r w:rsidRPr="00084CD5">
          <w:rPr>
            <w:rStyle w:val="a4"/>
            <w:rFonts w:ascii="Times New Roman" w:hAnsi="Times New Roman"/>
            <w:bCs/>
            <w:color w:val="auto"/>
            <w:sz w:val="28"/>
            <w:szCs w:val="28"/>
            <w:u w:val="none"/>
          </w:rPr>
          <w:t>208</w:t>
        </w:r>
      </w:hyperlink>
      <w:r w:rsidRPr="00084CD5">
        <w:rPr>
          <w:rFonts w:ascii="Times New Roman" w:hAnsi="Times New Roman"/>
          <w:bCs/>
          <w:sz w:val="28"/>
          <w:szCs w:val="28"/>
          <w:shd w:val="clear" w:color="auto" w:fill="FFFFFF"/>
        </w:rPr>
        <w:t>,</w:t>
      </w:r>
      <w:r w:rsidRPr="00084CD5">
        <w:rPr>
          <w:rStyle w:val="apple-converted-space"/>
          <w:rFonts w:ascii="Times New Roman" w:hAnsi="Times New Roman"/>
          <w:bCs/>
          <w:sz w:val="28"/>
          <w:szCs w:val="28"/>
          <w:shd w:val="clear" w:color="auto" w:fill="FFFFFF"/>
        </w:rPr>
        <w:t> </w:t>
      </w:r>
      <w:hyperlink r:id="rId39" w:anchor="block_21104" w:history="1">
        <w:r w:rsidRPr="00084CD5">
          <w:rPr>
            <w:rStyle w:val="a4"/>
            <w:rFonts w:ascii="Times New Roman" w:hAnsi="Times New Roman"/>
            <w:bCs/>
            <w:color w:val="auto"/>
            <w:sz w:val="28"/>
            <w:szCs w:val="28"/>
            <w:u w:val="none"/>
          </w:rPr>
          <w:t>частью четвертой статьи 211</w:t>
        </w:r>
      </w:hyperlink>
      <w:r w:rsidRPr="00084CD5">
        <w:rPr>
          <w:rFonts w:ascii="Times New Roman" w:hAnsi="Times New Roman"/>
          <w:bCs/>
          <w:sz w:val="28"/>
          <w:szCs w:val="28"/>
          <w:shd w:val="clear" w:color="auto" w:fill="FFFFFF"/>
        </w:rPr>
        <w:t>,</w:t>
      </w:r>
      <w:r w:rsidRPr="00084CD5">
        <w:rPr>
          <w:rStyle w:val="apple-converted-space"/>
          <w:rFonts w:ascii="Times New Roman" w:hAnsi="Times New Roman"/>
          <w:bCs/>
          <w:sz w:val="28"/>
          <w:szCs w:val="28"/>
          <w:shd w:val="clear" w:color="auto" w:fill="FFFFFF"/>
        </w:rPr>
        <w:t> </w:t>
      </w:r>
      <w:hyperlink r:id="rId40" w:anchor="block_1800" w:history="1">
        <w:r w:rsidRPr="00084CD5">
          <w:rPr>
            <w:rStyle w:val="a4"/>
            <w:rFonts w:ascii="Times New Roman" w:hAnsi="Times New Roman"/>
            <w:bCs/>
            <w:color w:val="auto"/>
            <w:sz w:val="28"/>
            <w:szCs w:val="28"/>
            <w:u w:val="none"/>
          </w:rPr>
          <w:t>частью первой статьи 212</w:t>
        </w:r>
      </w:hyperlink>
      <w:r w:rsidRPr="00084CD5">
        <w:rPr>
          <w:rFonts w:ascii="Times New Roman" w:hAnsi="Times New Roman"/>
          <w:bCs/>
          <w:sz w:val="28"/>
          <w:szCs w:val="28"/>
          <w:shd w:val="clear" w:color="auto" w:fill="FFFFFF"/>
        </w:rPr>
        <w:t>,</w:t>
      </w:r>
      <w:r w:rsidRPr="00084CD5">
        <w:rPr>
          <w:rStyle w:val="apple-converted-space"/>
          <w:rFonts w:ascii="Times New Roman" w:hAnsi="Times New Roman"/>
          <w:bCs/>
          <w:sz w:val="28"/>
          <w:szCs w:val="28"/>
          <w:shd w:val="clear" w:color="auto" w:fill="FFFFFF"/>
        </w:rPr>
        <w:t> </w:t>
      </w:r>
      <w:hyperlink r:id="rId41" w:anchor="block_275" w:history="1">
        <w:r w:rsidRPr="00084CD5">
          <w:rPr>
            <w:rStyle w:val="a4"/>
            <w:rFonts w:ascii="Times New Roman" w:hAnsi="Times New Roman"/>
            <w:bCs/>
            <w:color w:val="auto"/>
            <w:sz w:val="28"/>
            <w:szCs w:val="28"/>
            <w:u w:val="none"/>
          </w:rPr>
          <w:t>статьями 275</w:t>
        </w:r>
      </w:hyperlink>
      <w:r w:rsidRPr="00084CD5">
        <w:rPr>
          <w:rFonts w:ascii="Times New Roman" w:hAnsi="Times New Roman"/>
          <w:bCs/>
          <w:sz w:val="28"/>
          <w:szCs w:val="28"/>
          <w:shd w:val="clear" w:color="auto" w:fill="FFFFFF"/>
        </w:rPr>
        <w:t>,</w:t>
      </w:r>
      <w:r w:rsidRPr="00084CD5">
        <w:rPr>
          <w:rStyle w:val="apple-converted-space"/>
          <w:rFonts w:ascii="Times New Roman" w:hAnsi="Times New Roman"/>
          <w:bCs/>
          <w:sz w:val="28"/>
          <w:szCs w:val="28"/>
          <w:shd w:val="clear" w:color="auto" w:fill="FFFFFF"/>
        </w:rPr>
        <w:t> </w:t>
      </w:r>
      <w:hyperlink r:id="rId42" w:anchor="block_276" w:history="1">
        <w:r w:rsidRPr="00084CD5">
          <w:rPr>
            <w:rStyle w:val="a4"/>
            <w:rFonts w:ascii="Times New Roman" w:hAnsi="Times New Roman"/>
            <w:bCs/>
            <w:color w:val="auto"/>
            <w:sz w:val="28"/>
            <w:szCs w:val="28"/>
            <w:u w:val="none"/>
          </w:rPr>
          <w:t>276</w:t>
        </w:r>
      </w:hyperlink>
      <w:r w:rsidRPr="00084CD5">
        <w:rPr>
          <w:rFonts w:ascii="Times New Roman" w:hAnsi="Times New Roman"/>
          <w:bCs/>
          <w:sz w:val="28"/>
          <w:szCs w:val="28"/>
          <w:shd w:val="clear" w:color="auto" w:fill="FFFFFF"/>
        </w:rPr>
        <w:t>,</w:t>
      </w:r>
      <w:r w:rsidRPr="00084CD5">
        <w:rPr>
          <w:rStyle w:val="apple-converted-space"/>
          <w:rFonts w:ascii="Times New Roman" w:hAnsi="Times New Roman"/>
          <w:bCs/>
          <w:sz w:val="28"/>
          <w:szCs w:val="28"/>
          <w:shd w:val="clear" w:color="auto" w:fill="FFFFFF"/>
        </w:rPr>
        <w:t> </w:t>
      </w:r>
      <w:hyperlink r:id="rId43" w:anchor="block_279" w:history="1">
        <w:r w:rsidRPr="00084CD5">
          <w:rPr>
            <w:rStyle w:val="a4"/>
            <w:rFonts w:ascii="Times New Roman" w:hAnsi="Times New Roman"/>
            <w:bCs/>
            <w:color w:val="auto"/>
            <w:sz w:val="28"/>
            <w:szCs w:val="28"/>
            <w:u w:val="none"/>
          </w:rPr>
          <w:t>279</w:t>
        </w:r>
      </w:hyperlink>
      <w:r w:rsidRPr="00084CD5">
        <w:rPr>
          <w:rStyle w:val="apple-converted-space"/>
          <w:rFonts w:ascii="Times New Roman" w:hAnsi="Times New Roman"/>
          <w:bCs/>
          <w:sz w:val="28"/>
          <w:szCs w:val="28"/>
          <w:shd w:val="clear" w:color="auto" w:fill="FFFFFF"/>
        </w:rPr>
        <w:t> </w:t>
      </w:r>
      <w:r w:rsidRPr="00084CD5">
        <w:rPr>
          <w:rFonts w:ascii="Times New Roman" w:hAnsi="Times New Roman"/>
          <w:bCs/>
          <w:sz w:val="28"/>
          <w:szCs w:val="28"/>
          <w:shd w:val="clear" w:color="auto" w:fill="FFFFFF"/>
        </w:rPr>
        <w:t>и</w:t>
      </w:r>
      <w:r w:rsidRPr="00084CD5">
        <w:rPr>
          <w:rStyle w:val="apple-converted-space"/>
          <w:rFonts w:ascii="Times New Roman" w:hAnsi="Times New Roman"/>
          <w:bCs/>
          <w:sz w:val="28"/>
          <w:szCs w:val="28"/>
          <w:shd w:val="clear" w:color="auto" w:fill="FFFFFF"/>
        </w:rPr>
        <w:t> </w:t>
      </w:r>
      <w:hyperlink r:id="rId44" w:anchor="block_281" w:history="1">
        <w:r w:rsidRPr="00084CD5">
          <w:rPr>
            <w:rStyle w:val="a4"/>
            <w:rFonts w:ascii="Times New Roman" w:hAnsi="Times New Roman"/>
            <w:bCs/>
            <w:color w:val="auto"/>
            <w:sz w:val="28"/>
            <w:szCs w:val="28"/>
            <w:u w:val="none"/>
          </w:rPr>
          <w:t>281</w:t>
        </w:r>
      </w:hyperlink>
      <w:r w:rsidRPr="00084CD5">
        <w:rPr>
          <w:rStyle w:val="apple-converted-space"/>
          <w:rFonts w:ascii="Times New Roman" w:hAnsi="Times New Roman"/>
          <w:bCs/>
          <w:sz w:val="28"/>
          <w:szCs w:val="28"/>
          <w:shd w:val="clear" w:color="auto" w:fill="FFFFFF"/>
        </w:rPr>
        <w:t> </w:t>
      </w:r>
      <w:r w:rsidRPr="00084CD5">
        <w:rPr>
          <w:rFonts w:ascii="Times New Roman" w:hAnsi="Times New Roman"/>
          <w:bCs/>
          <w:sz w:val="28"/>
          <w:szCs w:val="28"/>
          <w:shd w:val="clear" w:color="auto" w:fill="FFFFFF"/>
        </w:rPr>
        <w:t>Уголовного кодекса Российской Федерации, по ходатайству любой из сторон принять решение об участии в судебном заседании подсудимого, содержащегося под стражей, путем использования систем</w:t>
      </w:r>
      <w:proofErr w:type="gramEnd"/>
      <w:r w:rsidRPr="00084CD5">
        <w:rPr>
          <w:rFonts w:ascii="Times New Roman" w:hAnsi="Times New Roman"/>
          <w:bCs/>
          <w:sz w:val="28"/>
          <w:szCs w:val="28"/>
          <w:shd w:val="clear" w:color="auto" w:fill="FFFFFF"/>
        </w:rPr>
        <w:t xml:space="preserve"> видеоконференц-связи.</w:t>
      </w:r>
      <w:r w:rsidR="00A94F32" w:rsidRPr="00084CD5">
        <w:rPr>
          <w:rFonts w:ascii="Times New Roman" w:hAnsi="Times New Roman"/>
          <w:bCs/>
          <w:sz w:val="28"/>
          <w:szCs w:val="28"/>
          <w:shd w:val="clear" w:color="auto" w:fill="FFFFFF"/>
        </w:rPr>
        <w:t xml:space="preserve"> </w:t>
      </w:r>
    </w:p>
    <w:p w:rsidR="00A94F32" w:rsidRPr="00084CD5" w:rsidRDefault="001039FE" w:rsidP="00084CD5">
      <w:pPr>
        <w:spacing w:line="360" w:lineRule="auto"/>
        <w:ind w:firstLine="708"/>
        <w:jc w:val="both"/>
        <w:rPr>
          <w:rFonts w:ascii="Times New Roman" w:hAnsi="Times New Roman"/>
          <w:bCs/>
          <w:sz w:val="28"/>
          <w:szCs w:val="28"/>
          <w:shd w:val="clear" w:color="auto" w:fill="FFFFFF"/>
        </w:rPr>
      </w:pPr>
      <w:r w:rsidRPr="00084CD5">
        <w:rPr>
          <w:rFonts w:ascii="Times New Roman" w:hAnsi="Times New Roman"/>
          <w:bCs/>
          <w:sz w:val="28"/>
          <w:szCs w:val="28"/>
          <w:shd w:val="clear" w:color="auto" w:fill="FFFFFF"/>
        </w:rPr>
        <w:t xml:space="preserve">Если в ходе судебного разбирательства государственный обвинитель придет к убеждению, что представленные доказательства не подтверждают предъявленное подсудимому обвинение, то он отказывается от обвинения и излагает суду мотивы отказа. Полный или частичный отказ государственного обвинителя от обвинения в ходе судебного разбирательства влечет за собой прекращение уголовного дела или уголовного преследования полностью или в </w:t>
      </w:r>
      <w:r w:rsidRPr="00084CD5">
        <w:rPr>
          <w:rFonts w:ascii="Times New Roman" w:hAnsi="Times New Roman"/>
          <w:bCs/>
          <w:sz w:val="28"/>
          <w:szCs w:val="28"/>
          <w:shd w:val="clear" w:color="auto" w:fill="FFFFFF"/>
        </w:rPr>
        <w:lastRenderedPageBreak/>
        <w:t>соответствующей его части по основаниям, предусмотренным</w:t>
      </w:r>
      <w:r w:rsidRPr="00084CD5">
        <w:rPr>
          <w:rStyle w:val="apple-converted-space"/>
          <w:rFonts w:ascii="Times New Roman" w:hAnsi="Times New Roman"/>
          <w:bCs/>
          <w:sz w:val="28"/>
          <w:szCs w:val="28"/>
          <w:shd w:val="clear" w:color="auto" w:fill="FFFFFF"/>
        </w:rPr>
        <w:t> </w:t>
      </w:r>
      <w:hyperlink r:id="rId45" w:anchor="block_2401" w:history="1">
        <w:r w:rsidRPr="00084CD5">
          <w:rPr>
            <w:rStyle w:val="a4"/>
            <w:rFonts w:ascii="Times New Roman" w:hAnsi="Times New Roman"/>
            <w:bCs/>
            <w:color w:val="auto"/>
            <w:sz w:val="28"/>
            <w:szCs w:val="28"/>
            <w:u w:val="none"/>
          </w:rPr>
          <w:t>пунктами 1</w:t>
        </w:r>
      </w:hyperlink>
      <w:r w:rsidRPr="00084CD5">
        <w:rPr>
          <w:rStyle w:val="apple-converted-space"/>
          <w:rFonts w:ascii="Times New Roman" w:hAnsi="Times New Roman"/>
          <w:bCs/>
          <w:sz w:val="28"/>
          <w:szCs w:val="28"/>
          <w:shd w:val="clear" w:color="auto" w:fill="FFFFFF"/>
        </w:rPr>
        <w:t> </w:t>
      </w:r>
      <w:r w:rsidRPr="00084CD5">
        <w:rPr>
          <w:rFonts w:ascii="Times New Roman" w:hAnsi="Times New Roman"/>
          <w:bCs/>
          <w:sz w:val="28"/>
          <w:szCs w:val="28"/>
          <w:shd w:val="clear" w:color="auto" w:fill="FFFFFF"/>
        </w:rPr>
        <w:t>и</w:t>
      </w:r>
      <w:r w:rsidRPr="00084CD5">
        <w:rPr>
          <w:rStyle w:val="apple-converted-space"/>
          <w:rFonts w:ascii="Times New Roman" w:hAnsi="Times New Roman"/>
          <w:bCs/>
          <w:sz w:val="28"/>
          <w:szCs w:val="28"/>
          <w:shd w:val="clear" w:color="auto" w:fill="FFFFFF"/>
        </w:rPr>
        <w:t> </w:t>
      </w:r>
      <w:hyperlink r:id="rId46" w:anchor="block_240102" w:history="1">
        <w:r w:rsidRPr="00084CD5">
          <w:rPr>
            <w:rStyle w:val="a4"/>
            <w:rFonts w:ascii="Times New Roman" w:hAnsi="Times New Roman"/>
            <w:bCs/>
            <w:color w:val="auto"/>
            <w:sz w:val="28"/>
            <w:szCs w:val="28"/>
            <w:u w:val="none"/>
          </w:rPr>
          <w:t>2 части первой статьи 24</w:t>
        </w:r>
      </w:hyperlink>
      <w:r w:rsidRPr="00084CD5">
        <w:rPr>
          <w:rStyle w:val="apple-converted-space"/>
          <w:rFonts w:ascii="Times New Roman" w:hAnsi="Times New Roman"/>
          <w:bCs/>
          <w:sz w:val="28"/>
          <w:szCs w:val="28"/>
          <w:shd w:val="clear" w:color="auto" w:fill="FFFFFF"/>
        </w:rPr>
        <w:t> </w:t>
      </w:r>
      <w:r w:rsidRPr="00084CD5">
        <w:rPr>
          <w:rFonts w:ascii="Times New Roman" w:hAnsi="Times New Roman"/>
          <w:bCs/>
          <w:sz w:val="28"/>
          <w:szCs w:val="28"/>
          <w:shd w:val="clear" w:color="auto" w:fill="FFFFFF"/>
        </w:rPr>
        <w:t>и</w:t>
      </w:r>
      <w:r w:rsidRPr="00084CD5">
        <w:rPr>
          <w:rStyle w:val="apple-converted-space"/>
          <w:rFonts w:ascii="Times New Roman" w:hAnsi="Times New Roman"/>
          <w:bCs/>
          <w:sz w:val="28"/>
          <w:szCs w:val="28"/>
          <w:shd w:val="clear" w:color="auto" w:fill="FFFFFF"/>
        </w:rPr>
        <w:t> </w:t>
      </w:r>
      <w:hyperlink r:id="rId47" w:anchor="block_2701" w:history="1">
        <w:r w:rsidRPr="00084CD5">
          <w:rPr>
            <w:rStyle w:val="a4"/>
            <w:rFonts w:ascii="Times New Roman" w:hAnsi="Times New Roman"/>
            <w:bCs/>
            <w:color w:val="auto"/>
            <w:sz w:val="28"/>
            <w:szCs w:val="28"/>
            <w:u w:val="none"/>
          </w:rPr>
          <w:t>пунктами 1</w:t>
        </w:r>
      </w:hyperlink>
      <w:r w:rsidRPr="00084CD5">
        <w:rPr>
          <w:rStyle w:val="apple-converted-space"/>
          <w:rFonts w:ascii="Times New Roman" w:hAnsi="Times New Roman"/>
          <w:bCs/>
          <w:sz w:val="28"/>
          <w:szCs w:val="28"/>
          <w:shd w:val="clear" w:color="auto" w:fill="FFFFFF"/>
        </w:rPr>
        <w:t> </w:t>
      </w:r>
      <w:r w:rsidRPr="00084CD5">
        <w:rPr>
          <w:rFonts w:ascii="Times New Roman" w:hAnsi="Times New Roman"/>
          <w:bCs/>
          <w:sz w:val="28"/>
          <w:szCs w:val="28"/>
          <w:shd w:val="clear" w:color="auto" w:fill="FFFFFF"/>
        </w:rPr>
        <w:t>и</w:t>
      </w:r>
      <w:r w:rsidRPr="00084CD5">
        <w:rPr>
          <w:rStyle w:val="apple-converted-space"/>
          <w:rFonts w:ascii="Times New Roman" w:hAnsi="Times New Roman"/>
          <w:bCs/>
          <w:sz w:val="28"/>
          <w:szCs w:val="28"/>
          <w:shd w:val="clear" w:color="auto" w:fill="FFFFFF"/>
        </w:rPr>
        <w:t> </w:t>
      </w:r>
      <w:hyperlink r:id="rId48" w:anchor="block_270102" w:history="1">
        <w:r w:rsidRPr="00084CD5">
          <w:rPr>
            <w:rStyle w:val="a4"/>
            <w:rFonts w:ascii="Times New Roman" w:hAnsi="Times New Roman"/>
            <w:bCs/>
            <w:color w:val="auto"/>
            <w:sz w:val="28"/>
            <w:szCs w:val="28"/>
            <w:u w:val="none"/>
          </w:rPr>
          <w:t>2 части первой статьи 27</w:t>
        </w:r>
      </w:hyperlink>
      <w:r w:rsidRPr="00084CD5">
        <w:rPr>
          <w:rStyle w:val="apple-converted-space"/>
          <w:rFonts w:ascii="Times New Roman" w:hAnsi="Times New Roman"/>
          <w:bCs/>
          <w:sz w:val="28"/>
          <w:szCs w:val="28"/>
          <w:shd w:val="clear" w:color="auto" w:fill="FFFFFF"/>
        </w:rPr>
        <w:t> </w:t>
      </w:r>
      <w:r w:rsidR="00084CD5">
        <w:rPr>
          <w:rFonts w:ascii="Times New Roman" w:hAnsi="Times New Roman"/>
          <w:bCs/>
          <w:sz w:val="28"/>
          <w:szCs w:val="28"/>
          <w:shd w:val="clear" w:color="auto" w:fill="FFFFFF"/>
        </w:rPr>
        <w:t>УПК РФ</w:t>
      </w:r>
    </w:p>
    <w:p w:rsidR="00A94F32" w:rsidRPr="00084CD5" w:rsidRDefault="001039FE" w:rsidP="00084CD5">
      <w:pPr>
        <w:spacing w:line="360" w:lineRule="auto"/>
        <w:ind w:firstLine="708"/>
        <w:jc w:val="both"/>
        <w:rPr>
          <w:rFonts w:ascii="Times New Roman" w:hAnsi="Times New Roman"/>
          <w:bCs/>
          <w:sz w:val="28"/>
          <w:szCs w:val="28"/>
          <w:lang w:eastAsia="ru-RU"/>
        </w:rPr>
      </w:pPr>
      <w:r w:rsidRPr="001039FE">
        <w:rPr>
          <w:rFonts w:ascii="Times New Roman" w:hAnsi="Times New Roman"/>
          <w:bCs/>
          <w:sz w:val="28"/>
          <w:szCs w:val="28"/>
          <w:lang w:eastAsia="ru-RU"/>
        </w:rPr>
        <w:t xml:space="preserve"> Защитник подсудимого участвует в исследовании доказательств, заявляет ходатайства, излагает суду свое мнение по существу обвинения и его доказанности, об обстоятельствах, смягчающих наказание подсудимого или оправдывающих его, о мере наказания, а также по другим вопросам, возникающим в ходе судебного разбирательства.</w:t>
      </w:r>
    </w:p>
    <w:p w:rsidR="001039FE" w:rsidRPr="001039FE" w:rsidRDefault="001039FE" w:rsidP="00084CD5">
      <w:pPr>
        <w:spacing w:line="360" w:lineRule="auto"/>
        <w:ind w:firstLine="708"/>
        <w:jc w:val="both"/>
        <w:rPr>
          <w:rFonts w:ascii="Times New Roman" w:hAnsi="Times New Roman"/>
          <w:bCs/>
          <w:sz w:val="28"/>
          <w:szCs w:val="28"/>
          <w:lang w:eastAsia="ru-RU"/>
        </w:rPr>
      </w:pPr>
      <w:r w:rsidRPr="001039FE">
        <w:rPr>
          <w:rFonts w:ascii="Times New Roman" w:hAnsi="Times New Roman"/>
          <w:bCs/>
          <w:sz w:val="28"/>
          <w:szCs w:val="28"/>
          <w:lang w:eastAsia="ru-RU"/>
        </w:rPr>
        <w:t>При неявке защитника и невозможности его замены судебное разбирательство откладывается. Замена защитника производится в соответствии с</w:t>
      </w:r>
      <w:r w:rsidRPr="00084CD5">
        <w:rPr>
          <w:rFonts w:ascii="Times New Roman" w:hAnsi="Times New Roman"/>
          <w:bCs/>
          <w:sz w:val="28"/>
          <w:szCs w:val="28"/>
          <w:lang w:eastAsia="ru-RU"/>
        </w:rPr>
        <w:t> </w:t>
      </w:r>
      <w:hyperlink r:id="rId49" w:anchor="block_5003" w:history="1">
        <w:r w:rsidRPr="00084CD5">
          <w:rPr>
            <w:rFonts w:ascii="Times New Roman" w:hAnsi="Times New Roman"/>
            <w:bCs/>
            <w:sz w:val="28"/>
            <w:szCs w:val="28"/>
            <w:lang w:eastAsia="ru-RU"/>
          </w:rPr>
          <w:t>частью третьей статьи 50</w:t>
        </w:r>
      </w:hyperlink>
      <w:r w:rsidRPr="00084CD5">
        <w:rPr>
          <w:rFonts w:ascii="Times New Roman" w:hAnsi="Times New Roman"/>
          <w:bCs/>
          <w:sz w:val="28"/>
          <w:szCs w:val="28"/>
          <w:lang w:eastAsia="ru-RU"/>
        </w:rPr>
        <w:t> </w:t>
      </w:r>
      <w:r w:rsidR="00084CD5">
        <w:rPr>
          <w:rFonts w:ascii="Times New Roman" w:hAnsi="Times New Roman"/>
          <w:bCs/>
          <w:sz w:val="28"/>
          <w:szCs w:val="28"/>
          <w:lang w:eastAsia="ru-RU"/>
        </w:rPr>
        <w:t>УПК РФ</w:t>
      </w:r>
      <w:r w:rsidRPr="001039FE">
        <w:rPr>
          <w:rFonts w:ascii="Times New Roman" w:hAnsi="Times New Roman"/>
          <w:bCs/>
          <w:sz w:val="28"/>
          <w:szCs w:val="28"/>
          <w:lang w:eastAsia="ru-RU"/>
        </w:rPr>
        <w:t>.</w:t>
      </w:r>
    </w:p>
    <w:p w:rsidR="001039FE" w:rsidRPr="001039FE" w:rsidRDefault="001039FE" w:rsidP="00084CD5">
      <w:pPr>
        <w:spacing w:after="0" w:line="360" w:lineRule="auto"/>
        <w:ind w:firstLine="708"/>
        <w:jc w:val="both"/>
        <w:rPr>
          <w:rFonts w:ascii="Times New Roman" w:hAnsi="Times New Roman"/>
          <w:bCs/>
          <w:sz w:val="28"/>
          <w:szCs w:val="28"/>
          <w:lang w:eastAsia="ru-RU"/>
        </w:rPr>
      </w:pPr>
      <w:r w:rsidRPr="001039FE">
        <w:rPr>
          <w:rFonts w:ascii="Times New Roman" w:hAnsi="Times New Roman"/>
          <w:bCs/>
          <w:sz w:val="28"/>
          <w:szCs w:val="28"/>
          <w:lang w:eastAsia="ru-RU"/>
        </w:rPr>
        <w:t xml:space="preserve"> В случае замены защитника суд предоставляет вновь вступившему в уголовное дело защитнику время для ознакомления с материалами уголовного дела и подготовки к участию в судебном разбирательстве. Замена защитника не влечет за собой повторения действий, которые к тому времени были совершены в суде. По ходатайству защитника суд может повторить допросы свидетелей, потерпевших, экспертов либо иные судебные действия.</w:t>
      </w:r>
    </w:p>
    <w:p w:rsidR="001039FE" w:rsidRPr="00084CD5" w:rsidRDefault="001039FE" w:rsidP="00084CD5">
      <w:pPr>
        <w:pStyle w:val="s1"/>
        <w:spacing w:before="0" w:beforeAutospacing="0" w:after="0" w:afterAutospacing="0" w:line="360" w:lineRule="auto"/>
        <w:ind w:firstLine="708"/>
        <w:jc w:val="both"/>
        <w:rPr>
          <w:bCs/>
          <w:sz w:val="28"/>
          <w:szCs w:val="28"/>
        </w:rPr>
      </w:pPr>
      <w:r w:rsidRPr="00084CD5">
        <w:rPr>
          <w:bCs/>
          <w:sz w:val="28"/>
          <w:szCs w:val="28"/>
        </w:rPr>
        <w:t>Судебное разбирательство проводится только в отношении обвиняемого и лишь по предъявленному ему обвинению.</w:t>
      </w:r>
    </w:p>
    <w:p w:rsidR="001039FE" w:rsidRPr="001039FE" w:rsidRDefault="001039FE" w:rsidP="00084CD5">
      <w:pPr>
        <w:spacing w:after="0" w:line="360" w:lineRule="auto"/>
        <w:ind w:firstLine="708"/>
        <w:jc w:val="both"/>
        <w:rPr>
          <w:rFonts w:ascii="Times New Roman" w:hAnsi="Times New Roman"/>
          <w:bCs/>
          <w:sz w:val="28"/>
          <w:szCs w:val="28"/>
          <w:lang w:eastAsia="ru-RU"/>
        </w:rPr>
      </w:pPr>
      <w:r w:rsidRPr="001039FE">
        <w:rPr>
          <w:rFonts w:ascii="Times New Roman" w:hAnsi="Times New Roman"/>
          <w:bCs/>
          <w:sz w:val="28"/>
          <w:szCs w:val="28"/>
          <w:lang w:eastAsia="ru-RU"/>
        </w:rPr>
        <w:t>Изменение обвинения в судебном разбирательстве допускается, если этим не ухудшается положение подсудимого и не нарушается его право на защиту.</w:t>
      </w:r>
    </w:p>
    <w:p w:rsidR="00A94F32" w:rsidRPr="00084CD5" w:rsidRDefault="001039FE" w:rsidP="00084CD5">
      <w:pPr>
        <w:pStyle w:val="s1"/>
        <w:spacing w:before="0" w:beforeAutospacing="0" w:after="0" w:afterAutospacing="0" w:line="360" w:lineRule="auto"/>
        <w:jc w:val="both"/>
        <w:rPr>
          <w:bCs/>
          <w:sz w:val="28"/>
          <w:szCs w:val="28"/>
        </w:rPr>
      </w:pPr>
      <w:r w:rsidRPr="00084CD5">
        <w:rPr>
          <w:bCs/>
          <w:sz w:val="28"/>
          <w:szCs w:val="28"/>
        </w:rPr>
        <w:br/>
        <w:t>2</w:t>
      </w:r>
      <w:r w:rsidR="00A94F32" w:rsidRPr="00084CD5">
        <w:rPr>
          <w:bCs/>
          <w:sz w:val="28"/>
          <w:szCs w:val="28"/>
        </w:rPr>
        <w:tab/>
        <w:t>Председательствующий опрашивает стороны, имеются ли у них ходатайства о вызове новых свидетелей, экспертов и специалистов, об истребовании вещественных доказательств и документов или об исключении доказательств, полученных с нарушением требований настоящего Кодекса. Лицо, заявившее ходатайство, должно его обосновать.</w:t>
      </w:r>
    </w:p>
    <w:p w:rsidR="00A94F32" w:rsidRPr="00A94F32" w:rsidRDefault="00A94F32" w:rsidP="00084CD5">
      <w:pPr>
        <w:spacing w:after="0" w:line="360" w:lineRule="auto"/>
        <w:ind w:firstLine="708"/>
        <w:jc w:val="both"/>
        <w:rPr>
          <w:rFonts w:ascii="Times New Roman" w:hAnsi="Times New Roman"/>
          <w:bCs/>
          <w:sz w:val="28"/>
          <w:szCs w:val="28"/>
          <w:lang w:eastAsia="ru-RU"/>
        </w:rPr>
      </w:pPr>
      <w:r w:rsidRPr="00A94F32">
        <w:rPr>
          <w:rFonts w:ascii="Times New Roman" w:hAnsi="Times New Roman"/>
          <w:bCs/>
          <w:sz w:val="28"/>
          <w:szCs w:val="28"/>
          <w:lang w:eastAsia="ru-RU"/>
        </w:rPr>
        <w:t xml:space="preserve">Суд, выслушав мнения участников судебного разбирательства, рассматривает каждое заявленное ходатайство и удовлетворяет его либо </w:t>
      </w:r>
      <w:r w:rsidRPr="00A94F32">
        <w:rPr>
          <w:rFonts w:ascii="Times New Roman" w:hAnsi="Times New Roman"/>
          <w:bCs/>
          <w:sz w:val="28"/>
          <w:szCs w:val="28"/>
          <w:lang w:eastAsia="ru-RU"/>
        </w:rPr>
        <w:lastRenderedPageBreak/>
        <w:t>выносит определение или постановление об отказе в удовлетворении ходатайства.</w:t>
      </w:r>
    </w:p>
    <w:p w:rsidR="00A94F32" w:rsidRPr="00A94F32" w:rsidRDefault="00A94F32" w:rsidP="00084CD5">
      <w:pPr>
        <w:spacing w:after="0" w:line="360" w:lineRule="auto"/>
        <w:ind w:firstLine="708"/>
        <w:jc w:val="both"/>
        <w:rPr>
          <w:rFonts w:ascii="Times New Roman" w:hAnsi="Times New Roman"/>
          <w:bCs/>
          <w:sz w:val="28"/>
          <w:szCs w:val="28"/>
          <w:lang w:eastAsia="ru-RU"/>
        </w:rPr>
      </w:pPr>
      <w:r w:rsidRPr="00A94F32">
        <w:rPr>
          <w:rFonts w:ascii="Times New Roman" w:hAnsi="Times New Roman"/>
          <w:bCs/>
          <w:sz w:val="28"/>
          <w:szCs w:val="28"/>
          <w:lang w:eastAsia="ru-RU"/>
        </w:rPr>
        <w:t>Лицо, которому судом отказано в удовлетворении ходатайства, вправе заявить его вновь в ходе дальнейшего судебного разбирательства.</w:t>
      </w:r>
    </w:p>
    <w:p w:rsidR="00A94F32" w:rsidRPr="00A94F32" w:rsidRDefault="00A94F32" w:rsidP="00084CD5">
      <w:pPr>
        <w:spacing w:after="0" w:line="360" w:lineRule="auto"/>
        <w:ind w:firstLine="708"/>
        <w:jc w:val="both"/>
        <w:rPr>
          <w:rFonts w:ascii="Times New Roman" w:hAnsi="Times New Roman"/>
          <w:bCs/>
          <w:sz w:val="28"/>
          <w:szCs w:val="28"/>
          <w:lang w:eastAsia="ru-RU"/>
        </w:rPr>
      </w:pPr>
      <w:r w:rsidRPr="00A94F32">
        <w:rPr>
          <w:rFonts w:ascii="Times New Roman" w:hAnsi="Times New Roman"/>
          <w:bCs/>
          <w:sz w:val="28"/>
          <w:szCs w:val="28"/>
          <w:lang w:eastAsia="ru-RU"/>
        </w:rPr>
        <w:t>Суд не вправе отказать в удовлетворении ходатайства о допросе в судебном заседании лица в качестве свидетеля или специалиста, явившегося в суд по инициативе сторон.</w:t>
      </w:r>
    </w:p>
    <w:p w:rsidR="00A94F32" w:rsidRPr="00084CD5" w:rsidRDefault="00A94F32" w:rsidP="00084CD5">
      <w:pPr>
        <w:pStyle w:val="s1"/>
        <w:spacing w:before="0" w:beforeAutospacing="0" w:after="0" w:afterAutospacing="0" w:line="360" w:lineRule="auto"/>
        <w:ind w:firstLine="708"/>
        <w:jc w:val="both"/>
        <w:rPr>
          <w:bCs/>
          <w:sz w:val="28"/>
          <w:szCs w:val="28"/>
        </w:rPr>
      </w:pPr>
      <w:r w:rsidRPr="00084CD5">
        <w:rPr>
          <w:bCs/>
          <w:sz w:val="28"/>
          <w:szCs w:val="28"/>
        </w:rPr>
        <w:t>При неявке кого-либо из участников уголовного судопроизводства суд выслушивает мнения сторон о возможности судебного разбирательства в его отсутствие и выносит определение или постановление об отложении судебного разбирательства или о его продолжении, а также о вызове или приводе не явившегося участника.</w:t>
      </w:r>
    </w:p>
    <w:p w:rsidR="00A94F32" w:rsidRPr="00084CD5" w:rsidRDefault="00A94F32" w:rsidP="00084CD5">
      <w:pPr>
        <w:pStyle w:val="s1"/>
        <w:spacing w:before="0" w:beforeAutospacing="0" w:after="0" w:afterAutospacing="0" w:line="360" w:lineRule="auto"/>
        <w:ind w:firstLine="708"/>
        <w:jc w:val="both"/>
        <w:rPr>
          <w:bCs/>
          <w:sz w:val="28"/>
          <w:szCs w:val="28"/>
        </w:rPr>
      </w:pPr>
    </w:p>
    <w:p w:rsidR="00A94F32" w:rsidRPr="00084CD5" w:rsidRDefault="00A94F32" w:rsidP="00084CD5">
      <w:pPr>
        <w:pStyle w:val="s1"/>
        <w:spacing w:before="0" w:beforeAutospacing="0" w:after="0" w:afterAutospacing="0" w:line="360" w:lineRule="auto"/>
        <w:ind w:firstLine="708"/>
        <w:jc w:val="both"/>
        <w:rPr>
          <w:bCs/>
          <w:sz w:val="28"/>
          <w:szCs w:val="28"/>
        </w:rPr>
      </w:pPr>
      <w:r w:rsidRPr="00084CD5">
        <w:rPr>
          <w:bCs/>
          <w:sz w:val="28"/>
          <w:szCs w:val="28"/>
        </w:rPr>
        <w:t>3. Судебное следствие начинается с изложения государственным обвинителем предъявленного подсудимому обвинения, а по уголовным делам частного обвинения - с изложения заявления частным обвинителем.</w:t>
      </w:r>
    </w:p>
    <w:p w:rsidR="00A94F32" w:rsidRPr="00084CD5" w:rsidRDefault="00A94F32" w:rsidP="00084CD5">
      <w:pPr>
        <w:pStyle w:val="s1"/>
        <w:spacing w:before="0" w:beforeAutospacing="0" w:after="0" w:afterAutospacing="0" w:line="360" w:lineRule="auto"/>
        <w:jc w:val="both"/>
        <w:rPr>
          <w:bCs/>
          <w:sz w:val="28"/>
          <w:szCs w:val="28"/>
        </w:rPr>
      </w:pPr>
      <w:r w:rsidRPr="00084CD5">
        <w:rPr>
          <w:bCs/>
          <w:sz w:val="28"/>
          <w:szCs w:val="28"/>
        </w:rPr>
        <w:t>2. Председательствующий опрашивает подсудимого, понятно ли ему обвинение, признает ли он себя виновным и желает ли он или его защитник выразить свое отношение к предъявленному обвинению.</w:t>
      </w:r>
    </w:p>
    <w:p w:rsidR="00084CD5" w:rsidRPr="00084CD5" w:rsidRDefault="00084CD5" w:rsidP="00084CD5">
      <w:pPr>
        <w:pStyle w:val="s1"/>
        <w:spacing w:before="0" w:beforeAutospacing="0" w:after="0" w:afterAutospacing="0" w:line="360" w:lineRule="auto"/>
        <w:ind w:firstLine="708"/>
        <w:jc w:val="both"/>
        <w:rPr>
          <w:bCs/>
          <w:sz w:val="28"/>
          <w:szCs w:val="28"/>
        </w:rPr>
      </w:pPr>
      <w:r w:rsidRPr="00084CD5">
        <w:rPr>
          <w:bCs/>
          <w:sz w:val="28"/>
          <w:szCs w:val="28"/>
        </w:rPr>
        <w:t>Суд, рассматривающий уголовное дело, при необходимости может вынести решение о проведении допроса свидетеля путем использования систем видеоконференц-связи.</w:t>
      </w:r>
    </w:p>
    <w:p w:rsidR="00084CD5" w:rsidRPr="00084CD5" w:rsidRDefault="00084CD5" w:rsidP="00084CD5">
      <w:pPr>
        <w:pStyle w:val="s1"/>
        <w:spacing w:before="0" w:beforeAutospacing="0" w:after="0" w:afterAutospacing="0" w:line="360" w:lineRule="auto"/>
        <w:ind w:firstLine="708"/>
        <w:jc w:val="both"/>
        <w:rPr>
          <w:bCs/>
          <w:sz w:val="28"/>
          <w:szCs w:val="28"/>
        </w:rPr>
      </w:pPr>
      <w:r w:rsidRPr="00084CD5">
        <w:rPr>
          <w:bCs/>
          <w:sz w:val="28"/>
          <w:szCs w:val="28"/>
        </w:rPr>
        <w:t>Суд, рассматривающий уголовное дело, поручает суду по месту нахождения свидетеля организовать проведение допроса свидетеля путем использования систем видеоконференц-связи.</w:t>
      </w:r>
    </w:p>
    <w:p w:rsidR="00084CD5" w:rsidRPr="00084CD5" w:rsidRDefault="00084CD5" w:rsidP="00084CD5">
      <w:pPr>
        <w:pStyle w:val="s1"/>
        <w:spacing w:before="0" w:beforeAutospacing="0" w:after="0" w:afterAutospacing="0" w:line="360" w:lineRule="auto"/>
        <w:ind w:firstLine="708"/>
        <w:jc w:val="both"/>
        <w:rPr>
          <w:bCs/>
          <w:sz w:val="28"/>
          <w:szCs w:val="28"/>
        </w:rPr>
      </w:pPr>
      <w:r w:rsidRPr="00084CD5">
        <w:rPr>
          <w:bCs/>
          <w:sz w:val="28"/>
          <w:szCs w:val="28"/>
        </w:rPr>
        <w:t>Допрос свидетеля проводится по общим правилам, установленным</w:t>
      </w:r>
      <w:r w:rsidRPr="00084CD5">
        <w:rPr>
          <w:rStyle w:val="apple-converted-space"/>
          <w:bCs/>
          <w:sz w:val="28"/>
          <w:szCs w:val="28"/>
        </w:rPr>
        <w:t> </w:t>
      </w:r>
      <w:hyperlink r:id="rId50" w:anchor="block_278" w:history="1">
        <w:r w:rsidRPr="00084CD5">
          <w:rPr>
            <w:rStyle w:val="a4"/>
            <w:bCs/>
            <w:color w:val="auto"/>
            <w:sz w:val="28"/>
            <w:szCs w:val="28"/>
            <w:u w:val="none"/>
          </w:rPr>
          <w:t>статьей 278</w:t>
        </w:r>
      </w:hyperlink>
      <w:r w:rsidRPr="00084CD5">
        <w:rPr>
          <w:rStyle w:val="apple-converted-space"/>
          <w:bCs/>
          <w:sz w:val="28"/>
          <w:szCs w:val="28"/>
        </w:rPr>
        <w:t> </w:t>
      </w:r>
      <w:r w:rsidRPr="00084CD5">
        <w:rPr>
          <w:bCs/>
          <w:sz w:val="28"/>
          <w:szCs w:val="28"/>
        </w:rPr>
        <w:t>настоящего Кодекса.</w:t>
      </w:r>
    </w:p>
    <w:p w:rsidR="00084CD5" w:rsidRPr="00084CD5" w:rsidRDefault="00084CD5" w:rsidP="00084CD5">
      <w:pPr>
        <w:pStyle w:val="s1"/>
        <w:spacing w:before="0" w:beforeAutospacing="0" w:after="0" w:afterAutospacing="0" w:line="360" w:lineRule="auto"/>
        <w:ind w:firstLine="708"/>
        <w:jc w:val="both"/>
        <w:rPr>
          <w:bCs/>
          <w:sz w:val="28"/>
          <w:szCs w:val="28"/>
        </w:rPr>
      </w:pPr>
      <w:r w:rsidRPr="00084CD5">
        <w:rPr>
          <w:bCs/>
          <w:sz w:val="28"/>
          <w:szCs w:val="28"/>
        </w:rPr>
        <w:t xml:space="preserve">До начала допроса судья суда по месту нахождения свидетеля по поручению председательствующего в судебном заседании суда, рассматривающего уголовное дело, удостоверяет личность свидетеля. </w:t>
      </w:r>
      <w:r w:rsidRPr="00084CD5">
        <w:rPr>
          <w:bCs/>
          <w:sz w:val="28"/>
          <w:szCs w:val="28"/>
        </w:rPr>
        <w:lastRenderedPageBreak/>
        <w:t>Подписку свидетеля о разъяснении ему прав, обязанностей и ответственности, предусмотренных</w:t>
      </w:r>
      <w:r w:rsidRPr="00084CD5">
        <w:rPr>
          <w:rStyle w:val="apple-converted-space"/>
          <w:bCs/>
          <w:sz w:val="28"/>
          <w:szCs w:val="28"/>
        </w:rPr>
        <w:t> </w:t>
      </w:r>
      <w:hyperlink r:id="rId51" w:anchor="block_56" w:history="1">
        <w:r w:rsidRPr="00084CD5">
          <w:rPr>
            <w:rStyle w:val="a4"/>
            <w:bCs/>
            <w:color w:val="auto"/>
            <w:sz w:val="28"/>
            <w:szCs w:val="28"/>
            <w:u w:val="none"/>
          </w:rPr>
          <w:t>статьей 56</w:t>
        </w:r>
      </w:hyperlink>
      <w:r w:rsidRPr="00084CD5">
        <w:rPr>
          <w:rStyle w:val="apple-converted-space"/>
          <w:bCs/>
          <w:sz w:val="28"/>
          <w:szCs w:val="28"/>
        </w:rPr>
        <w:t> </w:t>
      </w:r>
      <w:r w:rsidRPr="00084CD5">
        <w:rPr>
          <w:bCs/>
          <w:sz w:val="28"/>
          <w:szCs w:val="28"/>
        </w:rPr>
        <w:t>настоящего Кодекса, и представленные свидетелем документы судья суда по месту нахождения свидетеля направляет председательствующему в судебном заседании суда, рассматривающего уголовное дело.</w:t>
      </w:r>
    </w:p>
    <w:p w:rsidR="00084CD5" w:rsidRPr="00084CD5" w:rsidRDefault="00084CD5" w:rsidP="00084CD5">
      <w:pPr>
        <w:pStyle w:val="s1"/>
        <w:spacing w:before="0" w:beforeAutospacing="0" w:after="0" w:afterAutospacing="0" w:line="360" w:lineRule="auto"/>
        <w:ind w:firstLine="708"/>
        <w:jc w:val="both"/>
        <w:rPr>
          <w:bCs/>
          <w:sz w:val="28"/>
          <w:szCs w:val="28"/>
        </w:rPr>
      </w:pPr>
      <w:r w:rsidRPr="00084CD5">
        <w:rPr>
          <w:bCs/>
          <w:sz w:val="28"/>
          <w:szCs w:val="28"/>
        </w:rPr>
        <w:t>При участии в допросе потерпевших и свидетелей в возрасте до четырнадцати лет, а по усмотрению суда и в возрасте от четырнадцати до восемнадцати лет участвует педагог. Допрос несовершеннолетних потерпевших и свидетелей, имеющих физические или психические недостатки, проводится во всех случаях в присутствии педагога.</w:t>
      </w:r>
    </w:p>
    <w:p w:rsidR="00084CD5" w:rsidRPr="00084CD5" w:rsidRDefault="00084CD5" w:rsidP="00084CD5">
      <w:pPr>
        <w:pStyle w:val="s1"/>
        <w:spacing w:before="0" w:beforeAutospacing="0" w:after="0" w:afterAutospacing="0" w:line="360" w:lineRule="auto"/>
        <w:ind w:firstLine="708"/>
        <w:jc w:val="both"/>
        <w:rPr>
          <w:bCs/>
          <w:sz w:val="28"/>
          <w:szCs w:val="28"/>
        </w:rPr>
      </w:pPr>
      <w:r w:rsidRPr="00084CD5">
        <w:rPr>
          <w:bCs/>
          <w:sz w:val="28"/>
          <w:szCs w:val="28"/>
        </w:rPr>
        <w:t>До начала допроса несовершеннолетнего председательствующий разъясняет педагогу его права, о чем в протоколе судебного заседания делается соответствующая запись.</w:t>
      </w:r>
    </w:p>
    <w:p w:rsidR="00084CD5" w:rsidRPr="00084CD5" w:rsidRDefault="00084CD5" w:rsidP="00084CD5">
      <w:pPr>
        <w:pStyle w:val="s1"/>
        <w:spacing w:before="0" w:beforeAutospacing="0" w:after="0" w:afterAutospacing="0" w:line="360" w:lineRule="auto"/>
        <w:ind w:firstLine="708"/>
        <w:jc w:val="both"/>
        <w:rPr>
          <w:bCs/>
          <w:sz w:val="28"/>
          <w:szCs w:val="28"/>
        </w:rPr>
      </w:pPr>
      <w:r w:rsidRPr="00084CD5">
        <w:rPr>
          <w:bCs/>
          <w:sz w:val="28"/>
          <w:szCs w:val="28"/>
        </w:rPr>
        <w:t>Педагог вправе с разрешения председательствующего задавать вопросы несовершеннолетнему потерпевшему, свидетелю.</w:t>
      </w:r>
    </w:p>
    <w:p w:rsidR="00084CD5" w:rsidRPr="00084CD5" w:rsidRDefault="00084CD5" w:rsidP="00084CD5">
      <w:pPr>
        <w:pStyle w:val="s1"/>
        <w:spacing w:before="0" w:beforeAutospacing="0" w:after="0" w:afterAutospacing="0" w:line="360" w:lineRule="auto"/>
        <w:ind w:firstLine="708"/>
        <w:jc w:val="both"/>
        <w:rPr>
          <w:bCs/>
          <w:sz w:val="28"/>
          <w:szCs w:val="28"/>
        </w:rPr>
      </w:pPr>
      <w:r w:rsidRPr="00084CD5">
        <w:rPr>
          <w:bCs/>
          <w:sz w:val="28"/>
          <w:szCs w:val="28"/>
        </w:rPr>
        <w:t xml:space="preserve">При необходимости для участия в допросе несовершеннолетних потерпевших и свидетелей, указанных в части первой настоящей статьи, вызываются также их законные представители, которые могут с разрешения председательствующего задавать вопросы </w:t>
      </w:r>
      <w:proofErr w:type="gramStart"/>
      <w:r w:rsidRPr="00084CD5">
        <w:rPr>
          <w:bCs/>
          <w:sz w:val="28"/>
          <w:szCs w:val="28"/>
        </w:rPr>
        <w:t>допрашиваемому</w:t>
      </w:r>
      <w:proofErr w:type="gramEnd"/>
      <w:r w:rsidRPr="00084CD5">
        <w:rPr>
          <w:bCs/>
          <w:sz w:val="28"/>
          <w:szCs w:val="28"/>
        </w:rPr>
        <w:t>. Допрос потерпевшего или свидетеля, не достигшего возраста четырнадцати лет, проводится с обязательным участием его законного представителя.</w:t>
      </w:r>
    </w:p>
    <w:p w:rsidR="00084CD5" w:rsidRPr="00084CD5" w:rsidRDefault="00084CD5" w:rsidP="00084CD5">
      <w:pPr>
        <w:pStyle w:val="s1"/>
        <w:spacing w:before="0" w:beforeAutospacing="0" w:after="0" w:afterAutospacing="0" w:line="360" w:lineRule="auto"/>
        <w:ind w:firstLine="708"/>
        <w:jc w:val="both"/>
        <w:rPr>
          <w:bCs/>
          <w:sz w:val="28"/>
          <w:szCs w:val="28"/>
        </w:rPr>
      </w:pPr>
      <w:r w:rsidRPr="00084CD5">
        <w:rPr>
          <w:bCs/>
          <w:sz w:val="28"/>
          <w:szCs w:val="28"/>
        </w:rPr>
        <w:t>Перед допросом потерпевших и свидетелей, не достигших возраста шестнадцати лет, председательствующий разъясняет им значение для уголовного дела полных и правдивых показаний. Об ответственности за отказ от дачи показаний и за дачу заведомо ложных показаний эти лица не предупреждаются и подписка у них не берется.</w:t>
      </w:r>
    </w:p>
    <w:p w:rsidR="00084CD5" w:rsidRPr="00084CD5" w:rsidRDefault="00084CD5" w:rsidP="00084CD5">
      <w:pPr>
        <w:pStyle w:val="s1"/>
        <w:spacing w:before="0" w:beforeAutospacing="0" w:after="0" w:afterAutospacing="0" w:line="360" w:lineRule="auto"/>
        <w:ind w:firstLine="708"/>
        <w:jc w:val="both"/>
        <w:rPr>
          <w:bCs/>
          <w:sz w:val="28"/>
          <w:szCs w:val="28"/>
        </w:rPr>
      </w:pPr>
      <w:r w:rsidRPr="00084CD5">
        <w:rPr>
          <w:bCs/>
          <w:sz w:val="28"/>
          <w:szCs w:val="28"/>
        </w:rPr>
        <w:t xml:space="preserve">В целях охраны прав несовершеннолетних по ходатайству сторон, а также по инициативе суда допрос потерпевших и свидетелей, не достигших возраста восемнадцати лет, может быть проведен в отсутствие подсудимого, о чем суд выносит определение или постановление. После возвращения </w:t>
      </w:r>
      <w:r w:rsidRPr="00084CD5">
        <w:rPr>
          <w:bCs/>
          <w:sz w:val="28"/>
          <w:szCs w:val="28"/>
        </w:rPr>
        <w:lastRenderedPageBreak/>
        <w:t>подсудимого в зал судебного заседания ему должны быть сообщены показания этих лиц и представлена возможность задавать им вопросы.</w:t>
      </w:r>
    </w:p>
    <w:p w:rsidR="00084CD5" w:rsidRPr="00084CD5" w:rsidRDefault="00084CD5" w:rsidP="00084CD5">
      <w:pPr>
        <w:pStyle w:val="s1"/>
        <w:spacing w:before="0" w:beforeAutospacing="0" w:after="0" w:afterAutospacing="0" w:line="360" w:lineRule="auto"/>
        <w:ind w:firstLine="708"/>
        <w:jc w:val="both"/>
        <w:rPr>
          <w:bCs/>
          <w:sz w:val="28"/>
          <w:szCs w:val="28"/>
        </w:rPr>
      </w:pPr>
      <w:r w:rsidRPr="00084CD5">
        <w:rPr>
          <w:bCs/>
          <w:sz w:val="28"/>
          <w:szCs w:val="28"/>
        </w:rPr>
        <w:t>По окончании допроса потерпевший или свидетель, не достигший возраста восемнадцати лет, педагог, присутствовавший при его допросе, а также законные представители потерпевшего или свидетеля могут покинуть зал судебного заседания с разрешения председательствующего.</w:t>
      </w:r>
    </w:p>
    <w:p w:rsidR="00084CD5" w:rsidRPr="00084CD5" w:rsidRDefault="00084CD5" w:rsidP="00084CD5">
      <w:pPr>
        <w:pStyle w:val="s1"/>
        <w:spacing w:before="0" w:beforeAutospacing="0" w:after="0" w:afterAutospacing="0" w:line="360" w:lineRule="auto"/>
        <w:jc w:val="both"/>
        <w:rPr>
          <w:bCs/>
          <w:sz w:val="28"/>
          <w:szCs w:val="28"/>
        </w:rPr>
      </w:pPr>
      <w:r w:rsidRPr="00084CD5">
        <w:rPr>
          <w:bCs/>
          <w:sz w:val="28"/>
          <w:szCs w:val="28"/>
        </w:rPr>
        <w:t>Протоколы следственных действий, заключение эксперта, данное в ходе предварительного расследования, а также документы, приобщенные к уголовному делу или представленные в судебном заседании, могут быть на основании определения или постановления суда оглашены полностью или частично, если в них изложены или удостоверены обстоятельства, имеющие значение для уголовного дела.</w:t>
      </w:r>
    </w:p>
    <w:p w:rsidR="00084CD5" w:rsidRPr="00084CD5" w:rsidRDefault="00084CD5" w:rsidP="00084CD5">
      <w:pPr>
        <w:pStyle w:val="s1"/>
        <w:spacing w:before="0" w:beforeAutospacing="0" w:after="0" w:afterAutospacing="0" w:line="360" w:lineRule="auto"/>
        <w:ind w:firstLine="708"/>
        <w:jc w:val="both"/>
        <w:rPr>
          <w:bCs/>
          <w:sz w:val="28"/>
          <w:szCs w:val="28"/>
        </w:rPr>
      </w:pPr>
      <w:r>
        <w:rPr>
          <w:bCs/>
          <w:sz w:val="28"/>
          <w:szCs w:val="28"/>
        </w:rPr>
        <w:t xml:space="preserve">Актуальными вопросами судебного следствия является оглашение протоколов следственных действий. </w:t>
      </w:r>
      <w:r w:rsidRPr="00084CD5">
        <w:rPr>
          <w:bCs/>
          <w:sz w:val="28"/>
          <w:szCs w:val="28"/>
        </w:rPr>
        <w:t>Протоколы следственных действий, заключение эксперта и иные документы оглашаются стороной, которая ходатайствовала об их оглашении, либо судом.</w:t>
      </w:r>
    </w:p>
    <w:p w:rsidR="00084CD5" w:rsidRPr="00084CD5" w:rsidRDefault="00084CD5" w:rsidP="00084CD5">
      <w:pPr>
        <w:pStyle w:val="s1"/>
        <w:spacing w:before="0" w:beforeAutospacing="0" w:after="0" w:afterAutospacing="0" w:line="360" w:lineRule="auto"/>
        <w:jc w:val="both"/>
        <w:rPr>
          <w:bCs/>
          <w:sz w:val="28"/>
          <w:szCs w:val="28"/>
        </w:rPr>
      </w:pPr>
      <w:r w:rsidRPr="00084CD5">
        <w:rPr>
          <w:bCs/>
          <w:sz w:val="28"/>
          <w:szCs w:val="28"/>
        </w:rPr>
        <w:br/>
        <w:t>3. Прения сторон состоят из речей обвинителя и защитника. При отсутствии защитника в прениях сторон участвует подсудимый.</w:t>
      </w:r>
    </w:p>
    <w:p w:rsidR="00084CD5" w:rsidRPr="00084CD5" w:rsidRDefault="00084CD5" w:rsidP="00084CD5">
      <w:pPr>
        <w:pStyle w:val="s1"/>
        <w:spacing w:before="0" w:beforeAutospacing="0" w:after="0" w:afterAutospacing="0" w:line="360" w:lineRule="auto"/>
        <w:jc w:val="both"/>
        <w:rPr>
          <w:bCs/>
          <w:sz w:val="28"/>
          <w:szCs w:val="28"/>
        </w:rPr>
      </w:pPr>
      <w:r>
        <w:rPr>
          <w:bCs/>
          <w:sz w:val="28"/>
          <w:szCs w:val="28"/>
        </w:rPr>
        <w:t xml:space="preserve"> </w:t>
      </w:r>
      <w:r w:rsidRPr="00084CD5">
        <w:rPr>
          <w:bCs/>
          <w:sz w:val="28"/>
          <w:szCs w:val="28"/>
        </w:rPr>
        <w:t>В прениях сторон могут также участвовать потерпевший и его представитель. Гражданский истец, гражданский ответчик, их представители, подсудимый вправе ходатайствовать об участии в прениях сторон.</w:t>
      </w:r>
    </w:p>
    <w:p w:rsidR="00084CD5" w:rsidRPr="00084CD5" w:rsidRDefault="00084CD5" w:rsidP="00084CD5">
      <w:pPr>
        <w:pStyle w:val="s1"/>
        <w:spacing w:before="0" w:beforeAutospacing="0" w:after="0" w:afterAutospacing="0" w:line="360" w:lineRule="auto"/>
        <w:jc w:val="both"/>
        <w:rPr>
          <w:bCs/>
          <w:sz w:val="28"/>
          <w:szCs w:val="28"/>
        </w:rPr>
      </w:pPr>
      <w:r>
        <w:rPr>
          <w:bCs/>
          <w:sz w:val="28"/>
          <w:szCs w:val="28"/>
        </w:rPr>
        <w:t xml:space="preserve">Актуальными проблемами является определение последовательности выступлений. </w:t>
      </w:r>
      <w:r w:rsidRPr="00084CD5">
        <w:rPr>
          <w:bCs/>
          <w:sz w:val="28"/>
          <w:szCs w:val="28"/>
        </w:rPr>
        <w:t xml:space="preserve">Последовательность выступлений участников прений сторон устанавливается судом. При этом первым во всех случаях выступает обвинитель, а </w:t>
      </w:r>
      <w:proofErr w:type="gramStart"/>
      <w:r w:rsidRPr="00084CD5">
        <w:rPr>
          <w:bCs/>
          <w:sz w:val="28"/>
          <w:szCs w:val="28"/>
        </w:rPr>
        <w:t>последними</w:t>
      </w:r>
      <w:proofErr w:type="gramEnd"/>
      <w:r w:rsidRPr="00084CD5">
        <w:rPr>
          <w:bCs/>
          <w:sz w:val="28"/>
          <w:szCs w:val="28"/>
        </w:rPr>
        <w:t xml:space="preserve"> - подсудимый и его защитник. Гражданский ответчик и его представитель выступают в прениях сторон после гражданского истца и его представителя.</w:t>
      </w:r>
    </w:p>
    <w:p w:rsidR="00084CD5" w:rsidRPr="00084CD5" w:rsidRDefault="00084CD5" w:rsidP="00084CD5">
      <w:pPr>
        <w:pStyle w:val="s1"/>
        <w:spacing w:before="0" w:beforeAutospacing="0" w:after="0" w:afterAutospacing="0" w:line="360" w:lineRule="auto"/>
        <w:ind w:firstLine="708"/>
        <w:jc w:val="both"/>
        <w:rPr>
          <w:bCs/>
          <w:sz w:val="28"/>
          <w:szCs w:val="28"/>
        </w:rPr>
      </w:pPr>
      <w:r w:rsidRPr="00084CD5">
        <w:rPr>
          <w:bCs/>
          <w:sz w:val="28"/>
          <w:szCs w:val="28"/>
        </w:rPr>
        <w:lastRenderedPageBreak/>
        <w:t>Участник прений сторон не вправе ссылаться на доказательства, которые не рассматривались в судебном заседании или признаны судом недопустимыми.</w:t>
      </w:r>
    </w:p>
    <w:p w:rsidR="00084CD5" w:rsidRPr="00084CD5" w:rsidRDefault="00084CD5" w:rsidP="00084CD5">
      <w:pPr>
        <w:pStyle w:val="s1"/>
        <w:spacing w:before="0" w:beforeAutospacing="0" w:after="0" w:afterAutospacing="0" w:line="360" w:lineRule="auto"/>
        <w:ind w:firstLine="708"/>
        <w:jc w:val="both"/>
        <w:rPr>
          <w:bCs/>
          <w:sz w:val="28"/>
          <w:szCs w:val="28"/>
        </w:rPr>
      </w:pPr>
      <w:r w:rsidRPr="00084CD5">
        <w:rPr>
          <w:bCs/>
          <w:sz w:val="28"/>
          <w:szCs w:val="28"/>
        </w:rPr>
        <w:t>Суд не вправе ограничивать продолжительность прений сторон. При этом председательствующий вправе останавливать участвующих в прениях лиц, если они касаются обстоятельств, не имеющих отношения к рассматриваемому уголовному делу, а также доказательств, признанных недопустимыми.</w:t>
      </w:r>
    </w:p>
    <w:p w:rsidR="00084CD5" w:rsidRPr="00084CD5" w:rsidRDefault="00084CD5" w:rsidP="00084CD5">
      <w:pPr>
        <w:pStyle w:val="s1"/>
        <w:spacing w:before="0" w:beforeAutospacing="0" w:after="0" w:afterAutospacing="0" w:line="360" w:lineRule="auto"/>
        <w:jc w:val="both"/>
        <w:rPr>
          <w:bCs/>
          <w:sz w:val="28"/>
          <w:szCs w:val="28"/>
        </w:rPr>
      </w:pPr>
      <w:r w:rsidRPr="00084CD5">
        <w:rPr>
          <w:bCs/>
          <w:sz w:val="28"/>
          <w:szCs w:val="28"/>
        </w:rPr>
        <w:t xml:space="preserve"> После произнесения речей всеми участниками прений сторон каждый из них может выступить еще один раз с репликой. Право последней реплики принадлежит подсудимому или его защитнику.</w:t>
      </w:r>
    </w:p>
    <w:p w:rsidR="00084CD5" w:rsidRPr="00084CD5" w:rsidRDefault="00084CD5" w:rsidP="00084CD5">
      <w:pPr>
        <w:pStyle w:val="s1"/>
        <w:spacing w:before="0" w:beforeAutospacing="0" w:after="0" w:afterAutospacing="0" w:line="360" w:lineRule="auto"/>
        <w:jc w:val="both"/>
        <w:rPr>
          <w:bCs/>
          <w:sz w:val="28"/>
          <w:szCs w:val="28"/>
        </w:rPr>
      </w:pPr>
      <w:r w:rsidRPr="00084CD5">
        <w:rPr>
          <w:bCs/>
          <w:sz w:val="28"/>
          <w:szCs w:val="28"/>
        </w:rPr>
        <w:t>Лица, указанные в</w:t>
      </w:r>
      <w:r w:rsidRPr="00084CD5">
        <w:rPr>
          <w:rStyle w:val="apple-converted-space"/>
          <w:bCs/>
          <w:sz w:val="28"/>
          <w:szCs w:val="28"/>
        </w:rPr>
        <w:t> </w:t>
      </w:r>
      <w:hyperlink r:id="rId52" w:anchor="block_29201" w:history="1">
        <w:r w:rsidRPr="00084CD5">
          <w:rPr>
            <w:rStyle w:val="a4"/>
            <w:bCs/>
            <w:color w:val="auto"/>
            <w:sz w:val="28"/>
            <w:szCs w:val="28"/>
            <w:u w:val="none"/>
          </w:rPr>
          <w:t>частях первой - третьей</w:t>
        </w:r>
      </w:hyperlink>
      <w:r w:rsidRPr="00084CD5">
        <w:rPr>
          <w:rStyle w:val="apple-converted-space"/>
          <w:bCs/>
          <w:sz w:val="28"/>
          <w:szCs w:val="28"/>
        </w:rPr>
        <w:t> </w:t>
      </w:r>
      <w:r w:rsidRPr="00084CD5">
        <w:rPr>
          <w:bCs/>
          <w:sz w:val="28"/>
          <w:szCs w:val="28"/>
        </w:rPr>
        <w:t>настоящей статьи, по окончании прений сторон, но до удаления суда в совещательную комнату вправе представить суду в письменном виде предлагаемые ими формулировки решений по вопросам, указанным в</w:t>
      </w:r>
      <w:r w:rsidRPr="00084CD5">
        <w:rPr>
          <w:rStyle w:val="apple-converted-space"/>
          <w:bCs/>
          <w:sz w:val="28"/>
          <w:szCs w:val="28"/>
        </w:rPr>
        <w:t> </w:t>
      </w:r>
      <w:hyperlink r:id="rId53" w:anchor="block_29901" w:history="1">
        <w:r w:rsidRPr="00084CD5">
          <w:rPr>
            <w:rStyle w:val="a4"/>
            <w:bCs/>
            <w:color w:val="auto"/>
            <w:sz w:val="28"/>
            <w:szCs w:val="28"/>
            <w:u w:val="none"/>
          </w:rPr>
          <w:t>пунктах 1 - 6 части первой статьи 299</w:t>
        </w:r>
      </w:hyperlink>
      <w:r w:rsidRPr="00084CD5">
        <w:rPr>
          <w:rStyle w:val="apple-converted-space"/>
          <w:bCs/>
          <w:sz w:val="28"/>
          <w:szCs w:val="28"/>
        </w:rPr>
        <w:t> </w:t>
      </w:r>
      <w:r w:rsidRPr="00084CD5">
        <w:rPr>
          <w:bCs/>
          <w:sz w:val="28"/>
          <w:szCs w:val="28"/>
        </w:rPr>
        <w:t>настоящего Кодекса. Предлагаемые формулировки не имеют для суда обязательной силы.</w:t>
      </w:r>
    </w:p>
    <w:p w:rsidR="00084CD5" w:rsidRPr="00084CD5" w:rsidRDefault="00084CD5" w:rsidP="00084CD5">
      <w:pPr>
        <w:pStyle w:val="s1"/>
        <w:spacing w:before="0" w:beforeAutospacing="0" w:after="0" w:afterAutospacing="0" w:line="360" w:lineRule="auto"/>
        <w:ind w:firstLine="708"/>
        <w:jc w:val="both"/>
        <w:rPr>
          <w:bCs/>
          <w:sz w:val="28"/>
          <w:szCs w:val="28"/>
        </w:rPr>
      </w:pPr>
      <w:r w:rsidRPr="00084CD5">
        <w:rPr>
          <w:bCs/>
          <w:sz w:val="28"/>
          <w:szCs w:val="28"/>
        </w:rPr>
        <w:t>После окончания прений сторон председательствующий предоставляет подсудимому последнее слово, в том числе с использованием систем видеоконференц-связи. Никакие вопросы к подсудимому во время его последнего слова не допускаются.</w:t>
      </w:r>
    </w:p>
    <w:p w:rsidR="00084CD5" w:rsidRPr="00084CD5" w:rsidRDefault="00084CD5" w:rsidP="00084CD5">
      <w:pPr>
        <w:pStyle w:val="s1"/>
        <w:spacing w:before="0" w:beforeAutospacing="0" w:after="0" w:afterAutospacing="0" w:line="360" w:lineRule="auto"/>
        <w:ind w:firstLine="708"/>
        <w:jc w:val="both"/>
        <w:rPr>
          <w:bCs/>
          <w:sz w:val="28"/>
          <w:szCs w:val="28"/>
        </w:rPr>
      </w:pPr>
      <w:r>
        <w:rPr>
          <w:bCs/>
          <w:sz w:val="28"/>
          <w:szCs w:val="28"/>
        </w:rPr>
        <w:t>Актуальными вопросами последнего слова подсудимого является то, что с</w:t>
      </w:r>
      <w:r w:rsidRPr="00084CD5">
        <w:rPr>
          <w:bCs/>
          <w:sz w:val="28"/>
          <w:szCs w:val="28"/>
        </w:rPr>
        <w:t>уд не может ограничивать продолжительность последнего слова подсудимого определенным временем. При этом председательствующий вправе останавливать подсудимого в случаях, когда обстоятельства, излагаемые подсудимым, не имеют отношения к рассматриваемому уголовному делу.</w:t>
      </w:r>
    </w:p>
    <w:p w:rsidR="00084CD5" w:rsidRPr="00084CD5" w:rsidRDefault="00084CD5" w:rsidP="00084CD5">
      <w:pPr>
        <w:pStyle w:val="s1"/>
        <w:spacing w:before="0" w:beforeAutospacing="0" w:after="0" w:afterAutospacing="0" w:line="360" w:lineRule="auto"/>
        <w:ind w:left="720"/>
        <w:jc w:val="both"/>
        <w:rPr>
          <w:bCs/>
          <w:sz w:val="28"/>
          <w:szCs w:val="28"/>
        </w:rPr>
      </w:pPr>
      <w:r w:rsidRPr="00084CD5">
        <w:rPr>
          <w:bCs/>
          <w:sz w:val="28"/>
          <w:szCs w:val="28"/>
        </w:rPr>
        <w:br/>
      </w:r>
      <w:r w:rsidRPr="00084CD5">
        <w:rPr>
          <w:bCs/>
          <w:sz w:val="28"/>
          <w:szCs w:val="28"/>
        </w:rPr>
        <w:br/>
      </w:r>
      <w:r w:rsidRPr="00084CD5">
        <w:rPr>
          <w:bCs/>
          <w:sz w:val="28"/>
          <w:szCs w:val="28"/>
        </w:rPr>
        <w:br/>
      </w:r>
    </w:p>
    <w:p w:rsidR="001039FE" w:rsidRPr="00084CD5" w:rsidRDefault="001039FE" w:rsidP="00084CD5">
      <w:pPr>
        <w:spacing w:line="360" w:lineRule="auto"/>
        <w:ind w:left="708"/>
        <w:jc w:val="both"/>
        <w:rPr>
          <w:rFonts w:ascii="Times New Roman" w:hAnsi="Times New Roman"/>
          <w:sz w:val="28"/>
          <w:szCs w:val="28"/>
        </w:rPr>
      </w:pPr>
      <w:r w:rsidRPr="00084CD5">
        <w:rPr>
          <w:rFonts w:ascii="Times New Roman" w:hAnsi="Times New Roman"/>
          <w:bCs/>
          <w:sz w:val="28"/>
          <w:szCs w:val="28"/>
          <w:lang w:eastAsia="ru-RU"/>
        </w:rPr>
        <w:lastRenderedPageBreak/>
        <w:br/>
      </w:r>
    </w:p>
    <w:sectPr w:rsidR="001039FE" w:rsidRPr="00084CD5" w:rsidSect="002D5E78">
      <w:pgSz w:w="11906" w:h="16838" w:code="9"/>
      <w:pgMar w:top="1134" w:right="567" w:bottom="1134" w:left="1701" w:header="680" w:footer="68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662B90"/>
    <w:multiLevelType w:val="hybridMultilevel"/>
    <w:tmpl w:val="892CD69E"/>
    <w:lvl w:ilvl="0" w:tplc="1730F8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6D064EEF"/>
    <w:multiLevelType w:val="hybridMultilevel"/>
    <w:tmpl w:val="CC045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5A9237B"/>
    <w:multiLevelType w:val="hybridMultilevel"/>
    <w:tmpl w:val="BDA62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6987C1C"/>
    <w:multiLevelType w:val="hybridMultilevel"/>
    <w:tmpl w:val="BDA62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373"/>
    <w:rsid w:val="00084CD5"/>
    <w:rsid w:val="000C6EC1"/>
    <w:rsid w:val="000E1083"/>
    <w:rsid w:val="001039FE"/>
    <w:rsid w:val="001A6E05"/>
    <w:rsid w:val="00257ED5"/>
    <w:rsid w:val="002D5E78"/>
    <w:rsid w:val="004A4EDE"/>
    <w:rsid w:val="005336EF"/>
    <w:rsid w:val="005416EA"/>
    <w:rsid w:val="006B2D85"/>
    <w:rsid w:val="00817373"/>
    <w:rsid w:val="008A6A5B"/>
    <w:rsid w:val="009521B8"/>
    <w:rsid w:val="009615BF"/>
    <w:rsid w:val="00A60917"/>
    <w:rsid w:val="00A94F32"/>
    <w:rsid w:val="00BA7985"/>
    <w:rsid w:val="00C421BE"/>
    <w:rsid w:val="00E51713"/>
    <w:rsid w:val="00E62E33"/>
    <w:rsid w:val="00EA1CAF"/>
    <w:rsid w:val="00F413DC"/>
    <w:rsid w:val="00FE3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373"/>
    <w:pPr>
      <w:spacing w:after="200" w:line="276" w:lineRule="auto"/>
      <w:ind w:firstLine="0"/>
    </w:pPr>
    <w:rPr>
      <w:rFonts w:ascii="Calibri" w:eastAsia="Times New Roman" w:hAnsi="Calibri" w:cs="Times New Roman"/>
    </w:rPr>
  </w:style>
  <w:style w:type="paragraph" w:styleId="1">
    <w:name w:val="heading 1"/>
    <w:basedOn w:val="a"/>
    <w:next w:val="a"/>
    <w:link w:val="10"/>
    <w:uiPriority w:val="9"/>
    <w:qFormat/>
    <w:rsid w:val="00BA79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1039FE"/>
    <w:pPr>
      <w:spacing w:before="100" w:beforeAutospacing="1" w:after="100" w:afterAutospacing="1" w:line="240" w:lineRule="auto"/>
      <w:outlineLvl w:val="3"/>
    </w:pPr>
    <w:rPr>
      <w:rFonts w:ascii="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817373"/>
    <w:pPr>
      <w:autoSpaceDE w:val="0"/>
      <w:autoSpaceDN w:val="0"/>
      <w:adjustRightInd w:val="0"/>
      <w:spacing w:line="240" w:lineRule="auto"/>
      <w:ind w:firstLine="0"/>
    </w:pPr>
    <w:rPr>
      <w:rFonts w:ascii="Times New Roman" w:eastAsia="Times New Roman" w:hAnsi="Times New Roman" w:cs="Times New Roman"/>
      <w:color w:val="000000"/>
      <w:sz w:val="24"/>
      <w:szCs w:val="24"/>
      <w:lang w:eastAsia="ru-RU"/>
    </w:rPr>
  </w:style>
  <w:style w:type="paragraph" w:styleId="a3">
    <w:name w:val="List Paragraph"/>
    <w:basedOn w:val="a"/>
    <w:uiPriority w:val="34"/>
    <w:qFormat/>
    <w:rsid w:val="00A60917"/>
    <w:pPr>
      <w:ind w:left="720"/>
      <w:contextualSpacing/>
    </w:pPr>
  </w:style>
  <w:style w:type="character" w:customStyle="1" w:styleId="blk">
    <w:name w:val="blk"/>
    <w:basedOn w:val="a0"/>
    <w:rsid w:val="00F413DC"/>
  </w:style>
  <w:style w:type="character" w:customStyle="1" w:styleId="apple-converted-space">
    <w:name w:val="apple-converted-space"/>
    <w:basedOn w:val="a0"/>
    <w:rsid w:val="00F413DC"/>
  </w:style>
  <w:style w:type="character" w:styleId="a4">
    <w:name w:val="Hyperlink"/>
    <w:basedOn w:val="a0"/>
    <w:uiPriority w:val="99"/>
    <w:semiHidden/>
    <w:unhideWhenUsed/>
    <w:rsid w:val="00F413DC"/>
    <w:rPr>
      <w:color w:val="0000FF"/>
      <w:u w:val="single"/>
    </w:rPr>
  </w:style>
  <w:style w:type="paragraph" w:customStyle="1" w:styleId="s1">
    <w:name w:val="s_1"/>
    <w:basedOn w:val="a"/>
    <w:rsid w:val="001039FE"/>
    <w:pPr>
      <w:spacing w:before="100" w:beforeAutospacing="1" w:after="100" w:afterAutospacing="1" w:line="240" w:lineRule="auto"/>
    </w:pPr>
    <w:rPr>
      <w:rFonts w:ascii="Times New Roman" w:hAnsi="Times New Roman"/>
      <w:sz w:val="24"/>
      <w:szCs w:val="24"/>
      <w:lang w:eastAsia="ru-RU"/>
    </w:rPr>
  </w:style>
  <w:style w:type="character" w:customStyle="1" w:styleId="40">
    <w:name w:val="Заголовок 4 Знак"/>
    <w:basedOn w:val="a0"/>
    <w:link w:val="4"/>
    <w:uiPriority w:val="9"/>
    <w:rsid w:val="001039FE"/>
    <w:rPr>
      <w:rFonts w:ascii="Times New Roman" w:eastAsia="Times New Roman" w:hAnsi="Times New Roman" w:cs="Times New Roman"/>
      <w:b/>
      <w:bCs/>
      <w:sz w:val="24"/>
      <w:szCs w:val="24"/>
      <w:lang w:eastAsia="ru-RU"/>
    </w:rPr>
  </w:style>
  <w:style w:type="paragraph" w:customStyle="1" w:styleId="s15">
    <w:name w:val="s_15"/>
    <w:basedOn w:val="a"/>
    <w:rsid w:val="001039FE"/>
    <w:pPr>
      <w:spacing w:before="100" w:beforeAutospacing="1" w:after="100" w:afterAutospacing="1" w:line="240" w:lineRule="auto"/>
    </w:pPr>
    <w:rPr>
      <w:rFonts w:ascii="Times New Roman" w:hAnsi="Times New Roman"/>
      <w:sz w:val="24"/>
      <w:szCs w:val="24"/>
      <w:lang w:eastAsia="ru-RU"/>
    </w:rPr>
  </w:style>
  <w:style w:type="character" w:customStyle="1" w:styleId="s10">
    <w:name w:val="s_10"/>
    <w:basedOn w:val="a0"/>
    <w:rsid w:val="001039FE"/>
  </w:style>
  <w:style w:type="paragraph" w:customStyle="1" w:styleId="s9">
    <w:name w:val="s_9"/>
    <w:basedOn w:val="a"/>
    <w:rsid w:val="001039FE"/>
    <w:pPr>
      <w:spacing w:before="100" w:beforeAutospacing="1" w:after="100" w:afterAutospacing="1" w:line="240" w:lineRule="auto"/>
    </w:pPr>
    <w:rPr>
      <w:rFonts w:ascii="Times New Roman" w:hAnsi="Times New Roman"/>
      <w:sz w:val="24"/>
      <w:szCs w:val="24"/>
      <w:lang w:eastAsia="ru-RU"/>
    </w:rPr>
  </w:style>
  <w:style w:type="character" w:customStyle="1" w:styleId="10">
    <w:name w:val="Заголовок 1 Знак"/>
    <w:basedOn w:val="a0"/>
    <w:link w:val="1"/>
    <w:uiPriority w:val="9"/>
    <w:rsid w:val="00BA798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373"/>
    <w:pPr>
      <w:spacing w:after="200" w:line="276" w:lineRule="auto"/>
      <w:ind w:firstLine="0"/>
    </w:pPr>
    <w:rPr>
      <w:rFonts w:ascii="Calibri" w:eastAsia="Times New Roman" w:hAnsi="Calibri" w:cs="Times New Roman"/>
    </w:rPr>
  </w:style>
  <w:style w:type="paragraph" w:styleId="1">
    <w:name w:val="heading 1"/>
    <w:basedOn w:val="a"/>
    <w:next w:val="a"/>
    <w:link w:val="10"/>
    <w:uiPriority w:val="9"/>
    <w:qFormat/>
    <w:rsid w:val="00BA79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1039FE"/>
    <w:pPr>
      <w:spacing w:before="100" w:beforeAutospacing="1" w:after="100" w:afterAutospacing="1" w:line="240" w:lineRule="auto"/>
      <w:outlineLvl w:val="3"/>
    </w:pPr>
    <w:rPr>
      <w:rFonts w:ascii="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817373"/>
    <w:pPr>
      <w:autoSpaceDE w:val="0"/>
      <w:autoSpaceDN w:val="0"/>
      <w:adjustRightInd w:val="0"/>
      <w:spacing w:line="240" w:lineRule="auto"/>
      <w:ind w:firstLine="0"/>
    </w:pPr>
    <w:rPr>
      <w:rFonts w:ascii="Times New Roman" w:eastAsia="Times New Roman" w:hAnsi="Times New Roman" w:cs="Times New Roman"/>
      <w:color w:val="000000"/>
      <w:sz w:val="24"/>
      <w:szCs w:val="24"/>
      <w:lang w:eastAsia="ru-RU"/>
    </w:rPr>
  </w:style>
  <w:style w:type="paragraph" w:styleId="a3">
    <w:name w:val="List Paragraph"/>
    <w:basedOn w:val="a"/>
    <w:uiPriority w:val="34"/>
    <w:qFormat/>
    <w:rsid w:val="00A60917"/>
    <w:pPr>
      <w:ind w:left="720"/>
      <w:contextualSpacing/>
    </w:pPr>
  </w:style>
  <w:style w:type="character" w:customStyle="1" w:styleId="blk">
    <w:name w:val="blk"/>
    <w:basedOn w:val="a0"/>
    <w:rsid w:val="00F413DC"/>
  </w:style>
  <w:style w:type="character" w:customStyle="1" w:styleId="apple-converted-space">
    <w:name w:val="apple-converted-space"/>
    <w:basedOn w:val="a0"/>
    <w:rsid w:val="00F413DC"/>
  </w:style>
  <w:style w:type="character" w:styleId="a4">
    <w:name w:val="Hyperlink"/>
    <w:basedOn w:val="a0"/>
    <w:uiPriority w:val="99"/>
    <w:semiHidden/>
    <w:unhideWhenUsed/>
    <w:rsid w:val="00F413DC"/>
    <w:rPr>
      <w:color w:val="0000FF"/>
      <w:u w:val="single"/>
    </w:rPr>
  </w:style>
  <w:style w:type="paragraph" w:customStyle="1" w:styleId="s1">
    <w:name w:val="s_1"/>
    <w:basedOn w:val="a"/>
    <w:rsid w:val="001039FE"/>
    <w:pPr>
      <w:spacing w:before="100" w:beforeAutospacing="1" w:after="100" w:afterAutospacing="1" w:line="240" w:lineRule="auto"/>
    </w:pPr>
    <w:rPr>
      <w:rFonts w:ascii="Times New Roman" w:hAnsi="Times New Roman"/>
      <w:sz w:val="24"/>
      <w:szCs w:val="24"/>
      <w:lang w:eastAsia="ru-RU"/>
    </w:rPr>
  </w:style>
  <w:style w:type="character" w:customStyle="1" w:styleId="40">
    <w:name w:val="Заголовок 4 Знак"/>
    <w:basedOn w:val="a0"/>
    <w:link w:val="4"/>
    <w:uiPriority w:val="9"/>
    <w:rsid w:val="001039FE"/>
    <w:rPr>
      <w:rFonts w:ascii="Times New Roman" w:eastAsia="Times New Roman" w:hAnsi="Times New Roman" w:cs="Times New Roman"/>
      <w:b/>
      <w:bCs/>
      <w:sz w:val="24"/>
      <w:szCs w:val="24"/>
      <w:lang w:eastAsia="ru-RU"/>
    </w:rPr>
  </w:style>
  <w:style w:type="paragraph" w:customStyle="1" w:styleId="s15">
    <w:name w:val="s_15"/>
    <w:basedOn w:val="a"/>
    <w:rsid w:val="001039FE"/>
    <w:pPr>
      <w:spacing w:before="100" w:beforeAutospacing="1" w:after="100" w:afterAutospacing="1" w:line="240" w:lineRule="auto"/>
    </w:pPr>
    <w:rPr>
      <w:rFonts w:ascii="Times New Roman" w:hAnsi="Times New Roman"/>
      <w:sz w:val="24"/>
      <w:szCs w:val="24"/>
      <w:lang w:eastAsia="ru-RU"/>
    </w:rPr>
  </w:style>
  <w:style w:type="character" w:customStyle="1" w:styleId="s10">
    <w:name w:val="s_10"/>
    <w:basedOn w:val="a0"/>
    <w:rsid w:val="001039FE"/>
  </w:style>
  <w:style w:type="paragraph" w:customStyle="1" w:styleId="s9">
    <w:name w:val="s_9"/>
    <w:basedOn w:val="a"/>
    <w:rsid w:val="001039FE"/>
    <w:pPr>
      <w:spacing w:before="100" w:beforeAutospacing="1" w:after="100" w:afterAutospacing="1" w:line="240" w:lineRule="auto"/>
    </w:pPr>
    <w:rPr>
      <w:rFonts w:ascii="Times New Roman" w:hAnsi="Times New Roman"/>
      <w:sz w:val="24"/>
      <w:szCs w:val="24"/>
      <w:lang w:eastAsia="ru-RU"/>
    </w:rPr>
  </w:style>
  <w:style w:type="character" w:customStyle="1" w:styleId="10">
    <w:name w:val="Заголовок 1 Знак"/>
    <w:basedOn w:val="a0"/>
    <w:link w:val="1"/>
    <w:uiPriority w:val="9"/>
    <w:rsid w:val="00BA798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42634">
      <w:bodyDiv w:val="1"/>
      <w:marLeft w:val="0"/>
      <w:marRight w:val="0"/>
      <w:marTop w:val="0"/>
      <w:marBottom w:val="0"/>
      <w:divBdr>
        <w:top w:val="none" w:sz="0" w:space="0" w:color="auto"/>
        <w:left w:val="none" w:sz="0" w:space="0" w:color="auto"/>
        <w:bottom w:val="none" w:sz="0" w:space="0" w:color="auto"/>
        <w:right w:val="none" w:sz="0" w:space="0" w:color="auto"/>
      </w:divBdr>
      <w:divsChild>
        <w:div w:id="1288779282">
          <w:marLeft w:val="0"/>
          <w:marRight w:val="0"/>
          <w:marTop w:val="120"/>
          <w:marBottom w:val="0"/>
          <w:divBdr>
            <w:top w:val="none" w:sz="0" w:space="0" w:color="auto"/>
            <w:left w:val="none" w:sz="0" w:space="0" w:color="auto"/>
            <w:bottom w:val="none" w:sz="0" w:space="0" w:color="auto"/>
            <w:right w:val="none" w:sz="0" w:space="0" w:color="auto"/>
          </w:divBdr>
        </w:div>
        <w:div w:id="1639069265">
          <w:marLeft w:val="0"/>
          <w:marRight w:val="0"/>
          <w:marTop w:val="120"/>
          <w:marBottom w:val="0"/>
          <w:divBdr>
            <w:top w:val="none" w:sz="0" w:space="0" w:color="auto"/>
            <w:left w:val="none" w:sz="0" w:space="0" w:color="auto"/>
            <w:bottom w:val="none" w:sz="0" w:space="0" w:color="auto"/>
            <w:right w:val="none" w:sz="0" w:space="0" w:color="auto"/>
          </w:divBdr>
        </w:div>
        <w:div w:id="1279491080">
          <w:marLeft w:val="0"/>
          <w:marRight w:val="0"/>
          <w:marTop w:val="120"/>
          <w:marBottom w:val="0"/>
          <w:divBdr>
            <w:top w:val="none" w:sz="0" w:space="0" w:color="auto"/>
            <w:left w:val="none" w:sz="0" w:space="0" w:color="auto"/>
            <w:bottom w:val="none" w:sz="0" w:space="0" w:color="auto"/>
            <w:right w:val="none" w:sz="0" w:space="0" w:color="auto"/>
          </w:divBdr>
        </w:div>
        <w:div w:id="1883132595">
          <w:marLeft w:val="0"/>
          <w:marRight w:val="0"/>
          <w:marTop w:val="120"/>
          <w:marBottom w:val="0"/>
          <w:divBdr>
            <w:top w:val="none" w:sz="0" w:space="0" w:color="auto"/>
            <w:left w:val="none" w:sz="0" w:space="0" w:color="auto"/>
            <w:bottom w:val="none" w:sz="0" w:space="0" w:color="auto"/>
            <w:right w:val="none" w:sz="0" w:space="0" w:color="auto"/>
          </w:divBdr>
        </w:div>
        <w:div w:id="818422537">
          <w:marLeft w:val="0"/>
          <w:marRight w:val="0"/>
          <w:marTop w:val="120"/>
          <w:marBottom w:val="0"/>
          <w:divBdr>
            <w:top w:val="none" w:sz="0" w:space="0" w:color="auto"/>
            <w:left w:val="none" w:sz="0" w:space="0" w:color="auto"/>
            <w:bottom w:val="none" w:sz="0" w:space="0" w:color="auto"/>
            <w:right w:val="none" w:sz="0" w:space="0" w:color="auto"/>
          </w:divBdr>
        </w:div>
        <w:div w:id="799231376">
          <w:marLeft w:val="0"/>
          <w:marRight w:val="0"/>
          <w:marTop w:val="120"/>
          <w:marBottom w:val="0"/>
          <w:divBdr>
            <w:top w:val="none" w:sz="0" w:space="0" w:color="auto"/>
            <w:left w:val="none" w:sz="0" w:space="0" w:color="auto"/>
            <w:bottom w:val="none" w:sz="0" w:space="0" w:color="auto"/>
            <w:right w:val="none" w:sz="0" w:space="0" w:color="auto"/>
          </w:divBdr>
        </w:div>
        <w:div w:id="435946904">
          <w:marLeft w:val="0"/>
          <w:marRight w:val="0"/>
          <w:marTop w:val="120"/>
          <w:marBottom w:val="0"/>
          <w:divBdr>
            <w:top w:val="none" w:sz="0" w:space="0" w:color="auto"/>
            <w:left w:val="none" w:sz="0" w:space="0" w:color="auto"/>
            <w:bottom w:val="none" w:sz="0" w:space="0" w:color="auto"/>
            <w:right w:val="none" w:sz="0" w:space="0" w:color="auto"/>
          </w:divBdr>
        </w:div>
        <w:div w:id="501047464">
          <w:marLeft w:val="0"/>
          <w:marRight w:val="0"/>
          <w:marTop w:val="120"/>
          <w:marBottom w:val="0"/>
          <w:divBdr>
            <w:top w:val="none" w:sz="0" w:space="0" w:color="auto"/>
            <w:left w:val="none" w:sz="0" w:space="0" w:color="auto"/>
            <w:bottom w:val="none" w:sz="0" w:space="0" w:color="auto"/>
            <w:right w:val="none" w:sz="0" w:space="0" w:color="auto"/>
          </w:divBdr>
        </w:div>
        <w:div w:id="1124884218">
          <w:marLeft w:val="0"/>
          <w:marRight w:val="0"/>
          <w:marTop w:val="120"/>
          <w:marBottom w:val="0"/>
          <w:divBdr>
            <w:top w:val="none" w:sz="0" w:space="0" w:color="auto"/>
            <w:left w:val="none" w:sz="0" w:space="0" w:color="auto"/>
            <w:bottom w:val="none" w:sz="0" w:space="0" w:color="auto"/>
            <w:right w:val="none" w:sz="0" w:space="0" w:color="auto"/>
          </w:divBdr>
        </w:div>
        <w:div w:id="1163855263">
          <w:marLeft w:val="0"/>
          <w:marRight w:val="0"/>
          <w:marTop w:val="120"/>
          <w:marBottom w:val="0"/>
          <w:divBdr>
            <w:top w:val="none" w:sz="0" w:space="0" w:color="auto"/>
            <w:left w:val="none" w:sz="0" w:space="0" w:color="auto"/>
            <w:bottom w:val="none" w:sz="0" w:space="0" w:color="auto"/>
            <w:right w:val="none" w:sz="0" w:space="0" w:color="auto"/>
          </w:divBdr>
        </w:div>
        <w:div w:id="919824759">
          <w:marLeft w:val="0"/>
          <w:marRight w:val="0"/>
          <w:marTop w:val="120"/>
          <w:marBottom w:val="0"/>
          <w:divBdr>
            <w:top w:val="none" w:sz="0" w:space="0" w:color="auto"/>
            <w:left w:val="none" w:sz="0" w:space="0" w:color="auto"/>
            <w:bottom w:val="none" w:sz="0" w:space="0" w:color="auto"/>
            <w:right w:val="none" w:sz="0" w:space="0" w:color="auto"/>
          </w:divBdr>
        </w:div>
        <w:div w:id="729613401">
          <w:marLeft w:val="0"/>
          <w:marRight w:val="0"/>
          <w:marTop w:val="120"/>
          <w:marBottom w:val="0"/>
          <w:divBdr>
            <w:top w:val="none" w:sz="0" w:space="0" w:color="auto"/>
            <w:left w:val="none" w:sz="0" w:space="0" w:color="auto"/>
            <w:bottom w:val="none" w:sz="0" w:space="0" w:color="auto"/>
            <w:right w:val="none" w:sz="0" w:space="0" w:color="auto"/>
          </w:divBdr>
        </w:div>
        <w:div w:id="1481921053">
          <w:marLeft w:val="0"/>
          <w:marRight w:val="0"/>
          <w:marTop w:val="120"/>
          <w:marBottom w:val="0"/>
          <w:divBdr>
            <w:top w:val="none" w:sz="0" w:space="0" w:color="auto"/>
            <w:left w:val="none" w:sz="0" w:space="0" w:color="auto"/>
            <w:bottom w:val="none" w:sz="0" w:space="0" w:color="auto"/>
            <w:right w:val="none" w:sz="0" w:space="0" w:color="auto"/>
          </w:divBdr>
        </w:div>
        <w:div w:id="914163383">
          <w:marLeft w:val="0"/>
          <w:marRight w:val="0"/>
          <w:marTop w:val="0"/>
          <w:marBottom w:val="192"/>
          <w:divBdr>
            <w:top w:val="none" w:sz="0" w:space="0" w:color="auto"/>
            <w:left w:val="none" w:sz="0" w:space="0" w:color="auto"/>
            <w:bottom w:val="none" w:sz="0" w:space="0" w:color="auto"/>
            <w:right w:val="none" w:sz="0" w:space="0" w:color="auto"/>
          </w:divBdr>
        </w:div>
        <w:div w:id="528110243">
          <w:marLeft w:val="0"/>
          <w:marRight w:val="0"/>
          <w:marTop w:val="0"/>
          <w:marBottom w:val="96"/>
          <w:divBdr>
            <w:top w:val="none" w:sz="0" w:space="0" w:color="auto"/>
            <w:left w:val="single" w:sz="18" w:space="0" w:color="CED3F1"/>
            <w:bottom w:val="none" w:sz="0" w:space="0" w:color="auto"/>
            <w:right w:val="none" w:sz="0" w:space="0" w:color="auto"/>
          </w:divBdr>
        </w:div>
        <w:div w:id="1277786625">
          <w:marLeft w:val="0"/>
          <w:marRight w:val="0"/>
          <w:marTop w:val="120"/>
          <w:marBottom w:val="0"/>
          <w:divBdr>
            <w:top w:val="none" w:sz="0" w:space="0" w:color="auto"/>
            <w:left w:val="none" w:sz="0" w:space="0" w:color="auto"/>
            <w:bottom w:val="none" w:sz="0" w:space="0" w:color="auto"/>
            <w:right w:val="none" w:sz="0" w:space="0" w:color="auto"/>
          </w:divBdr>
        </w:div>
      </w:divsChild>
    </w:div>
    <w:div w:id="346567217">
      <w:bodyDiv w:val="1"/>
      <w:marLeft w:val="0"/>
      <w:marRight w:val="0"/>
      <w:marTop w:val="0"/>
      <w:marBottom w:val="0"/>
      <w:divBdr>
        <w:top w:val="none" w:sz="0" w:space="0" w:color="auto"/>
        <w:left w:val="none" w:sz="0" w:space="0" w:color="auto"/>
        <w:bottom w:val="none" w:sz="0" w:space="0" w:color="auto"/>
        <w:right w:val="none" w:sz="0" w:space="0" w:color="auto"/>
      </w:divBdr>
      <w:divsChild>
        <w:div w:id="362093471">
          <w:marLeft w:val="0"/>
          <w:marRight w:val="0"/>
          <w:marTop w:val="0"/>
          <w:marBottom w:val="0"/>
          <w:divBdr>
            <w:top w:val="none" w:sz="0" w:space="0" w:color="auto"/>
            <w:left w:val="none" w:sz="0" w:space="0" w:color="auto"/>
            <w:bottom w:val="none" w:sz="0" w:space="0" w:color="auto"/>
            <w:right w:val="none" w:sz="0" w:space="0" w:color="auto"/>
          </w:divBdr>
        </w:div>
        <w:div w:id="1057361695">
          <w:marLeft w:val="0"/>
          <w:marRight w:val="0"/>
          <w:marTop w:val="0"/>
          <w:marBottom w:val="0"/>
          <w:divBdr>
            <w:top w:val="none" w:sz="0" w:space="0" w:color="auto"/>
            <w:left w:val="none" w:sz="0" w:space="0" w:color="auto"/>
            <w:bottom w:val="none" w:sz="0" w:space="0" w:color="auto"/>
            <w:right w:val="none" w:sz="0" w:space="0" w:color="auto"/>
          </w:divBdr>
        </w:div>
        <w:div w:id="378012480">
          <w:marLeft w:val="0"/>
          <w:marRight w:val="0"/>
          <w:marTop w:val="0"/>
          <w:marBottom w:val="0"/>
          <w:divBdr>
            <w:top w:val="none" w:sz="0" w:space="0" w:color="auto"/>
            <w:left w:val="none" w:sz="0" w:space="0" w:color="auto"/>
            <w:bottom w:val="none" w:sz="0" w:space="0" w:color="auto"/>
            <w:right w:val="none" w:sz="0" w:space="0" w:color="auto"/>
          </w:divBdr>
        </w:div>
        <w:div w:id="1053239277">
          <w:marLeft w:val="0"/>
          <w:marRight w:val="0"/>
          <w:marTop w:val="0"/>
          <w:marBottom w:val="0"/>
          <w:divBdr>
            <w:top w:val="none" w:sz="0" w:space="0" w:color="auto"/>
            <w:left w:val="none" w:sz="0" w:space="0" w:color="auto"/>
            <w:bottom w:val="none" w:sz="0" w:space="0" w:color="auto"/>
            <w:right w:val="none" w:sz="0" w:space="0" w:color="auto"/>
          </w:divBdr>
        </w:div>
        <w:div w:id="1374961211">
          <w:marLeft w:val="0"/>
          <w:marRight w:val="0"/>
          <w:marTop w:val="0"/>
          <w:marBottom w:val="0"/>
          <w:divBdr>
            <w:top w:val="none" w:sz="0" w:space="0" w:color="auto"/>
            <w:left w:val="none" w:sz="0" w:space="0" w:color="auto"/>
            <w:bottom w:val="none" w:sz="0" w:space="0" w:color="auto"/>
            <w:right w:val="none" w:sz="0" w:space="0" w:color="auto"/>
          </w:divBdr>
        </w:div>
        <w:div w:id="1947537326">
          <w:marLeft w:val="0"/>
          <w:marRight w:val="0"/>
          <w:marTop w:val="0"/>
          <w:marBottom w:val="0"/>
          <w:divBdr>
            <w:top w:val="none" w:sz="0" w:space="0" w:color="auto"/>
            <w:left w:val="none" w:sz="0" w:space="0" w:color="auto"/>
            <w:bottom w:val="none" w:sz="0" w:space="0" w:color="auto"/>
            <w:right w:val="none" w:sz="0" w:space="0" w:color="auto"/>
          </w:divBdr>
        </w:div>
        <w:div w:id="2142378583">
          <w:marLeft w:val="0"/>
          <w:marRight w:val="0"/>
          <w:marTop w:val="0"/>
          <w:marBottom w:val="0"/>
          <w:divBdr>
            <w:top w:val="none" w:sz="0" w:space="0" w:color="auto"/>
            <w:left w:val="none" w:sz="0" w:space="0" w:color="auto"/>
            <w:bottom w:val="none" w:sz="0" w:space="0" w:color="auto"/>
            <w:right w:val="none" w:sz="0" w:space="0" w:color="auto"/>
          </w:divBdr>
        </w:div>
      </w:divsChild>
    </w:div>
    <w:div w:id="374888052">
      <w:bodyDiv w:val="1"/>
      <w:marLeft w:val="0"/>
      <w:marRight w:val="0"/>
      <w:marTop w:val="0"/>
      <w:marBottom w:val="0"/>
      <w:divBdr>
        <w:top w:val="none" w:sz="0" w:space="0" w:color="auto"/>
        <w:left w:val="none" w:sz="0" w:space="0" w:color="auto"/>
        <w:bottom w:val="none" w:sz="0" w:space="0" w:color="auto"/>
        <w:right w:val="none" w:sz="0" w:space="0" w:color="auto"/>
      </w:divBdr>
      <w:divsChild>
        <w:div w:id="503981248">
          <w:marLeft w:val="0"/>
          <w:marRight w:val="0"/>
          <w:marTop w:val="0"/>
          <w:marBottom w:val="0"/>
          <w:divBdr>
            <w:top w:val="none" w:sz="0" w:space="0" w:color="auto"/>
            <w:left w:val="none" w:sz="0" w:space="0" w:color="auto"/>
            <w:bottom w:val="none" w:sz="0" w:space="0" w:color="auto"/>
            <w:right w:val="none" w:sz="0" w:space="0" w:color="auto"/>
          </w:divBdr>
        </w:div>
        <w:div w:id="1665426876">
          <w:marLeft w:val="0"/>
          <w:marRight w:val="0"/>
          <w:marTop w:val="0"/>
          <w:marBottom w:val="0"/>
          <w:divBdr>
            <w:top w:val="none" w:sz="0" w:space="0" w:color="auto"/>
            <w:left w:val="none" w:sz="0" w:space="0" w:color="auto"/>
            <w:bottom w:val="none" w:sz="0" w:space="0" w:color="auto"/>
            <w:right w:val="none" w:sz="0" w:space="0" w:color="auto"/>
          </w:divBdr>
        </w:div>
      </w:divsChild>
    </w:div>
    <w:div w:id="760760516">
      <w:bodyDiv w:val="1"/>
      <w:marLeft w:val="0"/>
      <w:marRight w:val="0"/>
      <w:marTop w:val="0"/>
      <w:marBottom w:val="0"/>
      <w:divBdr>
        <w:top w:val="none" w:sz="0" w:space="0" w:color="auto"/>
        <w:left w:val="none" w:sz="0" w:space="0" w:color="auto"/>
        <w:bottom w:val="none" w:sz="0" w:space="0" w:color="auto"/>
        <w:right w:val="none" w:sz="0" w:space="0" w:color="auto"/>
      </w:divBdr>
    </w:div>
    <w:div w:id="791633983">
      <w:bodyDiv w:val="1"/>
      <w:marLeft w:val="0"/>
      <w:marRight w:val="0"/>
      <w:marTop w:val="0"/>
      <w:marBottom w:val="0"/>
      <w:divBdr>
        <w:top w:val="none" w:sz="0" w:space="0" w:color="auto"/>
        <w:left w:val="none" w:sz="0" w:space="0" w:color="auto"/>
        <w:bottom w:val="none" w:sz="0" w:space="0" w:color="auto"/>
        <w:right w:val="none" w:sz="0" w:space="0" w:color="auto"/>
      </w:divBdr>
      <w:divsChild>
        <w:div w:id="608661510">
          <w:marLeft w:val="0"/>
          <w:marRight w:val="0"/>
          <w:marTop w:val="0"/>
          <w:marBottom w:val="0"/>
          <w:divBdr>
            <w:top w:val="none" w:sz="0" w:space="0" w:color="auto"/>
            <w:left w:val="none" w:sz="0" w:space="0" w:color="auto"/>
            <w:bottom w:val="none" w:sz="0" w:space="0" w:color="auto"/>
            <w:right w:val="none" w:sz="0" w:space="0" w:color="auto"/>
          </w:divBdr>
        </w:div>
      </w:divsChild>
    </w:div>
    <w:div w:id="1108696785">
      <w:bodyDiv w:val="1"/>
      <w:marLeft w:val="0"/>
      <w:marRight w:val="0"/>
      <w:marTop w:val="0"/>
      <w:marBottom w:val="0"/>
      <w:divBdr>
        <w:top w:val="none" w:sz="0" w:space="0" w:color="auto"/>
        <w:left w:val="none" w:sz="0" w:space="0" w:color="auto"/>
        <w:bottom w:val="none" w:sz="0" w:space="0" w:color="auto"/>
        <w:right w:val="none" w:sz="0" w:space="0" w:color="auto"/>
      </w:divBdr>
      <w:divsChild>
        <w:div w:id="1410224906">
          <w:marLeft w:val="0"/>
          <w:marRight w:val="0"/>
          <w:marTop w:val="0"/>
          <w:marBottom w:val="0"/>
          <w:divBdr>
            <w:top w:val="none" w:sz="0" w:space="0" w:color="auto"/>
            <w:left w:val="none" w:sz="0" w:space="0" w:color="auto"/>
            <w:bottom w:val="none" w:sz="0" w:space="0" w:color="auto"/>
            <w:right w:val="none" w:sz="0" w:space="0" w:color="auto"/>
          </w:divBdr>
        </w:div>
        <w:div w:id="1344939896">
          <w:marLeft w:val="0"/>
          <w:marRight w:val="0"/>
          <w:marTop w:val="0"/>
          <w:marBottom w:val="0"/>
          <w:divBdr>
            <w:top w:val="none" w:sz="0" w:space="0" w:color="auto"/>
            <w:left w:val="none" w:sz="0" w:space="0" w:color="auto"/>
            <w:bottom w:val="none" w:sz="0" w:space="0" w:color="auto"/>
            <w:right w:val="none" w:sz="0" w:space="0" w:color="auto"/>
          </w:divBdr>
        </w:div>
      </w:divsChild>
    </w:div>
    <w:div w:id="1213888555">
      <w:bodyDiv w:val="1"/>
      <w:marLeft w:val="0"/>
      <w:marRight w:val="0"/>
      <w:marTop w:val="0"/>
      <w:marBottom w:val="0"/>
      <w:divBdr>
        <w:top w:val="none" w:sz="0" w:space="0" w:color="auto"/>
        <w:left w:val="none" w:sz="0" w:space="0" w:color="auto"/>
        <w:bottom w:val="none" w:sz="0" w:space="0" w:color="auto"/>
        <w:right w:val="none" w:sz="0" w:space="0" w:color="auto"/>
      </w:divBdr>
      <w:divsChild>
        <w:div w:id="133565674">
          <w:marLeft w:val="0"/>
          <w:marRight w:val="0"/>
          <w:marTop w:val="0"/>
          <w:marBottom w:val="0"/>
          <w:divBdr>
            <w:top w:val="none" w:sz="0" w:space="0" w:color="auto"/>
            <w:left w:val="none" w:sz="0" w:space="0" w:color="auto"/>
            <w:bottom w:val="none" w:sz="0" w:space="0" w:color="auto"/>
            <w:right w:val="none" w:sz="0" w:space="0" w:color="auto"/>
          </w:divBdr>
        </w:div>
        <w:div w:id="53629992">
          <w:marLeft w:val="0"/>
          <w:marRight w:val="0"/>
          <w:marTop w:val="0"/>
          <w:marBottom w:val="0"/>
          <w:divBdr>
            <w:top w:val="none" w:sz="0" w:space="0" w:color="auto"/>
            <w:left w:val="none" w:sz="0" w:space="0" w:color="auto"/>
            <w:bottom w:val="none" w:sz="0" w:space="0" w:color="auto"/>
            <w:right w:val="none" w:sz="0" w:space="0" w:color="auto"/>
          </w:divBdr>
        </w:div>
        <w:div w:id="808398539">
          <w:marLeft w:val="0"/>
          <w:marRight w:val="0"/>
          <w:marTop w:val="0"/>
          <w:marBottom w:val="0"/>
          <w:divBdr>
            <w:top w:val="none" w:sz="0" w:space="0" w:color="auto"/>
            <w:left w:val="none" w:sz="0" w:space="0" w:color="auto"/>
            <w:bottom w:val="none" w:sz="0" w:space="0" w:color="auto"/>
            <w:right w:val="none" w:sz="0" w:space="0" w:color="auto"/>
          </w:divBdr>
        </w:div>
        <w:div w:id="877275030">
          <w:marLeft w:val="0"/>
          <w:marRight w:val="0"/>
          <w:marTop w:val="0"/>
          <w:marBottom w:val="0"/>
          <w:divBdr>
            <w:top w:val="none" w:sz="0" w:space="0" w:color="auto"/>
            <w:left w:val="none" w:sz="0" w:space="0" w:color="auto"/>
            <w:bottom w:val="none" w:sz="0" w:space="0" w:color="auto"/>
            <w:right w:val="none" w:sz="0" w:space="0" w:color="auto"/>
          </w:divBdr>
        </w:div>
        <w:div w:id="1267155948">
          <w:marLeft w:val="0"/>
          <w:marRight w:val="0"/>
          <w:marTop w:val="0"/>
          <w:marBottom w:val="0"/>
          <w:divBdr>
            <w:top w:val="none" w:sz="0" w:space="0" w:color="auto"/>
            <w:left w:val="none" w:sz="0" w:space="0" w:color="auto"/>
            <w:bottom w:val="none" w:sz="0" w:space="0" w:color="auto"/>
            <w:right w:val="none" w:sz="0" w:space="0" w:color="auto"/>
          </w:divBdr>
        </w:div>
        <w:div w:id="1343164574">
          <w:marLeft w:val="0"/>
          <w:marRight w:val="0"/>
          <w:marTop w:val="0"/>
          <w:marBottom w:val="0"/>
          <w:divBdr>
            <w:top w:val="none" w:sz="0" w:space="0" w:color="auto"/>
            <w:left w:val="none" w:sz="0" w:space="0" w:color="auto"/>
            <w:bottom w:val="none" w:sz="0" w:space="0" w:color="auto"/>
            <w:right w:val="none" w:sz="0" w:space="0" w:color="auto"/>
          </w:divBdr>
        </w:div>
        <w:div w:id="299657005">
          <w:marLeft w:val="0"/>
          <w:marRight w:val="0"/>
          <w:marTop w:val="0"/>
          <w:marBottom w:val="0"/>
          <w:divBdr>
            <w:top w:val="none" w:sz="0" w:space="0" w:color="auto"/>
            <w:left w:val="none" w:sz="0" w:space="0" w:color="auto"/>
            <w:bottom w:val="none" w:sz="0" w:space="0" w:color="auto"/>
            <w:right w:val="none" w:sz="0" w:space="0" w:color="auto"/>
          </w:divBdr>
        </w:div>
      </w:divsChild>
    </w:div>
    <w:div w:id="1277756163">
      <w:bodyDiv w:val="1"/>
      <w:marLeft w:val="0"/>
      <w:marRight w:val="0"/>
      <w:marTop w:val="0"/>
      <w:marBottom w:val="0"/>
      <w:divBdr>
        <w:top w:val="none" w:sz="0" w:space="0" w:color="auto"/>
        <w:left w:val="none" w:sz="0" w:space="0" w:color="auto"/>
        <w:bottom w:val="none" w:sz="0" w:space="0" w:color="auto"/>
        <w:right w:val="none" w:sz="0" w:space="0" w:color="auto"/>
      </w:divBdr>
      <w:divsChild>
        <w:div w:id="817696384">
          <w:marLeft w:val="0"/>
          <w:marRight w:val="0"/>
          <w:marTop w:val="120"/>
          <w:marBottom w:val="0"/>
          <w:divBdr>
            <w:top w:val="none" w:sz="0" w:space="0" w:color="auto"/>
            <w:left w:val="none" w:sz="0" w:space="0" w:color="auto"/>
            <w:bottom w:val="none" w:sz="0" w:space="0" w:color="auto"/>
            <w:right w:val="none" w:sz="0" w:space="0" w:color="auto"/>
          </w:divBdr>
        </w:div>
        <w:div w:id="1278296271">
          <w:marLeft w:val="0"/>
          <w:marRight w:val="0"/>
          <w:marTop w:val="120"/>
          <w:marBottom w:val="0"/>
          <w:divBdr>
            <w:top w:val="none" w:sz="0" w:space="0" w:color="auto"/>
            <w:left w:val="none" w:sz="0" w:space="0" w:color="auto"/>
            <w:bottom w:val="none" w:sz="0" w:space="0" w:color="auto"/>
            <w:right w:val="none" w:sz="0" w:space="0" w:color="auto"/>
          </w:divBdr>
        </w:div>
        <w:div w:id="1307854960">
          <w:marLeft w:val="0"/>
          <w:marRight w:val="0"/>
          <w:marTop w:val="120"/>
          <w:marBottom w:val="0"/>
          <w:divBdr>
            <w:top w:val="none" w:sz="0" w:space="0" w:color="auto"/>
            <w:left w:val="none" w:sz="0" w:space="0" w:color="auto"/>
            <w:bottom w:val="none" w:sz="0" w:space="0" w:color="auto"/>
            <w:right w:val="none" w:sz="0" w:space="0" w:color="auto"/>
          </w:divBdr>
        </w:div>
        <w:div w:id="481191046">
          <w:marLeft w:val="0"/>
          <w:marRight w:val="0"/>
          <w:marTop w:val="120"/>
          <w:marBottom w:val="0"/>
          <w:divBdr>
            <w:top w:val="none" w:sz="0" w:space="0" w:color="auto"/>
            <w:left w:val="none" w:sz="0" w:space="0" w:color="auto"/>
            <w:bottom w:val="none" w:sz="0" w:space="0" w:color="auto"/>
            <w:right w:val="none" w:sz="0" w:space="0" w:color="auto"/>
          </w:divBdr>
        </w:div>
        <w:div w:id="149105566">
          <w:marLeft w:val="0"/>
          <w:marRight w:val="0"/>
          <w:marTop w:val="120"/>
          <w:marBottom w:val="0"/>
          <w:divBdr>
            <w:top w:val="none" w:sz="0" w:space="0" w:color="auto"/>
            <w:left w:val="none" w:sz="0" w:space="0" w:color="auto"/>
            <w:bottom w:val="none" w:sz="0" w:space="0" w:color="auto"/>
            <w:right w:val="none" w:sz="0" w:space="0" w:color="auto"/>
          </w:divBdr>
        </w:div>
        <w:div w:id="1767577595">
          <w:marLeft w:val="0"/>
          <w:marRight w:val="0"/>
          <w:marTop w:val="120"/>
          <w:marBottom w:val="0"/>
          <w:divBdr>
            <w:top w:val="none" w:sz="0" w:space="0" w:color="auto"/>
            <w:left w:val="none" w:sz="0" w:space="0" w:color="auto"/>
            <w:bottom w:val="none" w:sz="0" w:space="0" w:color="auto"/>
            <w:right w:val="none" w:sz="0" w:space="0" w:color="auto"/>
          </w:divBdr>
        </w:div>
        <w:div w:id="369957560">
          <w:marLeft w:val="0"/>
          <w:marRight w:val="0"/>
          <w:marTop w:val="120"/>
          <w:marBottom w:val="0"/>
          <w:divBdr>
            <w:top w:val="none" w:sz="0" w:space="0" w:color="auto"/>
            <w:left w:val="none" w:sz="0" w:space="0" w:color="auto"/>
            <w:bottom w:val="none" w:sz="0" w:space="0" w:color="auto"/>
            <w:right w:val="none" w:sz="0" w:space="0" w:color="auto"/>
          </w:divBdr>
        </w:div>
        <w:div w:id="131489684">
          <w:marLeft w:val="0"/>
          <w:marRight w:val="0"/>
          <w:marTop w:val="120"/>
          <w:marBottom w:val="0"/>
          <w:divBdr>
            <w:top w:val="none" w:sz="0" w:space="0" w:color="auto"/>
            <w:left w:val="none" w:sz="0" w:space="0" w:color="auto"/>
            <w:bottom w:val="none" w:sz="0" w:space="0" w:color="auto"/>
            <w:right w:val="none" w:sz="0" w:space="0" w:color="auto"/>
          </w:divBdr>
        </w:div>
        <w:div w:id="1177385817">
          <w:marLeft w:val="0"/>
          <w:marRight w:val="0"/>
          <w:marTop w:val="120"/>
          <w:marBottom w:val="0"/>
          <w:divBdr>
            <w:top w:val="none" w:sz="0" w:space="0" w:color="auto"/>
            <w:left w:val="none" w:sz="0" w:space="0" w:color="auto"/>
            <w:bottom w:val="none" w:sz="0" w:space="0" w:color="auto"/>
            <w:right w:val="none" w:sz="0" w:space="0" w:color="auto"/>
          </w:divBdr>
        </w:div>
        <w:div w:id="535435803">
          <w:marLeft w:val="0"/>
          <w:marRight w:val="0"/>
          <w:marTop w:val="120"/>
          <w:marBottom w:val="0"/>
          <w:divBdr>
            <w:top w:val="none" w:sz="0" w:space="0" w:color="auto"/>
            <w:left w:val="none" w:sz="0" w:space="0" w:color="auto"/>
            <w:bottom w:val="none" w:sz="0" w:space="0" w:color="auto"/>
            <w:right w:val="none" w:sz="0" w:space="0" w:color="auto"/>
          </w:divBdr>
        </w:div>
        <w:div w:id="366368909">
          <w:marLeft w:val="0"/>
          <w:marRight w:val="0"/>
          <w:marTop w:val="120"/>
          <w:marBottom w:val="0"/>
          <w:divBdr>
            <w:top w:val="none" w:sz="0" w:space="0" w:color="auto"/>
            <w:left w:val="none" w:sz="0" w:space="0" w:color="auto"/>
            <w:bottom w:val="none" w:sz="0" w:space="0" w:color="auto"/>
            <w:right w:val="none" w:sz="0" w:space="0" w:color="auto"/>
          </w:divBdr>
        </w:div>
        <w:div w:id="1310861417">
          <w:marLeft w:val="0"/>
          <w:marRight w:val="0"/>
          <w:marTop w:val="120"/>
          <w:marBottom w:val="0"/>
          <w:divBdr>
            <w:top w:val="none" w:sz="0" w:space="0" w:color="auto"/>
            <w:left w:val="none" w:sz="0" w:space="0" w:color="auto"/>
            <w:bottom w:val="none" w:sz="0" w:space="0" w:color="auto"/>
            <w:right w:val="none" w:sz="0" w:space="0" w:color="auto"/>
          </w:divBdr>
        </w:div>
      </w:divsChild>
    </w:div>
    <w:div w:id="1309899003">
      <w:bodyDiv w:val="1"/>
      <w:marLeft w:val="0"/>
      <w:marRight w:val="0"/>
      <w:marTop w:val="0"/>
      <w:marBottom w:val="0"/>
      <w:divBdr>
        <w:top w:val="none" w:sz="0" w:space="0" w:color="auto"/>
        <w:left w:val="none" w:sz="0" w:space="0" w:color="auto"/>
        <w:bottom w:val="none" w:sz="0" w:space="0" w:color="auto"/>
        <w:right w:val="none" w:sz="0" w:space="0" w:color="auto"/>
      </w:divBdr>
      <w:divsChild>
        <w:div w:id="287705254">
          <w:marLeft w:val="0"/>
          <w:marRight w:val="0"/>
          <w:marTop w:val="0"/>
          <w:marBottom w:val="0"/>
          <w:divBdr>
            <w:top w:val="none" w:sz="0" w:space="0" w:color="auto"/>
            <w:left w:val="none" w:sz="0" w:space="0" w:color="auto"/>
            <w:bottom w:val="none" w:sz="0" w:space="0" w:color="auto"/>
            <w:right w:val="none" w:sz="0" w:space="0" w:color="auto"/>
          </w:divBdr>
        </w:div>
      </w:divsChild>
    </w:div>
    <w:div w:id="1386176498">
      <w:bodyDiv w:val="1"/>
      <w:marLeft w:val="0"/>
      <w:marRight w:val="0"/>
      <w:marTop w:val="0"/>
      <w:marBottom w:val="0"/>
      <w:divBdr>
        <w:top w:val="none" w:sz="0" w:space="0" w:color="auto"/>
        <w:left w:val="none" w:sz="0" w:space="0" w:color="auto"/>
        <w:bottom w:val="none" w:sz="0" w:space="0" w:color="auto"/>
        <w:right w:val="none" w:sz="0" w:space="0" w:color="auto"/>
      </w:divBdr>
    </w:div>
    <w:div w:id="1467696141">
      <w:bodyDiv w:val="1"/>
      <w:marLeft w:val="0"/>
      <w:marRight w:val="0"/>
      <w:marTop w:val="0"/>
      <w:marBottom w:val="0"/>
      <w:divBdr>
        <w:top w:val="none" w:sz="0" w:space="0" w:color="auto"/>
        <w:left w:val="none" w:sz="0" w:space="0" w:color="auto"/>
        <w:bottom w:val="none" w:sz="0" w:space="0" w:color="auto"/>
        <w:right w:val="none" w:sz="0" w:space="0" w:color="auto"/>
      </w:divBdr>
      <w:divsChild>
        <w:div w:id="761492881">
          <w:marLeft w:val="0"/>
          <w:marRight w:val="0"/>
          <w:marTop w:val="0"/>
          <w:marBottom w:val="0"/>
          <w:divBdr>
            <w:top w:val="none" w:sz="0" w:space="0" w:color="auto"/>
            <w:left w:val="none" w:sz="0" w:space="0" w:color="auto"/>
            <w:bottom w:val="none" w:sz="0" w:space="0" w:color="auto"/>
            <w:right w:val="none" w:sz="0" w:space="0" w:color="auto"/>
          </w:divBdr>
        </w:div>
        <w:div w:id="1889609723">
          <w:marLeft w:val="0"/>
          <w:marRight w:val="0"/>
          <w:marTop w:val="0"/>
          <w:marBottom w:val="0"/>
          <w:divBdr>
            <w:top w:val="none" w:sz="0" w:space="0" w:color="auto"/>
            <w:left w:val="none" w:sz="0" w:space="0" w:color="auto"/>
            <w:bottom w:val="none" w:sz="0" w:space="0" w:color="auto"/>
            <w:right w:val="none" w:sz="0" w:space="0" w:color="auto"/>
          </w:divBdr>
        </w:div>
      </w:divsChild>
    </w:div>
    <w:div w:id="1485319535">
      <w:bodyDiv w:val="1"/>
      <w:marLeft w:val="0"/>
      <w:marRight w:val="0"/>
      <w:marTop w:val="0"/>
      <w:marBottom w:val="0"/>
      <w:divBdr>
        <w:top w:val="none" w:sz="0" w:space="0" w:color="auto"/>
        <w:left w:val="none" w:sz="0" w:space="0" w:color="auto"/>
        <w:bottom w:val="none" w:sz="0" w:space="0" w:color="auto"/>
        <w:right w:val="none" w:sz="0" w:space="0" w:color="auto"/>
      </w:divBdr>
      <w:divsChild>
        <w:div w:id="1296714414">
          <w:marLeft w:val="0"/>
          <w:marRight w:val="0"/>
          <w:marTop w:val="0"/>
          <w:marBottom w:val="0"/>
          <w:divBdr>
            <w:top w:val="none" w:sz="0" w:space="0" w:color="auto"/>
            <w:left w:val="none" w:sz="0" w:space="0" w:color="auto"/>
            <w:bottom w:val="none" w:sz="0" w:space="0" w:color="auto"/>
            <w:right w:val="none" w:sz="0" w:space="0" w:color="auto"/>
          </w:divBdr>
        </w:div>
        <w:div w:id="331878258">
          <w:marLeft w:val="0"/>
          <w:marRight w:val="0"/>
          <w:marTop w:val="0"/>
          <w:marBottom w:val="0"/>
          <w:divBdr>
            <w:top w:val="none" w:sz="0" w:space="0" w:color="auto"/>
            <w:left w:val="none" w:sz="0" w:space="0" w:color="auto"/>
            <w:bottom w:val="none" w:sz="0" w:space="0" w:color="auto"/>
            <w:right w:val="none" w:sz="0" w:space="0" w:color="auto"/>
          </w:divBdr>
        </w:div>
        <w:div w:id="230191543">
          <w:marLeft w:val="0"/>
          <w:marRight w:val="0"/>
          <w:marTop w:val="0"/>
          <w:marBottom w:val="0"/>
          <w:divBdr>
            <w:top w:val="none" w:sz="0" w:space="0" w:color="auto"/>
            <w:left w:val="none" w:sz="0" w:space="0" w:color="auto"/>
            <w:bottom w:val="none" w:sz="0" w:space="0" w:color="auto"/>
            <w:right w:val="none" w:sz="0" w:space="0" w:color="auto"/>
          </w:divBdr>
        </w:div>
        <w:div w:id="580602644">
          <w:marLeft w:val="0"/>
          <w:marRight w:val="0"/>
          <w:marTop w:val="0"/>
          <w:marBottom w:val="0"/>
          <w:divBdr>
            <w:top w:val="none" w:sz="0" w:space="0" w:color="auto"/>
            <w:left w:val="none" w:sz="0" w:space="0" w:color="auto"/>
            <w:bottom w:val="none" w:sz="0" w:space="0" w:color="auto"/>
            <w:right w:val="none" w:sz="0" w:space="0" w:color="auto"/>
          </w:divBdr>
        </w:div>
      </w:divsChild>
    </w:div>
    <w:div w:id="1527593405">
      <w:bodyDiv w:val="1"/>
      <w:marLeft w:val="0"/>
      <w:marRight w:val="0"/>
      <w:marTop w:val="0"/>
      <w:marBottom w:val="0"/>
      <w:divBdr>
        <w:top w:val="none" w:sz="0" w:space="0" w:color="auto"/>
        <w:left w:val="none" w:sz="0" w:space="0" w:color="auto"/>
        <w:bottom w:val="none" w:sz="0" w:space="0" w:color="auto"/>
        <w:right w:val="none" w:sz="0" w:space="0" w:color="auto"/>
      </w:divBdr>
      <w:divsChild>
        <w:div w:id="346978972">
          <w:marLeft w:val="0"/>
          <w:marRight w:val="0"/>
          <w:marTop w:val="120"/>
          <w:marBottom w:val="0"/>
          <w:divBdr>
            <w:top w:val="none" w:sz="0" w:space="0" w:color="auto"/>
            <w:left w:val="none" w:sz="0" w:space="0" w:color="auto"/>
            <w:bottom w:val="none" w:sz="0" w:space="0" w:color="auto"/>
            <w:right w:val="none" w:sz="0" w:space="0" w:color="auto"/>
          </w:divBdr>
        </w:div>
        <w:div w:id="1284268151">
          <w:marLeft w:val="0"/>
          <w:marRight w:val="0"/>
          <w:marTop w:val="120"/>
          <w:marBottom w:val="96"/>
          <w:divBdr>
            <w:top w:val="none" w:sz="0" w:space="0" w:color="auto"/>
            <w:left w:val="single" w:sz="24" w:space="0" w:color="CED3F1"/>
            <w:bottom w:val="none" w:sz="0" w:space="0" w:color="auto"/>
            <w:right w:val="none" w:sz="0" w:space="0" w:color="auto"/>
          </w:divBdr>
        </w:div>
        <w:div w:id="1777021637">
          <w:marLeft w:val="0"/>
          <w:marRight w:val="0"/>
          <w:marTop w:val="120"/>
          <w:marBottom w:val="0"/>
          <w:divBdr>
            <w:top w:val="none" w:sz="0" w:space="0" w:color="auto"/>
            <w:left w:val="none" w:sz="0" w:space="0" w:color="auto"/>
            <w:bottom w:val="none" w:sz="0" w:space="0" w:color="auto"/>
            <w:right w:val="none" w:sz="0" w:space="0" w:color="auto"/>
          </w:divBdr>
        </w:div>
        <w:div w:id="1483812839">
          <w:marLeft w:val="0"/>
          <w:marRight w:val="0"/>
          <w:marTop w:val="120"/>
          <w:marBottom w:val="0"/>
          <w:divBdr>
            <w:top w:val="none" w:sz="0" w:space="0" w:color="auto"/>
            <w:left w:val="none" w:sz="0" w:space="0" w:color="auto"/>
            <w:bottom w:val="none" w:sz="0" w:space="0" w:color="auto"/>
            <w:right w:val="none" w:sz="0" w:space="0" w:color="auto"/>
          </w:divBdr>
        </w:div>
        <w:div w:id="1358043373">
          <w:marLeft w:val="0"/>
          <w:marRight w:val="0"/>
          <w:marTop w:val="120"/>
          <w:marBottom w:val="0"/>
          <w:divBdr>
            <w:top w:val="none" w:sz="0" w:space="0" w:color="auto"/>
            <w:left w:val="none" w:sz="0" w:space="0" w:color="auto"/>
            <w:bottom w:val="none" w:sz="0" w:space="0" w:color="auto"/>
            <w:right w:val="none" w:sz="0" w:space="0" w:color="auto"/>
          </w:divBdr>
        </w:div>
        <w:div w:id="1096555618">
          <w:marLeft w:val="0"/>
          <w:marRight w:val="0"/>
          <w:marTop w:val="120"/>
          <w:marBottom w:val="0"/>
          <w:divBdr>
            <w:top w:val="none" w:sz="0" w:space="0" w:color="auto"/>
            <w:left w:val="none" w:sz="0" w:space="0" w:color="auto"/>
            <w:bottom w:val="none" w:sz="0" w:space="0" w:color="auto"/>
            <w:right w:val="none" w:sz="0" w:space="0" w:color="auto"/>
          </w:divBdr>
        </w:div>
        <w:div w:id="1591036729">
          <w:marLeft w:val="0"/>
          <w:marRight w:val="0"/>
          <w:marTop w:val="120"/>
          <w:marBottom w:val="0"/>
          <w:divBdr>
            <w:top w:val="none" w:sz="0" w:space="0" w:color="auto"/>
            <w:left w:val="none" w:sz="0" w:space="0" w:color="auto"/>
            <w:bottom w:val="none" w:sz="0" w:space="0" w:color="auto"/>
            <w:right w:val="none" w:sz="0" w:space="0" w:color="auto"/>
          </w:divBdr>
        </w:div>
        <w:div w:id="1994093062">
          <w:marLeft w:val="0"/>
          <w:marRight w:val="0"/>
          <w:marTop w:val="120"/>
          <w:marBottom w:val="0"/>
          <w:divBdr>
            <w:top w:val="none" w:sz="0" w:space="0" w:color="auto"/>
            <w:left w:val="none" w:sz="0" w:space="0" w:color="auto"/>
            <w:bottom w:val="none" w:sz="0" w:space="0" w:color="auto"/>
            <w:right w:val="none" w:sz="0" w:space="0" w:color="auto"/>
          </w:divBdr>
        </w:div>
        <w:div w:id="1913731092">
          <w:marLeft w:val="0"/>
          <w:marRight w:val="0"/>
          <w:marTop w:val="120"/>
          <w:marBottom w:val="0"/>
          <w:divBdr>
            <w:top w:val="none" w:sz="0" w:space="0" w:color="auto"/>
            <w:left w:val="none" w:sz="0" w:space="0" w:color="auto"/>
            <w:bottom w:val="none" w:sz="0" w:space="0" w:color="auto"/>
            <w:right w:val="none" w:sz="0" w:space="0" w:color="auto"/>
          </w:divBdr>
        </w:div>
        <w:div w:id="1836410386">
          <w:marLeft w:val="0"/>
          <w:marRight w:val="0"/>
          <w:marTop w:val="120"/>
          <w:marBottom w:val="0"/>
          <w:divBdr>
            <w:top w:val="none" w:sz="0" w:space="0" w:color="auto"/>
            <w:left w:val="none" w:sz="0" w:space="0" w:color="auto"/>
            <w:bottom w:val="none" w:sz="0" w:space="0" w:color="auto"/>
            <w:right w:val="none" w:sz="0" w:space="0" w:color="auto"/>
          </w:divBdr>
        </w:div>
        <w:div w:id="1783184272">
          <w:marLeft w:val="0"/>
          <w:marRight w:val="0"/>
          <w:marTop w:val="120"/>
          <w:marBottom w:val="0"/>
          <w:divBdr>
            <w:top w:val="none" w:sz="0" w:space="0" w:color="auto"/>
            <w:left w:val="none" w:sz="0" w:space="0" w:color="auto"/>
            <w:bottom w:val="none" w:sz="0" w:space="0" w:color="auto"/>
            <w:right w:val="none" w:sz="0" w:space="0" w:color="auto"/>
          </w:divBdr>
        </w:div>
        <w:div w:id="734161388">
          <w:marLeft w:val="0"/>
          <w:marRight w:val="0"/>
          <w:marTop w:val="120"/>
          <w:marBottom w:val="0"/>
          <w:divBdr>
            <w:top w:val="none" w:sz="0" w:space="0" w:color="auto"/>
            <w:left w:val="none" w:sz="0" w:space="0" w:color="auto"/>
            <w:bottom w:val="none" w:sz="0" w:space="0" w:color="auto"/>
            <w:right w:val="none" w:sz="0" w:space="0" w:color="auto"/>
          </w:divBdr>
        </w:div>
        <w:div w:id="887376346">
          <w:marLeft w:val="0"/>
          <w:marRight w:val="0"/>
          <w:marTop w:val="120"/>
          <w:marBottom w:val="0"/>
          <w:divBdr>
            <w:top w:val="none" w:sz="0" w:space="0" w:color="auto"/>
            <w:left w:val="none" w:sz="0" w:space="0" w:color="auto"/>
            <w:bottom w:val="none" w:sz="0" w:space="0" w:color="auto"/>
            <w:right w:val="none" w:sz="0" w:space="0" w:color="auto"/>
          </w:divBdr>
        </w:div>
      </w:divsChild>
    </w:div>
    <w:div w:id="1540895696">
      <w:bodyDiv w:val="1"/>
      <w:marLeft w:val="0"/>
      <w:marRight w:val="0"/>
      <w:marTop w:val="0"/>
      <w:marBottom w:val="0"/>
      <w:divBdr>
        <w:top w:val="none" w:sz="0" w:space="0" w:color="auto"/>
        <w:left w:val="none" w:sz="0" w:space="0" w:color="auto"/>
        <w:bottom w:val="none" w:sz="0" w:space="0" w:color="auto"/>
        <w:right w:val="none" w:sz="0" w:space="0" w:color="auto"/>
      </w:divBdr>
    </w:div>
    <w:div w:id="182118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34481/022e504a4d595a838f2eed3c53820d415576f66f/" TargetMode="External"/><Relationship Id="rId18" Type="http://schemas.openxmlformats.org/officeDocument/2006/relationships/hyperlink" Target="http://www.consultant.ru/document/cons_doc_LAW_200677/" TargetMode="External"/><Relationship Id="rId26" Type="http://schemas.openxmlformats.org/officeDocument/2006/relationships/hyperlink" Target="http://www.consultant.ru/document/cons_doc_LAW_43124/3d0cac60971a511280cbba229d9b6329c07731f7/" TargetMode="External"/><Relationship Id="rId39" Type="http://schemas.openxmlformats.org/officeDocument/2006/relationships/hyperlink" Target="http://base.garant.ru/10108000/26/" TargetMode="External"/><Relationship Id="rId21" Type="http://schemas.openxmlformats.org/officeDocument/2006/relationships/hyperlink" Target="http://www.consultant.ru/document/cons_doc_LAW_34481/d10dd55b62239f52ad94d96e7d4bc78ed1dbf123/" TargetMode="External"/><Relationship Id="rId34" Type="http://schemas.openxmlformats.org/officeDocument/2006/relationships/hyperlink" Target="http://base.garant.ru/12125178/41/" TargetMode="External"/><Relationship Id="rId42" Type="http://schemas.openxmlformats.org/officeDocument/2006/relationships/hyperlink" Target="http://base.garant.ru/10108000/31/" TargetMode="External"/><Relationship Id="rId47" Type="http://schemas.openxmlformats.org/officeDocument/2006/relationships/hyperlink" Target="http://base.garant.ru/12125178/4/" TargetMode="External"/><Relationship Id="rId50" Type="http://schemas.openxmlformats.org/officeDocument/2006/relationships/hyperlink" Target="http://base.garant.ru/12125178/38/" TargetMode="External"/><Relationship Id="rId55" Type="http://schemas.openxmlformats.org/officeDocument/2006/relationships/theme" Target="theme/theme1.xml"/><Relationship Id="rId7" Type="http://schemas.openxmlformats.org/officeDocument/2006/relationships/hyperlink" Target="http://www.consultant.ru/document/cons_doc_LAW_156569/30b3f8c55f65557c253227a65b908cc075ce114a/" TargetMode="External"/><Relationship Id="rId12" Type="http://schemas.openxmlformats.org/officeDocument/2006/relationships/hyperlink" Target="http://www.consultant.ru/document/cons_doc_LAW_34481/f083dc00a2b033a526098e055c402de80440f34c/" TargetMode="External"/><Relationship Id="rId17" Type="http://schemas.openxmlformats.org/officeDocument/2006/relationships/hyperlink" Target="http://www.consultant.ru/document/cons_doc_LAW_149663/3d0cac60971a511280cbba229d9b6329c07731f7/" TargetMode="External"/><Relationship Id="rId25" Type="http://schemas.openxmlformats.org/officeDocument/2006/relationships/hyperlink" Target="http://www.consultant.ru/document/cons_doc_LAW_34481/b8cac026b1e4b82b0209d2939827c7eb506fc357/" TargetMode="External"/><Relationship Id="rId33" Type="http://schemas.openxmlformats.org/officeDocument/2006/relationships/hyperlink" Target="http://www.consultant.ru/document/cons_doc_LAW_34481/233c324b0107ea91b872bd3a99bb5cd565e34052/" TargetMode="External"/><Relationship Id="rId38" Type="http://schemas.openxmlformats.org/officeDocument/2006/relationships/hyperlink" Target="http://base.garant.ru/10108000/26/" TargetMode="External"/><Relationship Id="rId46" Type="http://schemas.openxmlformats.org/officeDocument/2006/relationships/hyperlink" Target="http://base.garant.ru/12125178/4/" TargetMode="External"/><Relationship Id="rId2" Type="http://schemas.openxmlformats.org/officeDocument/2006/relationships/styles" Target="styles.xml"/><Relationship Id="rId16" Type="http://schemas.openxmlformats.org/officeDocument/2006/relationships/hyperlink" Target="http://www.consultant.ru/document/cons_doc_LAW_98897/" TargetMode="External"/><Relationship Id="rId20" Type="http://schemas.openxmlformats.org/officeDocument/2006/relationships/hyperlink" Target="http://www.consultant.ru/document/cons_doc_LAW_142908/b004fed0b70d0f223e4a81f8ad6cd92af90a7e3b/" TargetMode="External"/><Relationship Id="rId29" Type="http://schemas.openxmlformats.org/officeDocument/2006/relationships/hyperlink" Target="http://www.consultant.ru/document/cons_doc_LAW_34481/82c69227c89bb9667c68c9b42c64afdab6a7d194/" TargetMode="External"/><Relationship Id="rId41" Type="http://schemas.openxmlformats.org/officeDocument/2006/relationships/hyperlink" Target="http://base.garant.ru/10108000/31/"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onsultant.ru/document/cons_doc_LAW_36905/3d0cac60971a511280cbba229d9b6329c07731f7/" TargetMode="External"/><Relationship Id="rId11" Type="http://schemas.openxmlformats.org/officeDocument/2006/relationships/hyperlink" Target="http://www.consultant.ru/document/cons_doc_LAW_34481/30f31bcfdee07b4f57973752289cd805165a76b6/" TargetMode="External"/><Relationship Id="rId24" Type="http://schemas.openxmlformats.org/officeDocument/2006/relationships/hyperlink" Target="http://www.consultant.ru/document/cons_doc_LAW_34481/8c25c5fc6467aa46149ef05f1d88fe01c0043972/" TargetMode="External"/><Relationship Id="rId32" Type="http://schemas.openxmlformats.org/officeDocument/2006/relationships/hyperlink" Target="http://www.consultant.ru/document/cons_doc_LAW_183398/" TargetMode="External"/><Relationship Id="rId37" Type="http://schemas.openxmlformats.org/officeDocument/2006/relationships/hyperlink" Target="http://base.garant.ru/10108000/26/" TargetMode="External"/><Relationship Id="rId40" Type="http://schemas.openxmlformats.org/officeDocument/2006/relationships/hyperlink" Target="http://base.garant.ru/10108000/26/" TargetMode="External"/><Relationship Id="rId45" Type="http://schemas.openxmlformats.org/officeDocument/2006/relationships/hyperlink" Target="http://base.garant.ru/12125178/4/" TargetMode="External"/><Relationship Id="rId53" Type="http://schemas.openxmlformats.org/officeDocument/2006/relationships/hyperlink" Target="http://base.garant.ru/12125178/40/" TargetMode="External"/><Relationship Id="rId5" Type="http://schemas.openxmlformats.org/officeDocument/2006/relationships/webSettings" Target="webSettings.xml"/><Relationship Id="rId15" Type="http://schemas.openxmlformats.org/officeDocument/2006/relationships/hyperlink" Target="http://www.consultant.ru/document/cons_doc_LAW_34481/eadf8864acda7f2b10fe0cc5d02dd81a5a0d6ca2/" TargetMode="External"/><Relationship Id="rId23" Type="http://schemas.openxmlformats.org/officeDocument/2006/relationships/hyperlink" Target="http://www.consultant.ru/document/cons_doc_LAW_34481/a45e91221de8dc8218feb70a452f8f324564ea1b/" TargetMode="External"/><Relationship Id="rId28" Type="http://schemas.openxmlformats.org/officeDocument/2006/relationships/hyperlink" Target="http://www.consultant.ru/document/cons_doc_LAW_34481/95adde7e9c0755aeb4f3fc53883929566eb8e6ba/" TargetMode="External"/><Relationship Id="rId36" Type="http://schemas.openxmlformats.org/officeDocument/2006/relationships/hyperlink" Target="http://base.garant.ru/12125178/38/" TargetMode="External"/><Relationship Id="rId49" Type="http://schemas.openxmlformats.org/officeDocument/2006/relationships/hyperlink" Target="http://base.garant.ru/12125178/7/" TargetMode="External"/><Relationship Id="rId10" Type="http://schemas.openxmlformats.org/officeDocument/2006/relationships/hyperlink" Target="http://www.consultant.ru/document/cons_doc_LAW_52496/" TargetMode="External"/><Relationship Id="rId19" Type="http://schemas.openxmlformats.org/officeDocument/2006/relationships/hyperlink" Target="http://www.consultant.ru/document/cons_doc_LAW_43124/3d0cac60971a511280cbba229d9b6329c07731f7/" TargetMode="External"/><Relationship Id="rId31" Type="http://schemas.openxmlformats.org/officeDocument/2006/relationships/hyperlink" Target="http://www.consultant.ru/document/cons_doc_LAW_34481/233c324b0107ea91b872bd3a99bb5cd565e34052/" TargetMode="External"/><Relationship Id="rId44" Type="http://schemas.openxmlformats.org/officeDocument/2006/relationships/hyperlink" Target="http://base.garant.ru/10108000/31/" TargetMode="External"/><Relationship Id="rId52" Type="http://schemas.openxmlformats.org/officeDocument/2006/relationships/hyperlink" Target="http://base.garant.ru/12125178/39/" TargetMode="External"/><Relationship Id="rId4" Type="http://schemas.openxmlformats.org/officeDocument/2006/relationships/settings" Target="settings.xml"/><Relationship Id="rId9" Type="http://schemas.openxmlformats.org/officeDocument/2006/relationships/hyperlink" Target="http://www.consultant.ru/document/cons_doc_LAW_34481/7085026eacd88c7e349c687f803f1a6d4fa16dbd/" TargetMode="External"/><Relationship Id="rId14" Type="http://schemas.openxmlformats.org/officeDocument/2006/relationships/hyperlink" Target="http://www.consultant.ru/document/cons_doc_LAW_61802/b62da3aeb315547b6915beadea02920bd7dd4c41/" TargetMode="External"/><Relationship Id="rId22" Type="http://schemas.openxmlformats.org/officeDocument/2006/relationships/hyperlink" Target="http://www.consultant.ru/document/cons_doc_LAW_34481/4e52d35b9c81fa66bc93c6d5a586b5fc3a0a4fe0/" TargetMode="External"/><Relationship Id="rId27" Type="http://schemas.openxmlformats.org/officeDocument/2006/relationships/hyperlink" Target="http://www.consultant.ru/document/cons_doc_LAW_34481/910f61289143006eaab6bc2937e40c646e1352c5/" TargetMode="External"/><Relationship Id="rId30" Type="http://schemas.openxmlformats.org/officeDocument/2006/relationships/hyperlink" Target="http://www.consultant.ru/document/cons_doc_LAW_34481/72239d24544cfabe7fa915829922e8b347de59a4/" TargetMode="External"/><Relationship Id="rId35" Type="http://schemas.openxmlformats.org/officeDocument/2006/relationships/hyperlink" Target="http://base.garant.ru/12125178/38/" TargetMode="External"/><Relationship Id="rId43" Type="http://schemas.openxmlformats.org/officeDocument/2006/relationships/hyperlink" Target="http://base.garant.ru/10108000/31/" TargetMode="External"/><Relationship Id="rId48" Type="http://schemas.openxmlformats.org/officeDocument/2006/relationships/hyperlink" Target="http://base.garant.ru/12125178/4/" TargetMode="External"/><Relationship Id="rId8" Type="http://schemas.openxmlformats.org/officeDocument/2006/relationships/hyperlink" Target="http://www.consultant.ru/document/cons_doc_LAW_34481/30f31bcfdee07b4f57973752289cd805165a76b6/" TargetMode="External"/><Relationship Id="rId51" Type="http://schemas.openxmlformats.org/officeDocument/2006/relationships/hyperlink" Target="http://base.garant.ru/12125178/8/"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3758</Words>
  <Characters>21422</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3</cp:revision>
  <dcterms:created xsi:type="dcterms:W3CDTF">2016-11-18T16:14:00Z</dcterms:created>
  <dcterms:modified xsi:type="dcterms:W3CDTF">2016-11-18T16:24:00Z</dcterms:modified>
</cp:coreProperties>
</file>