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0A" w:rsidRPr="00F875AD" w:rsidRDefault="00F875AD" w:rsidP="00F875AD">
      <w:pPr>
        <w:jc w:val="center"/>
        <w:rPr>
          <w:b/>
          <w:sz w:val="28"/>
          <w:szCs w:val="28"/>
        </w:rPr>
      </w:pPr>
      <w:r w:rsidRPr="00F875AD">
        <w:rPr>
          <w:b/>
          <w:sz w:val="28"/>
          <w:szCs w:val="28"/>
        </w:rPr>
        <w:t>Стипендиальные программы DAAD для РФ на 2015/2016 учебный год</w:t>
      </w:r>
    </w:p>
    <w:tbl>
      <w:tblPr>
        <w:tblW w:w="5000" w:type="pct"/>
        <w:tblCellSpacing w:w="0" w:type="dxa"/>
        <w:shd w:val="clear" w:color="auto" w:fill="FFF1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875AD" w:rsidRPr="00F875AD" w:rsidTr="00F875AD">
        <w:trPr>
          <w:tblCellSpacing w:w="0" w:type="dxa"/>
        </w:trPr>
        <w:tc>
          <w:tcPr>
            <w:tcW w:w="5000" w:type="pct"/>
            <w:shd w:val="clear" w:color="auto" w:fill="FFF1D9"/>
            <w:hideMark/>
          </w:tcPr>
          <w:tbl>
            <w:tblPr>
              <w:tblW w:w="0" w:type="auto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21"/>
              <w:gridCol w:w="1574"/>
              <w:gridCol w:w="2107"/>
              <w:gridCol w:w="3403"/>
            </w:tblGrid>
            <w:tr w:rsidR="00F875AD" w:rsidRPr="00F875A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225" w:lineRule="atLeast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666666"/>
                      <w:sz w:val="32"/>
                      <w:szCs w:val="32"/>
                      <w:lang w:eastAsia="ru-RU"/>
                    </w:rPr>
                  </w:pPr>
                  <w:r w:rsidRPr="00F875AD">
                    <w:rPr>
                      <w:rFonts w:ascii="Arial Narrow" w:eastAsia="Times New Roman" w:hAnsi="Arial Narrow" w:cs="Arial"/>
                      <w:b/>
                      <w:bCs/>
                      <w:color w:val="666666"/>
                      <w:sz w:val="32"/>
                      <w:szCs w:val="32"/>
                      <w:lang w:eastAsia="ru-RU"/>
                    </w:rPr>
                    <w:t>I. Программы для студентов</w:t>
                  </w:r>
                </w:p>
              </w:tc>
            </w:tr>
            <w:tr w:rsidR="00F875AD" w:rsidRPr="00F875AD" w:rsidTr="00F875AD">
              <w:trPr>
                <w:trHeight w:val="225"/>
                <w:tblCellSpacing w:w="0" w:type="dxa"/>
              </w:trPr>
              <w:tc>
                <w:tcPr>
                  <w:tcW w:w="2897" w:type="dxa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1565" w:type="dxa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 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пребывания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в Германии</w:t>
                  </w:r>
                </w:p>
              </w:tc>
              <w:tc>
                <w:tcPr>
                  <w:tcW w:w="2208" w:type="dxa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подачи заявок</w:t>
                  </w:r>
                </w:p>
              </w:tc>
              <w:tc>
                <w:tcPr>
                  <w:tcW w:w="2685" w:type="dxa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Целевая группа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 xml:space="preserve">Летние вузовские курсы немецкого языка в Германии </w:t>
                    </w:r>
                  </w:hyperlink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Hochschulsommerkurse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für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ausländische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Studierende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in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Deutschland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3-4 недели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01.09.2014 - 24.10.2014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Студенты всех специальностей с хорошими знаниями 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немецкого языка: 2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noBreakHyphen/>
                    <w:t>го и 3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noBreakHyphen/>
                    <w:t>го курсов бакалавриата и 1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noBreakHyphen/>
                    <w:t>го курса магистратуры; 3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noBreakHyphen/>
                    <w:t>го и 4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noBreakHyphen/>
                    <w:t xml:space="preserve">го курса </w:t>
                  </w:r>
                  <w:proofErr w:type="spellStart"/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специалитет</w:t>
                  </w:r>
                  <w:proofErr w:type="gramStart"/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proofErr w:type="spellEnd"/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шестилетнем сроке обучения — 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3–5 курсов), а также преподаватели немецкого 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языка вузов в возрасте до 32 лет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Ознакомительные поездки сту</w:t>
                    </w:r>
                    <w:bookmarkStart w:id="0" w:name="_GoBack"/>
                    <w:bookmarkEnd w:id="0"/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 xml:space="preserve">денческих групп в Германию </w:t>
                    </w:r>
                  </w:hyperlink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Studienreisen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7-12 дней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- 01.10.2014 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- 01.01.2015 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- 01.04.2015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Студенты 3-го, 4-го, 5-го и 6-го курсов всех специальностей под руководством одного преподавателя.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26" style="width:0;height:1.5pt" o:hralign="center" o:hrstd="t" o:hr="t" fillcolor="#a0a0a0" stroked="f"/>
                    </w:pic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 xml:space="preserve">PAD </w:t>
                    </w:r>
                  </w:hyperlink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программа для языковых ассистентов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 год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документы должны</w:t>
                  </w:r>
                  <w:r w:rsidR="00694C1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94C12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поступить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в соответствующие организации до 20.01.2015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C</w:t>
                  </w:r>
                  <w:proofErr w:type="gramEnd"/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туденты</w:t>
                  </w:r>
                  <w:proofErr w:type="spellEnd"/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-германисты 4-го, 5-го и 6-го курсов педагогических вузов.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  <w:tr w:rsidR="00F875AD" w:rsidRPr="00F875AD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 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пребывания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в Германии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подачи заявок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Целевая группа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Стипендия для последипломного обучения для выпускников вузов всех специальностей </w:t>
                    </w:r>
                  </w:hyperlink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Master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-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und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Aufbaustudiengänge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für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Graduierte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aller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wissenschaftlichen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Fächer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от 10 месяцев до 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2-х лет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01.10.2014 - 30.11.2014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Выпускники вузов всех специальностей, получившие диплом специалиста, магистра или бакалавра не ранее 2008 года. Заявку могут подавать и студенты выпускных курсов вузов, которые до начала обучения в Германии (до 01.10.2014) получат диплом о высшем образовании.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28" style="width:0;height:1.5pt" o:hralign="center" o:hrstd="t" o:hr="t" fillcolor="#a0a0a0" stroked="f"/>
                    </w:pic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694C12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</w:pPr>
                  <w:hyperlink r:id="rId10" w:history="1"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 xml:space="preserve">„European Recovery Program” (ERP) - </w:t>
                    </w:r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Стипендии</w:t>
                    </w:r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 xml:space="preserve"> </w:t>
                    </w:r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для</w:t>
                    </w:r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 xml:space="preserve"> </w:t>
                    </w:r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экономистов</w:t>
                    </w:r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 xml:space="preserve"> </w:t>
                    </w:r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для</w:t>
                    </w:r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 xml:space="preserve"> </w:t>
                    </w:r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обучения</w:t>
                    </w:r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 xml:space="preserve"> </w:t>
                    </w:r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в</w:t>
                    </w:r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 xml:space="preserve"> </w:t>
                    </w:r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>магистратуре</w:t>
                    </w:r>
                    <w:r w:rsidR="00F875AD" w:rsidRPr="00694C12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val="en-US" w:eastAsia="ru-RU"/>
                      </w:rPr>
                      <w:t> </w:t>
                    </w:r>
                  </w:hyperlink>
                  <w:r w:rsidR="00F875AD" w:rsidRPr="00694C1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>Studienstipendien</w:t>
                  </w:r>
                  <w:proofErr w:type="spellEnd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>für</w:t>
                  </w:r>
                  <w:proofErr w:type="spellEnd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>Graduierte</w:t>
                  </w:r>
                  <w:proofErr w:type="spellEnd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 xml:space="preserve"> der </w:t>
                  </w:r>
                  <w:proofErr w:type="spellStart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>Wirtschaftswissenschaften</w:t>
                  </w:r>
                  <w:proofErr w:type="spellEnd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 xml:space="preserve"> in </w:t>
                  </w:r>
                  <w:proofErr w:type="spellStart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>Rahmen</w:t>
                  </w:r>
                  <w:proofErr w:type="spellEnd"/>
                  <w:r w:rsidR="00F875AD" w:rsidRPr="00694C1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 xml:space="preserve"> des European Recovery Program (ERP)</w:t>
                  </w:r>
                  <w:r w:rsidR="00F875AD" w:rsidRPr="00694C1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24 месяца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01.10.2014 - 30.11.2014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Выпускники вузов (в том числе бакалавры) экономических специальностей, получившие диплом специалиста, магистра или бакалавра не ранее 2008 года.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  <w:tr w:rsidR="00F875AD" w:rsidRPr="00F875AD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lastRenderedPageBreak/>
                    <w:t>Программа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 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пребывания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в Германии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подачи заявок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Целевая группа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 xml:space="preserve">Научно-исследовательские стипендии </w:t>
                    </w:r>
                  </w:hyperlink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Forschungsstipendien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а) краткосрочная стипендия (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Forschungskurzstipendium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);</w:t>
                  </w:r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б) долгосрочная стипендия (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Forschungslangstipendium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);</w:t>
                  </w:r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в) стипендия для обучения в аспирантуре и защиты диссертации в Германии (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Promotionsstudium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); 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а) 1-6 месяцев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б) 7-10 месяцев </w:t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в) до 3 лет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01.10.2014 - 01.12.2014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Выпускники российских вузов всех специальностей, получившие диплом специалиста или магистра не ранее 2008 года, аспиранты, поступившие в аспирантуру российского вуза или подразделение РАН не ранее 2011 года, кандидаты наук, защитившие диссертацию не ранее 2012 года.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0" style="width:0;height:1.5pt" o:hralign="center" o:hrstd="t" o:hr="t" fillcolor="#a0a0a0" stroked="f"/>
                    </w:pic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 xml:space="preserve">Научные стажировки для ученых и преподавателей вузов: 1 - 3 месяца </w:t>
                    </w:r>
                  </w:hyperlink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Forschungsaufenthalte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für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Hochschullehrer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und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Wissenschaftler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1-3 месяца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01.10.2014 - 01.12.2014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Преподаватели и ученые всех специальностей, имеющие, как правило, степень кандидата или доктора наук.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1" style="width:0;height:1.5pt" o:hralign="center" o:hrstd="t" o:hr="t" fillcolor="#a0a0a0" stroked="f"/>
                    </w:pic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 xml:space="preserve">Стипендии для бывших годовых стипендиатов DAAD </w:t>
                    </w:r>
                  </w:hyperlink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="00F875AD" w:rsidRPr="00F875A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Wiedereinladungen</w:t>
                  </w:r>
                  <w:proofErr w:type="spellEnd"/>
                  <w:r w:rsidR="00F875AD"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1-3 месяца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01.10.2014 - 01.12.2014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Бывшие годовые стипендиаты DAAD.</w:t>
                  </w:r>
                </w:p>
              </w:tc>
            </w:tr>
            <w:tr w:rsidR="00F875AD" w:rsidRPr="00F875AD">
              <w:trPr>
                <w:trHeight w:val="225"/>
                <w:tblCellSpacing w:w="0" w:type="dxa"/>
              </w:trPr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 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пребывания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в Германии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Сроки</w:t>
                  </w: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br/>
                    <w:t>подачи заявок</w:t>
                  </w:r>
                </w:p>
              </w:tc>
              <w:tc>
                <w:tcPr>
                  <w:tcW w:w="0" w:type="auto"/>
                  <w:shd w:val="clear" w:color="auto" w:fill="FFAA1C"/>
                  <w:tcMar>
                    <w:top w:w="105" w:type="dxa"/>
                    <w:left w:w="150" w:type="dxa"/>
                    <w:bottom w:w="105" w:type="dxa"/>
                    <w:right w:w="105" w:type="dxa"/>
                  </w:tcMar>
                  <w:hideMark/>
                </w:tcPr>
                <w:p w:rsidR="00F875AD" w:rsidRPr="00F875AD" w:rsidRDefault="00F875AD" w:rsidP="00F875AD">
                  <w:pPr>
                    <w:spacing w:after="0" w:line="300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Целевая группа</w:t>
                  </w:r>
                </w:p>
              </w:tc>
            </w:tr>
            <w:tr w:rsidR="00F875AD" w:rsidRPr="00F875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75AD" w:rsidRPr="00F875AD" w:rsidRDefault="00CC5926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="00F875AD" w:rsidRPr="00F875AD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18"/>
                        <w:szCs w:val="18"/>
                        <w:lang w:eastAsia="ru-RU"/>
                      </w:rPr>
                      <w:t xml:space="preserve">Учебная практика в немецких вузах и на предприятиях при поддержке IAESTE 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2-3 месяца</w:t>
                  </w:r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информация на </w:t>
                  </w:r>
                  <w:hyperlink r:id="rId15" w:tgtFrame="_blank" w:history="1">
                    <w:r w:rsidRPr="00694C12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сайте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F875AD" w:rsidRPr="00F875AD" w:rsidRDefault="00F875AD" w:rsidP="00F875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875A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Студенты естественных, инженерных, сельскохозяйственных и лесохозяйственных наук.</w:t>
                  </w:r>
                </w:p>
              </w:tc>
            </w:tr>
          </w:tbl>
          <w:p w:rsidR="00F875AD" w:rsidRPr="00F875AD" w:rsidRDefault="00F875AD" w:rsidP="00F8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875AD" w:rsidRDefault="00F875AD"/>
    <w:p w:rsidR="00F875AD" w:rsidRPr="00F875AD" w:rsidRDefault="00F875AD">
      <w:pPr>
        <w:rPr>
          <w:b/>
        </w:rPr>
      </w:pPr>
      <w:r w:rsidRPr="00F875AD">
        <w:rPr>
          <w:b/>
        </w:rPr>
        <w:t xml:space="preserve">Подробности на сайте </w:t>
      </w:r>
      <w:r w:rsidRPr="00F875AD">
        <w:rPr>
          <w:b/>
          <w:lang w:val="en-US"/>
        </w:rPr>
        <w:t>DAAD</w:t>
      </w:r>
      <w:r w:rsidRPr="00F875AD">
        <w:rPr>
          <w:b/>
        </w:rPr>
        <w:t xml:space="preserve">: </w:t>
      </w:r>
      <w:r w:rsidRPr="00F875AD">
        <w:rPr>
          <w:b/>
          <w:lang w:val="en-US"/>
        </w:rPr>
        <w:t>http</w:t>
      </w:r>
      <w:r w:rsidRPr="00F875AD">
        <w:rPr>
          <w:b/>
        </w:rPr>
        <w:t>://</w:t>
      </w:r>
      <w:r w:rsidRPr="00F875AD">
        <w:rPr>
          <w:b/>
          <w:lang w:val="en-US"/>
        </w:rPr>
        <w:t>www</w:t>
      </w:r>
      <w:r w:rsidRPr="00F875AD">
        <w:rPr>
          <w:b/>
        </w:rPr>
        <w:t>.</w:t>
      </w:r>
      <w:proofErr w:type="spellStart"/>
      <w:r w:rsidRPr="00F875AD">
        <w:rPr>
          <w:b/>
          <w:lang w:val="en-US"/>
        </w:rPr>
        <w:t>daad</w:t>
      </w:r>
      <w:proofErr w:type="spellEnd"/>
      <w:r w:rsidRPr="00F875AD">
        <w:rPr>
          <w:b/>
        </w:rPr>
        <w:t>.</w:t>
      </w:r>
      <w:proofErr w:type="spellStart"/>
      <w:r w:rsidRPr="00F875AD">
        <w:rPr>
          <w:b/>
          <w:lang w:val="en-US"/>
        </w:rPr>
        <w:t>ru</w:t>
      </w:r>
      <w:proofErr w:type="spellEnd"/>
      <w:r w:rsidRPr="00F875AD">
        <w:rPr>
          <w:b/>
        </w:rPr>
        <w:t>/</w:t>
      </w:r>
    </w:p>
    <w:sectPr w:rsidR="00F875AD" w:rsidRPr="00F875AD" w:rsidSect="00F875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AD"/>
    <w:rsid w:val="00097954"/>
    <w:rsid w:val="00694C12"/>
    <w:rsid w:val="00843728"/>
    <w:rsid w:val="00CC5926"/>
    <w:rsid w:val="00F8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75AD"/>
  </w:style>
  <w:style w:type="character" w:styleId="a3">
    <w:name w:val="Hyperlink"/>
    <w:basedOn w:val="a0"/>
    <w:uiPriority w:val="99"/>
    <w:semiHidden/>
    <w:unhideWhenUsed/>
    <w:rsid w:val="00F875AD"/>
    <w:rPr>
      <w:color w:val="0000FF"/>
      <w:u w:val="single"/>
    </w:rPr>
  </w:style>
  <w:style w:type="character" w:styleId="a4">
    <w:name w:val="Strong"/>
    <w:basedOn w:val="a0"/>
    <w:uiPriority w:val="22"/>
    <w:qFormat/>
    <w:rsid w:val="00F875AD"/>
    <w:rPr>
      <w:b/>
      <w:bCs/>
    </w:rPr>
  </w:style>
  <w:style w:type="character" w:customStyle="1" w:styleId="bodytextzagl">
    <w:name w:val="body_textzagl"/>
    <w:basedOn w:val="a0"/>
    <w:rsid w:val="00F875AD"/>
  </w:style>
  <w:style w:type="paragraph" w:styleId="a5">
    <w:name w:val="Normal (Web)"/>
    <w:basedOn w:val="a"/>
    <w:uiPriority w:val="99"/>
    <w:semiHidden/>
    <w:unhideWhenUsed/>
    <w:rsid w:val="00F8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75AD"/>
  </w:style>
  <w:style w:type="character" w:styleId="a3">
    <w:name w:val="Hyperlink"/>
    <w:basedOn w:val="a0"/>
    <w:uiPriority w:val="99"/>
    <w:semiHidden/>
    <w:unhideWhenUsed/>
    <w:rsid w:val="00F875AD"/>
    <w:rPr>
      <w:color w:val="0000FF"/>
      <w:u w:val="single"/>
    </w:rPr>
  </w:style>
  <w:style w:type="character" w:styleId="a4">
    <w:name w:val="Strong"/>
    <w:basedOn w:val="a0"/>
    <w:uiPriority w:val="22"/>
    <w:qFormat/>
    <w:rsid w:val="00F875AD"/>
    <w:rPr>
      <w:b/>
      <w:bCs/>
    </w:rPr>
  </w:style>
  <w:style w:type="character" w:customStyle="1" w:styleId="bodytextzagl">
    <w:name w:val="body_textzagl"/>
    <w:basedOn w:val="a0"/>
    <w:rsid w:val="00F875AD"/>
  </w:style>
  <w:style w:type="paragraph" w:styleId="a5">
    <w:name w:val="Normal (Web)"/>
    <w:basedOn w:val="a"/>
    <w:uiPriority w:val="99"/>
    <w:semiHidden/>
    <w:unhideWhenUsed/>
    <w:rsid w:val="00F8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ad.ru/?m=1.5&amp;seite=1_5_1a&amp;id=40" TargetMode="External"/><Relationship Id="rId13" Type="http://schemas.openxmlformats.org/officeDocument/2006/relationships/hyperlink" Target="http://www.daad.ru/?m=1.5&amp;seite=1_5_1a&amp;id=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ad.ru/?m=1.5&amp;seite=1_5_1a&amp;id=14" TargetMode="External"/><Relationship Id="rId12" Type="http://schemas.openxmlformats.org/officeDocument/2006/relationships/hyperlink" Target="http://www.daad.ru/?m=1.5&amp;seite=1_5_1a&amp;id=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aad.ru/?m=1.5&amp;seite=1_5_1a&amp;id=13" TargetMode="External"/><Relationship Id="rId11" Type="http://schemas.openxmlformats.org/officeDocument/2006/relationships/hyperlink" Target="http://www.daad.ru/?m=1.5&amp;seite=1_5_1a&amp;id=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aesterussia.ru/" TargetMode="External"/><Relationship Id="rId10" Type="http://schemas.openxmlformats.org/officeDocument/2006/relationships/hyperlink" Target="http://www.daad.ru/?m=1.5&amp;seite=1_5_1a&amp;id=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ad.ru/?m=1.5&amp;seite=1_5_1a&amp;id=24" TargetMode="External"/><Relationship Id="rId14" Type="http://schemas.openxmlformats.org/officeDocument/2006/relationships/hyperlink" Target="http://www.daad.ru/?m=1.5&amp;seite=1_5_1a&amp;id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5C17-D50D-41F4-9625-B1035FB6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Администратор</cp:lastModifiedBy>
  <cp:revision>2</cp:revision>
  <dcterms:created xsi:type="dcterms:W3CDTF">2014-09-12T10:17:00Z</dcterms:created>
  <dcterms:modified xsi:type="dcterms:W3CDTF">2014-09-12T11:33:00Z</dcterms:modified>
</cp:coreProperties>
</file>