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3DF1D" w14:textId="77777777" w:rsidR="009E5667" w:rsidRPr="00922D07" w:rsidRDefault="009E5667" w:rsidP="009E5667">
      <w:pPr>
        <w:spacing w:after="120"/>
        <w:jc w:val="center"/>
        <w:rPr>
          <w:rFonts w:ascii="Times New Roman" w:hAnsi="Times New Roman" w:cs="Times New Roman"/>
          <w:sz w:val="24"/>
        </w:rPr>
      </w:pPr>
      <w:bookmarkStart w:id="0" w:name="_Hlk3573110"/>
      <w:bookmarkEnd w:id="0"/>
      <w:r w:rsidRPr="00922D07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14:paraId="49732AA9" w14:textId="77777777" w:rsidR="009E5667" w:rsidRPr="00922D07" w:rsidRDefault="009E5667" w:rsidP="009E5667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922D07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922D07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14:paraId="6238680A" w14:textId="77777777" w:rsidR="009E5667" w:rsidRPr="00922D07" w:rsidRDefault="009E5667" w:rsidP="009E56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8FC2EE3" w14:textId="77777777" w:rsidR="009E5667" w:rsidRPr="00922D07" w:rsidRDefault="009E5667" w:rsidP="009E56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A04344F" w14:textId="03FB5DF0" w:rsidR="009E5667" w:rsidRDefault="006A43C8" w:rsidP="009E5667">
      <w:pPr>
        <w:spacing w:after="0" w:line="100" w:lineRule="atLeast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Ю.Ю. Бугаенко</w:t>
      </w:r>
    </w:p>
    <w:p w14:paraId="5D4F7456" w14:textId="77777777" w:rsidR="006A43C8" w:rsidRPr="00922D07" w:rsidRDefault="006A43C8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DB9E888" w14:textId="17BE1F2A" w:rsidR="009E5667" w:rsidRPr="00922D07" w:rsidRDefault="006A43C8" w:rsidP="009E5667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УГОЛОВНО-ПРАВОВАЯ ОХРАНА РЕЗУЛЬТАТОВ ИНТЕЛЛЕКТУАЛЬНОЙ ДЕЯТЕЛЬНОСТИ</w:t>
      </w:r>
    </w:p>
    <w:p w14:paraId="101A9648" w14:textId="77777777" w:rsidR="009E566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703F8C8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E6C0C71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922D07">
        <w:rPr>
          <w:rFonts w:ascii="Times New Roman" w:hAnsi="Times New Roman"/>
          <w:sz w:val="24"/>
          <w:szCs w:val="24"/>
        </w:rPr>
        <w:t>Лабораторный практикум</w:t>
      </w:r>
    </w:p>
    <w:p w14:paraId="3226013A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7709CE0E" w14:textId="77777777" w:rsidR="009E5667" w:rsidRPr="00922D07" w:rsidRDefault="009E5667" w:rsidP="009E5667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4E32F3EF" w14:textId="77777777" w:rsidR="009E5667" w:rsidRPr="00922D07" w:rsidRDefault="009E5667" w:rsidP="009E5667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13C4F39D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05C29512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4DD8E83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2B0E932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27EEE015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21752F5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23D645DD" w14:textId="2B23E196" w:rsidR="009E566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A9203C6" w14:textId="3BF4361F" w:rsidR="00693AB0" w:rsidRDefault="00693AB0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22CD093F" w14:textId="65716258" w:rsidR="00693AB0" w:rsidRDefault="00693AB0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49D6B8CA" w14:textId="77777777" w:rsidR="00693AB0" w:rsidRPr="00922D07" w:rsidRDefault="00693AB0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E430659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1C578716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14:paraId="64E6091E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/>
          <w:sz w:val="24"/>
          <w:szCs w:val="24"/>
        </w:rPr>
        <w:t>Краснодар</w:t>
      </w:r>
    </w:p>
    <w:p w14:paraId="67F8B197" w14:textId="77777777" w:rsidR="009E5667" w:rsidRPr="00922D07" w:rsidRDefault="009E5667" w:rsidP="009E5667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22D07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</w:p>
    <w:p w14:paraId="4AC1EB0F" w14:textId="68E06D72" w:rsidR="009E5667" w:rsidRPr="00922D07" w:rsidRDefault="00627752" w:rsidP="009E5667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0C43E" wp14:editId="3EA57669">
                <wp:simplePos x="0" y="0"/>
                <wp:positionH relativeFrom="column">
                  <wp:posOffset>1772285</wp:posOffset>
                </wp:positionH>
                <wp:positionV relativeFrom="paragraph">
                  <wp:posOffset>198755</wp:posOffset>
                </wp:positionV>
                <wp:extent cx="914400" cy="9144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1FA3801" id="Rectangle 2" o:spid="_x0000_s1026" style="position:absolute;margin-left:139.55pt;margin-top:15.65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" stroked="f"/>
            </w:pict>
          </mc:Fallback>
        </mc:AlternateContent>
      </w:r>
      <w:r w:rsidR="009E5667" w:rsidRPr="00922D07">
        <w:rPr>
          <w:rFonts w:ascii="Times New Roman" w:hAnsi="Times New Roman"/>
          <w:sz w:val="24"/>
          <w:szCs w:val="24"/>
        </w:rPr>
        <w:t>202</w:t>
      </w:r>
      <w:r w:rsidR="006A43C8">
        <w:rPr>
          <w:rFonts w:ascii="Times New Roman" w:hAnsi="Times New Roman"/>
          <w:sz w:val="24"/>
          <w:szCs w:val="24"/>
        </w:rPr>
        <w:t>1</w:t>
      </w:r>
    </w:p>
    <w:p w14:paraId="0C638C4C" w14:textId="5CBF494C" w:rsidR="009E5667" w:rsidRPr="00922D07" w:rsidRDefault="009E5667" w:rsidP="009E5667">
      <w:pPr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922D07">
        <w:rPr>
          <w:rFonts w:ascii="Times New Roman" w:hAnsi="Times New Roman" w:cs="Times New Roman"/>
          <w:b/>
        </w:rPr>
        <w:lastRenderedPageBreak/>
        <w:t xml:space="preserve">УДК </w:t>
      </w:r>
      <w:r w:rsidR="00000C1F">
        <w:rPr>
          <w:rFonts w:ascii="Times New Roman" w:hAnsi="Times New Roman" w:cs="Times New Roman"/>
          <w:b/>
        </w:rPr>
        <w:t>34</w:t>
      </w:r>
    </w:p>
    <w:p w14:paraId="6209FE06" w14:textId="259DB9AF" w:rsidR="009E5667" w:rsidRDefault="009E5667" w:rsidP="009E5667">
      <w:pPr>
        <w:spacing w:after="0"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ББК</w:t>
      </w:r>
      <w:r w:rsidR="00000C1F">
        <w:rPr>
          <w:rFonts w:ascii="Times New Roman" w:hAnsi="Times New Roman" w:cs="Times New Roman"/>
          <w:b/>
        </w:rPr>
        <w:t xml:space="preserve"> 67</w:t>
      </w:r>
    </w:p>
    <w:p w14:paraId="346311C9" w14:textId="62E420E2" w:rsidR="009E5667" w:rsidRPr="00922D07" w:rsidRDefault="00693AB0" w:rsidP="009E5667">
      <w:pPr>
        <w:spacing w:after="0"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</w:t>
      </w:r>
      <w:r w:rsidR="0025056A">
        <w:rPr>
          <w:rFonts w:ascii="Times New Roman" w:hAnsi="Times New Roman" w:cs="Times New Roman"/>
          <w:b/>
        </w:rPr>
        <w:t>90</w:t>
      </w:r>
    </w:p>
    <w:p w14:paraId="57AE0B2F" w14:textId="77777777" w:rsidR="009E5667" w:rsidRPr="00922D07" w:rsidRDefault="009E5667" w:rsidP="009E5667">
      <w:pPr>
        <w:spacing w:after="0" w:line="100" w:lineRule="atLeast"/>
        <w:ind w:firstLine="426"/>
        <w:jc w:val="both"/>
        <w:rPr>
          <w:rFonts w:ascii="Times New Roman" w:hAnsi="Times New Roman" w:cs="Times New Roman"/>
          <w:b/>
        </w:rPr>
      </w:pPr>
    </w:p>
    <w:p w14:paraId="4AEFE8A2" w14:textId="77777777" w:rsidR="009E5667" w:rsidRPr="00922D07" w:rsidRDefault="009E5667" w:rsidP="009E5667">
      <w:pPr>
        <w:spacing w:after="120" w:line="100" w:lineRule="atLeast"/>
        <w:jc w:val="center"/>
        <w:rPr>
          <w:rFonts w:ascii="Times New Roman" w:hAnsi="Times New Roman" w:cs="Times New Roman"/>
          <w:b/>
        </w:rPr>
      </w:pPr>
      <w:r w:rsidRPr="00922D07">
        <w:rPr>
          <w:rFonts w:ascii="Times New Roman ??????????" w:hAnsi="Times New Roman ??????????" w:cs="Times New Roman"/>
          <w:b/>
          <w:spacing w:val="60"/>
        </w:rPr>
        <w:t>Рецензент</w:t>
      </w:r>
      <w:r w:rsidRPr="00922D07">
        <w:rPr>
          <w:rFonts w:ascii="Times New Roman" w:hAnsi="Times New Roman" w:cs="Times New Roman"/>
          <w:b/>
        </w:rPr>
        <w:t>:</w:t>
      </w:r>
    </w:p>
    <w:p w14:paraId="70BC7188" w14:textId="77777777" w:rsidR="009E5667" w:rsidRDefault="009E5667" w:rsidP="009E5667">
      <w:pPr>
        <w:suppressAutoHyphens w:val="0"/>
        <w:spacing w:after="0" w:line="100" w:lineRule="atLeast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А.А. Тушев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уголовного процесса </w:t>
      </w:r>
    </w:p>
    <w:p w14:paraId="085C50B7" w14:textId="77777777" w:rsidR="009E5667" w:rsidRDefault="009E5667" w:rsidP="009E5667">
      <w:pPr>
        <w:suppressAutoHyphens w:val="0"/>
        <w:spacing w:after="0" w:line="100" w:lineRule="atLeast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Кубанского государственного аграрного университета, </w:t>
      </w:r>
    </w:p>
    <w:p w14:paraId="58913BF2" w14:textId="77777777" w:rsidR="009E5667" w:rsidRPr="003546A3" w:rsidRDefault="009E5667" w:rsidP="009E5667">
      <w:pPr>
        <w:suppressAutoHyphens w:val="0"/>
        <w:spacing w:after="0" w:line="100" w:lineRule="atLeast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д-р юр. наук, профессор</w:t>
      </w:r>
    </w:p>
    <w:p w14:paraId="56B586FC" w14:textId="77777777" w:rsidR="009E5667" w:rsidRPr="00922D07" w:rsidRDefault="009E5667" w:rsidP="009E5667">
      <w:pPr>
        <w:suppressAutoHyphens w:val="0"/>
        <w:spacing w:after="0" w:line="100" w:lineRule="atLeast"/>
        <w:jc w:val="both"/>
        <w:rPr>
          <w:rFonts w:ascii="Times New Roman" w:hAnsi="Times New Roman"/>
        </w:rPr>
      </w:pPr>
    </w:p>
    <w:p w14:paraId="0D0843BF" w14:textId="6C413094" w:rsidR="009E5667" w:rsidRPr="00AF5A0A" w:rsidRDefault="006A43C8" w:rsidP="009E5667">
      <w:pPr>
        <w:suppressAutoHyphens w:val="0"/>
        <w:spacing w:after="0" w:line="100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Бугаенко Ю.Ю.</w:t>
      </w:r>
    </w:p>
    <w:p w14:paraId="111BB3D5" w14:textId="0D4B5824" w:rsidR="009E5667" w:rsidRPr="00D26B0B" w:rsidRDefault="00693AB0" w:rsidP="009E5667">
      <w:pPr>
        <w:suppressAutoHyphens w:val="0"/>
        <w:spacing w:after="0" w:line="100" w:lineRule="atLeast"/>
        <w:ind w:left="588" w:hanging="5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="009E5667" w:rsidRPr="005A7DC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A43C8">
        <w:rPr>
          <w:rFonts w:ascii="Times New Roman" w:eastAsia="Times New Roman" w:hAnsi="Times New Roman" w:cs="Times New Roman"/>
          <w:sz w:val="24"/>
          <w:szCs w:val="24"/>
        </w:rPr>
        <w:t>Уголовно-правовая охрана результатов интеллектуальной деятельности</w:t>
      </w:r>
      <w:r w:rsidR="009E5667" w:rsidRPr="00AF5A0A">
        <w:rPr>
          <w:rFonts w:ascii="Times New Roman" w:eastAsia="Times New Roman" w:hAnsi="Times New Roman"/>
          <w:sz w:val="24"/>
          <w:szCs w:val="24"/>
        </w:rPr>
        <w:t xml:space="preserve">: </w:t>
      </w:r>
      <w:r w:rsidR="009E5667" w:rsidRPr="00AF5A0A">
        <w:rPr>
          <w:rFonts w:ascii="Times New Roman" w:hAnsi="Times New Roman"/>
          <w:bCs/>
          <w:sz w:val="24"/>
          <w:szCs w:val="24"/>
        </w:rPr>
        <w:t xml:space="preserve">лабораторный практикум </w:t>
      </w:r>
      <w:r w:rsidR="009E5667" w:rsidRPr="00AF5A0A">
        <w:rPr>
          <w:rFonts w:ascii="Times New Roman" w:hAnsi="Times New Roman"/>
          <w:sz w:val="24"/>
          <w:szCs w:val="24"/>
        </w:rPr>
        <w:t xml:space="preserve">/ </w:t>
      </w:r>
      <w:r w:rsidR="006A43C8">
        <w:rPr>
          <w:rFonts w:ascii="Times New Roman" w:hAnsi="Times New Roman" w:cs="Times New Roman"/>
          <w:bCs/>
          <w:sz w:val="24"/>
          <w:szCs w:val="24"/>
        </w:rPr>
        <w:t>Ю.Ю. Бугаенко</w:t>
      </w:r>
      <w:r w:rsidR="009E5667" w:rsidRPr="00D26B0B">
        <w:rPr>
          <w:rFonts w:ascii="Times New Roman" w:hAnsi="Times New Roman" w:cs="Times New Roman"/>
          <w:bCs/>
          <w:sz w:val="24"/>
          <w:szCs w:val="24"/>
        </w:rPr>
        <w:t xml:space="preserve">. – </w:t>
      </w:r>
      <w:r w:rsidR="009E5667" w:rsidRPr="00D26B0B">
        <w:rPr>
          <w:rFonts w:ascii="Times New Roman" w:hAnsi="Times New Roman" w:cs="Times New Roman"/>
          <w:sz w:val="24"/>
        </w:rPr>
        <w:t xml:space="preserve">Краснодар: </w:t>
      </w:r>
      <w:proofErr w:type="spellStart"/>
      <w:r w:rsidR="009E5667" w:rsidRPr="00D26B0B">
        <w:rPr>
          <w:rFonts w:ascii="Times New Roman" w:hAnsi="Times New Roman" w:cs="Times New Roman"/>
          <w:sz w:val="24"/>
        </w:rPr>
        <w:t>КубГАУ</w:t>
      </w:r>
      <w:proofErr w:type="spellEnd"/>
      <w:r w:rsidR="009E5667" w:rsidRPr="00D26B0B">
        <w:rPr>
          <w:rFonts w:ascii="Times New Roman" w:hAnsi="Times New Roman" w:cs="Times New Roman"/>
          <w:sz w:val="24"/>
        </w:rPr>
        <w:t>, 202</w:t>
      </w:r>
      <w:r w:rsidR="006A43C8">
        <w:rPr>
          <w:rFonts w:ascii="Times New Roman" w:hAnsi="Times New Roman" w:cs="Times New Roman"/>
          <w:sz w:val="24"/>
        </w:rPr>
        <w:t>1</w:t>
      </w:r>
      <w:r w:rsidR="009E5667" w:rsidRPr="00D26B0B">
        <w:rPr>
          <w:rFonts w:ascii="Times New Roman" w:hAnsi="Times New Roman" w:cs="Times New Roman"/>
          <w:bCs/>
          <w:sz w:val="24"/>
          <w:szCs w:val="24"/>
        </w:rPr>
        <w:t>. –   с.</w:t>
      </w:r>
    </w:p>
    <w:p w14:paraId="6ECEA3C1" w14:textId="77777777" w:rsidR="009E5667" w:rsidRDefault="009E5667" w:rsidP="009E5667">
      <w:pPr>
        <w:suppressAutoHyphens w:val="0"/>
        <w:spacing w:after="0" w:line="100" w:lineRule="atLeast"/>
        <w:ind w:left="588" w:firstLine="405"/>
        <w:jc w:val="both"/>
        <w:rPr>
          <w:rFonts w:ascii="Times New Roman" w:hAnsi="Times New Roman"/>
        </w:rPr>
      </w:pPr>
    </w:p>
    <w:p w14:paraId="086D17DB" w14:textId="0E30592C" w:rsidR="009E5667" w:rsidRPr="00922D07" w:rsidRDefault="009E5667" w:rsidP="009E5667">
      <w:pPr>
        <w:suppressAutoHyphens w:val="0"/>
        <w:spacing w:after="0" w:line="100" w:lineRule="atLeast"/>
        <w:ind w:left="588" w:firstLine="405"/>
        <w:jc w:val="both"/>
        <w:rPr>
          <w:rFonts w:ascii="Times New Roman" w:hAnsi="Times New Roman"/>
        </w:rPr>
      </w:pPr>
      <w:r w:rsidRPr="00922D07">
        <w:rPr>
          <w:rFonts w:ascii="Times New Roman" w:hAnsi="Times New Roman"/>
        </w:rPr>
        <w:t xml:space="preserve">Лабораторный практикум содержит краткую характеристику основных </w:t>
      </w:r>
      <w:r>
        <w:rPr>
          <w:rFonts w:ascii="Times New Roman" w:hAnsi="Times New Roman"/>
        </w:rPr>
        <w:t>этапов выполнения практической</w:t>
      </w:r>
      <w:r w:rsidRPr="00922D07">
        <w:rPr>
          <w:rFonts w:ascii="Times New Roman" w:hAnsi="Times New Roman"/>
        </w:rPr>
        <w:t xml:space="preserve"> работы преподавателя с обучающимися при изучении дисциплины «</w:t>
      </w:r>
      <w:r w:rsidR="006A43C8">
        <w:rPr>
          <w:rFonts w:ascii="Times New Roman" w:hAnsi="Times New Roman"/>
        </w:rPr>
        <w:t>Уголовно-правовая охрана результатов интеллектуальной деятельности</w:t>
      </w:r>
      <w:r w:rsidRPr="00922D07">
        <w:rPr>
          <w:rFonts w:ascii="Times New Roman" w:hAnsi="Times New Roman"/>
        </w:rPr>
        <w:t xml:space="preserve">», требования по ее выполнению. </w:t>
      </w:r>
    </w:p>
    <w:p w14:paraId="5C38E008" w14:textId="626EC337" w:rsidR="009E5667" w:rsidRPr="00922D07" w:rsidRDefault="009E5667" w:rsidP="009E5667">
      <w:pPr>
        <w:suppressAutoHyphens w:val="0"/>
        <w:spacing w:after="0" w:line="100" w:lineRule="atLeast"/>
        <w:ind w:left="588" w:firstLine="405"/>
        <w:jc w:val="both"/>
        <w:rPr>
          <w:rFonts w:ascii="Times New Roman" w:hAnsi="Times New Roman"/>
          <w:bCs/>
        </w:rPr>
      </w:pPr>
      <w:r w:rsidRPr="00922D07">
        <w:rPr>
          <w:rFonts w:ascii="Times New Roman" w:hAnsi="Times New Roman"/>
        </w:rPr>
        <w:t>Предназначен для обучающихся</w:t>
      </w:r>
      <w:r w:rsidRPr="00922D07">
        <w:rPr>
          <w:rFonts w:ascii="Times New Roman" w:hAnsi="Times New Roman"/>
          <w:bCs/>
        </w:rPr>
        <w:t xml:space="preserve"> по направлению подготовки 40.04.01 Юриспруденция, направленность «</w:t>
      </w:r>
      <w:r w:rsidR="006A43C8">
        <w:rPr>
          <w:rFonts w:ascii="Times New Roman" w:hAnsi="Times New Roman" w:cs="Times New Roman"/>
        </w:rPr>
        <w:t>Теория и практика расследования преступлений</w:t>
      </w:r>
      <w:r w:rsidRPr="00922D07">
        <w:rPr>
          <w:rFonts w:ascii="Times New Roman" w:hAnsi="Times New Roman"/>
          <w:bCs/>
        </w:rPr>
        <w:t>».</w:t>
      </w:r>
    </w:p>
    <w:p w14:paraId="0CF78AF2" w14:textId="77777777" w:rsidR="009E5667" w:rsidRDefault="009E5667" w:rsidP="009E5667">
      <w:pPr>
        <w:spacing w:after="0" w:line="100" w:lineRule="atLeast"/>
        <w:ind w:left="5387"/>
        <w:jc w:val="both"/>
        <w:rPr>
          <w:rFonts w:ascii="Times New Roman" w:hAnsi="Times New Roman" w:cs="Times New Roman"/>
          <w:b/>
        </w:rPr>
      </w:pPr>
    </w:p>
    <w:p w14:paraId="0F9A18F2" w14:textId="41927579" w:rsidR="009E5667" w:rsidRPr="00922D07" w:rsidRDefault="009E5667" w:rsidP="009E5667">
      <w:pPr>
        <w:spacing w:after="0" w:line="100" w:lineRule="atLeast"/>
        <w:ind w:left="5387"/>
        <w:jc w:val="both"/>
        <w:rPr>
          <w:rFonts w:ascii="Times New Roman" w:hAnsi="Times New Roman" w:cs="Times New Roman"/>
          <w:b/>
        </w:rPr>
      </w:pPr>
      <w:r w:rsidRPr="00922D07">
        <w:rPr>
          <w:rFonts w:ascii="Times New Roman" w:hAnsi="Times New Roman" w:cs="Times New Roman"/>
          <w:b/>
        </w:rPr>
        <w:t xml:space="preserve">УДК </w:t>
      </w:r>
      <w:r w:rsidR="00000C1F">
        <w:rPr>
          <w:rFonts w:ascii="Times New Roman" w:hAnsi="Times New Roman" w:cs="Times New Roman"/>
          <w:b/>
        </w:rPr>
        <w:t>34</w:t>
      </w:r>
    </w:p>
    <w:p w14:paraId="25BBA3C7" w14:textId="02D662C7" w:rsidR="009E5667" w:rsidRDefault="009E5667" w:rsidP="009E5667">
      <w:pPr>
        <w:spacing w:after="0" w:line="100" w:lineRule="atLeast"/>
        <w:ind w:left="538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ББК</w:t>
      </w:r>
      <w:r w:rsidR="00000C1F">
        <w:rPr>
          <w:rFonts w:ascii="Times New Roman" w:hAnsi="Times New Roman" w:cs="Times New Roman"/>
          <w:b/>
        </w:rPr>
        <w:t xml:space="preserve"> 67</w:t>
      </w:r>
    </w:p>
    <w:p w14:paraId="2A86D50C" w14:textId="5AE28C4A" w:rsidR="009E5667" w:rsidRPr="00922D07" w:rsidRDefault="00693AB0" w:rsidP="009E5667">
      <w:pPr>
        <w:spacing w:after="0" w:line="100" w:lineRule="atLeast"/>
        <w:ind w:left="538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</w:t>
      </w:r>
      <w:r w:rsidR="0025056A">
        <w:rPr>
          <w:rFonts w:ascii="Times New Roman" w:hAnsi="Times New Roman" w:cs="Times New Roman"/>
          <w:b/>
        </w:rPr>
        <w:t>90</w:t>
      </w:r>
    </w:p>
    <w:p w14:paraId="11A7F957" w14:textId="77777777" w:rsidR="009E5667" w:rsidRPr="00922D07" w:rsidRDefault="009E5667" w:rsidP="009E5667">
      <w:pPr>
        <w:pStyle w:val="Default"/>
        <w:ind w:firstLine="708"/>
        <w:jc w:val="both"/>
        <w:rPr>
          <w:color w:val="auto"/>
        </w:rPr>
      </w:pPr>
    </w:p>
    <w:p w14:paraId="7415391F" w14:textId="29D198A3" w:rsidR="009E5667" w:rsidRPr="00922D07" w:rsidRDefault="009E5667" w:rsidP="009E5667">
      <w:pPr>
        <w:pStyle w:val="Default"/>
        <w:ind w:left="3119"/>
        <w:rPr>
          <w:color w:val="auto"/>
          <w:sz w:val="22"/>
          <w:szCs w:val="22"/>
        </w:rPr>
      </w:pPr>
      <w:r w:rsidRPr="00922D07">
        <w:rPr>
          <w:color w:val="auto"/>
        </w:rPr>
        <w:t>©</w:t>
      </w:r>
      <w:r w:rsidR="006A43C8">
        <w:rPr>
          <w:color w:val="auto"/>
        </w:rPr>
        <w:t>Бугаенко Ю.Ю</w:t>
      </w:r>
      <w:r>
        <w:rPr>
          <w:color w:val="auto"/>
        </w:rPr>
        <w:t>.</w:t>
      </w:r>
      <w:r w:rsidRPr="00922D07">
        <w:rPr>
          <w:color w:val="auto"/>
        </w:rPr>
        <w:t xml:space="preserve">, </w:t>
      </w:r>
      <w:r w:rsidRPr="00922D07">
        <w:rPr>
          <w:color w:val="auto"/>
          <w:sz w:val="22"/>
          <w:szCs w:val="22"/>
        </w:rPr>
        <w:t>202</w:t>
      </w:r>
      <w:r w:rsidR="006A43C8">
        <w:rPr>
          <w:color w:val="auto"/>
          <w:sz w:val="22"/>
          <w:szCs w:val="22"/>
        </w:rPr>
        <w:t>1</w:t>
      </w:r>
    </w:p>
    <w:p w14:paraId="6D3D5524" w14:textId="77777777" w:rsidR="009E5667" w:rsidRPr="00922D07" w:rsidRDefault="009E5667" w:rsidP="009E5667">
      <w:pPr>
        <w:pStyle w:val="Default"/>
        <w:ind w:left="3402" w:hanging="283"/>
        <w:rPr>
          <w:color w:val="auto"/>
          <w:sz w:val="22"/>
          <w:szCs w:val="22"/>
        </w:rPr>
      </w:pPr>
      <w:r w:rsidRPr="00922D07">
        <w:rPr>
          <w:color w:val="auto"/>
          <w:sz w:val="22"/>
          <w:szCs w:val="22"/>
        </w:rPr>
        <w:t>© ФГБОУ ВО «Кубанский</w:t>
      </w:r>
    </w:p>
    <w:p w14:paraId="64F84215" w14:textId="77777777" w:rsidR="009E5667" w:rsidRPr="00922D07" w:rsidRDefault="009E5667" w:rsidP="009E5667">
      <w:pPr>
        <w:pStyle w:val="Default"/>
        <w:ind w:left="3402" w:hanging="14"/>
        <w:rPr>
          <w:color w:val="auto"/>
          <w:sz w:val="22"/>
          <w:szCs w:val="22"/>
        </w:rPr>
      </w:pPr>
      <w:r w:rsidRPr="00922D07">
        <w:rPr>
          <w:color w:val="auto"/>
          <w:sz w:val="22"/>
          <w:szCs w:val="22"/>
        </w:rPr>
        <w:t>государственный аграрный</w:t>
      </w:r>
    </w:p>
    <w:p w14:paraId="230C1126" w14:textId="77777777" w:rsidR="009E5667" w:rsidRPr="00922D07" w:rsidRDefault="009E5667" w:rsidP="009E5667">
      <w:pPr>
        <w:pStyle w:val="Default"/>
        <w:ind w:left="3402" w:hanging="14"/>
        <w:rPr>
          <w:color w:val="auto"/>
          <w:sz w:val="22"/>
          <w:szCs w:val="22"/>
        </w:rPr>
      </w:pPr>
      <w:r w:rsidRPr="00922D07">
        <w:rPr>
          <w:color w:val="auto"/>
          <w:sz w:val="22"/>
          <w:szCs w:val="22"/>
        </w:rPr>
        <w:t xml:space="preserve">университет имени </w:t>
      </w:r>
    </w:p>
    <w:p w14:paraId="20FA9967" w14:textId="75B369E4" w:rsidR="009E5667" w:rsidRPr="00922D07" w:rsidRDefault="009E5667" w:rsidP="009E5667">
      <w:pPr>
        <w:pStyle w:val="Default"/>
        <w:ind w:left="3402" w:hanging="14"/>
        <w:rPr>
          <w:color w:val="auto"/>
          <w:sz w:val="22"/>
          <w:szCs w:val="22"/>
        </w:rPr>
      </w:pPr>
      <w:r w:rsidRPr="00922D07">
        <w:rPr>
          <w:color w:val="auto"/>
          <w:sz w:val="22"/>
          <w:szCs w:val="22"/>
        </w:rPr>
        <w:t>И. Т. Трубилина», 202</w:t>
      </w:r>
      <w:r w:rsidR="006A43C8">
        <w:rPr>
          <w:color w:val="auto"/>
          <w:sz w:val="22"/>
          <w:szCs w:val="22"/>
        </w:rPr>
        <w:t>1</w:t>
      </w:r>
    </w:p>
    <w:p w14:paraId="48DBB98B" w14:textId="77777777" w:rsidR="009E5667" w:rsidRPr="00922D07" w:rsidRDefault="009E5667" w:rsidP="009E5667">
      <w:pPr>
        <w:pStyle w:val="Default"/>
        <w:ind w:left="2814"/>
        <w:jc w:val="right"/>
        <w:rPr>
          <w:color w:val="auto"/>
          <w:sz w:val="22"/>
          <w:szCs w:val="22"/>
        </w:rPr>
        <w:sectPr w:rsidR="009E5667" w:rsidRPr="00922D07" w:rsidSect="00DD0444">
          <w:footerReference w:type="default" r:id="rId7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14:paraId="3069DB05" w14:textId="77777777" w:rsidR="009E5667" w:rsidRPr="00922D07" w:rsidRDefault="009E5667" w:rsidP="009E56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922D07">
        <w:rPr>
          <w:rFonts w:ascii="Times New Roman" w:hAnsi="Times New Roman" w:cs="Times New Roman"/>
          <w:b/>
          <w:bCs/>
          <w:sz w:val="24"/>
        </w:rPr>
        <w:lastRenderedPageBreak/>
        <w:t>ВВЕДЕНИЕ</w:t>
      </w:r>
    </w:p>
    <w:p w14:paraId="4663026D" w14:textId="77777777" w:rsidR="006A43C8" w:rsidRPr="006A43C8" w:rsidRDefault="006A43C8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C8">
        <w:rPr>
          <w:rFonts w:ascii="Times New Roman" w:hAnsi="Times New Roman"/>
          <w:sz w:val="24"/>
          <w:szCs w:val="24"/>
        </w:rPr>
        <w:t xml:space="preserve">Целью освоения дисциплины «Уголовно-правовая охрана результатов интеллектуальной деятельности» является формирование у обучаемых современных фундаментальных знаний в области авторских, смежных и патентных прав на результаты интеллектуальной деятельности. </w:t>
      </w:r>
    </w:p>
    <w:p w14:paraId="5F60F6C6" w14:textId="77777777" w:rsidR="006A43C8" w:rsidRPr="006A43C8" w:rsidRDefault="006A43C8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E7E857" w14:textId="03F90904" w:rsidR="006A43C8" w:rsidRPr="006A43C8" w:rsidRDefault="006A43C8" w:rsidP="006A43C8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C8">
        <w:rPr>
          <w:rFonts w:ascii="Times New Roman" w:hAnsi="Times New Roman"/>
          <w:sz w:val="24"/>
          <w:szCs w:val="24"/>
        </w:rPr>
        <w:t xml:space="preserve">Задачи дисциплины </w:t>
      </w:r>
      <w:r w:rsidR="00693AB0">
        <w:rPr>
          <w:rFonts w:ascii="Times New Roman" w:hAnsi="Times New Roman"/>
          <w:sz w:val="24"/>
          <w:szCs w:val="24"/>
        </w:rPr>
        <w:t xml:space="preserve"> </w:t>
      </w:r>
    </w:p>
    <w:p w14:paraId="44674490" w14:textId="1ACD59E0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ПК-4. Способен применять теоретические и практические знания, умения и навыки выявления, раскрытия, расследования и предупреждения преступлений</w:t>
      </w:r>
    </w:p>
    <w:p w14:paraId="48BE1DBB" w14:textId="77777777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Индикаторы</w:t>
      </w:r>
    </w:p>
    <w:p w14:paraId="40876B78" w14:textId="52FDA5D7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ИД-1. Квалифицирует факты, события и обстоятельства по уголовным делам.</w:t>
      </w:r>
    </w:p>
    <w:p w14:paraId="2632C0F3" w14:textId="67CFFD2C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ИД-2. Выдвигает и проверяет криминалистические версии в различных следственных ситуациях.</w:t>
      </w:r>
    </w:p>
    <w:p w14:paraId="0420E267" w14:textId="77777777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ИД-3. Планирует этапы расследования.</w:t>
      </w:r>
    </w:p>
    <w:p w14:paraId="369EC504" w14:textId="77777777" w:rsidR="00256000" w:rsidRPr="00256000" w:rsidRDefault="00256000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ИД-4. Фиксирует ход и результаты следственных действий.</w:t>
      </w:r>
    </w:p>
    <w:p w14:paraId="3B571629" w14:textId="4466CBA1" w:rsidR="009E5667" w:rsidRPr="00256000" w:rsidRDefault="009E5667" w:rsidP="00256000">
      <w:pPr>
        <w:tabs>
          <w:tab w:val="left" w:pos="3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 xml:space="preserve">Лабораторные занятия предусмотрены при изучении темы </w:t>
      </w:r>
      <w:r w:rsidRPr="00256000">
        <w:rPr>
          <w:rFonts w:ascii="Times New Roman" w:hAnsi="Times New Roman"/>
          <w:color w:val="000000" w:themeColor="text1"/>
          <w:sz w:val="24"/>
        </w:rPr>
        <w:t>«</w:t>
      </w:r>
      <w:r w:rsidR="006A43C8" w:rsidRPr="00256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Уголовно-правовая охрана результатов интеллектуальной деятельности</w:t>
      </w:r>
      <w:r w:rsidRPr="00256000">
        <w:rPr>
          <w:rFonts w:ascii="Times New Roman" w:hAnsi="Times New Roman"/>
          <w:color w:val="000000" w:themeColor="text1"/>
          <w:sz w:val="24"/>
        </w:rPr>
        <w:t xml:space="preserve">». </w:t>
      </w:r>
    </w:p>
    <w:p w14:paraId="16F9E92E" w14:textId="77777777" w:rsidR="009E5667" w:rsidRPr="00256000" w:rsidRDefault="009E5667" w:rsidP="009E5667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000">
        <w:rPr>
          <w:rFonts w:ascii="Times New Roman" w:hAnsi="Times New Roman"/>
          <w:color w:val="000000" w:themeColor="text1"/>
          <w:sz w:val="24"/>
          <w:szCs w:val="24"/>
        </w:rPr>
        <w:t>Задания к темам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темам занятий.</w:t>
      </w:r>
    </w:p>
    <w:p w14:paraId="0C734BBA" w14:textId="77777777" w:rsidR="009E5667" w:rsidRPr="00922D07" w:rsidRDefault="009E5667" w:rsidP="009E5667">
      <w:pPr>
        <w:pStyle w:val="1"/>
        <w:spacing w:line="240" w:lineRule="auto"/>
        <w:ind w:firstLine="426"/>
        <w:jc w:val="both"/>
        <w:rPr>
          <w:rFonts w:ascii="Times New Roman" w:hAnsi="Times New Roman"/>
        </w:rPr>
      </w:pPr>
    </w:p>
    <w:p w14:paraId="3E2CD305" w14:textId="77777777" w:rsidR="009E5667" w:rsidRPr="00922D07" w:rsidRDefault="009E5667" w:rsidP="009E5667">
      <w:pPr>
        <w:pStyle w:val="1"/>
        <w:spacing w:line="240" w:lineRule="auto"/>
        <w:ind w:firstLine="426"/>
        <w:jc w:val="both"/>
        <w:rPr>
          <w:rFonts w:ascii="Times New Roman" w:hAnsi="Times New Roman"/>
        </w:rPr>
      </w:pPr>
    </w:p>
    <w:p w14:paraId="58A84659" w14:textId="364E7EDC" w:rsidR="009E5667" w:rsidRPr="00922D07" w:rsidRDefault="009E5667" w:rsidP="009E5667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22D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ПО ПРОВЕДЕНИЮ ЛАБОРАТОРН</w:t>
      </w:r>
      <w:r>
        <w:rPr>
          <w:rFonts w:ascii="Times New Roman" w:hAnsi="Times New Roman" w:cs="Times New Roman"/>
          <w:b/>
          <w:sz w:val="24"/>
          <w:szCs w:val="24"/>
        </w:rPr>
        <w:t>ОГО ЗАНЯТИЯ</w:t>
      </w:r>
      <w:r w:rsidRPr="009622DE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Pr="00922D07">
        <w:rPr>
          <w:rFonts w:ascii="Times New Roman" w:hAnsi="Times New Roman" w:cs="Times New Roman"/>
          <w:b/>
          <w:sz w:val="24"/>
          <w:szCs w:val="24"/>
        </w:rPr>
        <w:t>«</w:t>
      </w:r>
      <w:r w:rsidR="006A43C8">
        <w:rPr>
          <w:rFonts w:ascii="Times New Roman" w:hAnsi="Times New Roman" w:cs="Times New Roman"/>
          <w:b/>
          <w:sz w:val="24"/>
          <w:szCs w:val="24"/>
        </w:rPr>
        <w:t>УГОЛОВНО-ПРАВОВАЯ ОХРАНА РЕЗУЛЬТАТОВ ИНТЕЛЛЕКТУАЛЬНОЙ ДЕЯТЕЛЬНОСТИ</w:t>
      </w:r>
      <w:r w:rsidRPr="00922D07">
        <w:rPr>
          <w:rFonts w:ascii="Times New Roman" w:hAnsi="Times New Roman" w:cs="Times New Roman"/>
          <w:b/>
          <w:sz w:val="24"/>
          <w:szCs w:val="24"/>
        </w:rPr>
        <w:t>»</w:t>
      </w:r>
    </w:p>
    <w:p w14:paraId="4A9FB4E0" w14:textId="77777777" w:rsidR="009E5667" w:rsidRPr="00922D07" w:rsidRDefault="009E5667" w:rsidP="009E5667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EAC878" w14:textId="77777777" w:rsidR="009E5667" w:rsidRPr="00922D07" w:rsidRDefault="009E5667" w:rsidP="009E5667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14:paraId="29198E4B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14:paraId="54749FE6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лабораторных занятиях;</w:t>
      </w:r>
    </w:p>
    <w:p w14:paraId="19270D6E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14:paraId="0A3AE465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14:paraId="1058A959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14:paraId="346566B7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14:paraId="31225AD7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разработка предложений преподавателю в части доработки и совершенствования учебного курса;</w:t>
      </w:r>
    </w:p>
    <w:p w14:paraId="0E03B437" w14:textId="77777777" w:rsidR="009E5667" w:rsidRPr="00922D07" w:rsidRDefault="009E5667" w:rsidP="009E5667">
      <w:pPr>
        <w:numPr>
          <w:ilvl w:val="0"/>
          <w:numId w:val="1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юриспруденции. </w:t>
      </w:r>
    </w:p>
    <w:p w14:paraId="3F2547BF" w14:textId="77777777" w:rsidR="009E5667" w:rsidRPr="00922D07" w:rsidRDefault="009E5667" w:rsidP="009E5667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Технологию выполнения лабораторных заданий обучающиеся отрабатывают на лабораторных занятиях во время учебного процесса. </w:t>
      </w:r>
    </w:p>
    <w:p w14:paraId="143E32D8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Обучающийся обязан в назначенный преподавателем срок отчитаться по выполненным лабораторным заданиям. </w:t>
      </w:r>
    </w:p>
    <w:p w14:paraId="313154BF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Целью лабораторных работ является приобретение навыков: </w:t>
      </w:r>
    </w:p>
    <w:p w14:paraId="4C8CF9C7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14:paraId="575731B1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и решения задач на основе знания управления и проектирования. </w:t>
      </w:r>
    </w:p>
    <w:p w14:paraId="471A2A71" w14:textId="77777777" w:rsidR="009E5667" w:rsidRPr="00922D07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лабораторным занятиям перед обучающимся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 для самостоятельного изучения, составления алгоритмов программ, их реализация и отладка, а также оценка результатов. Лабораторные задания выполняются каждым обучающимся индивидуально. Обучающийся обязан в срок их выполнять. </w:t>
      </w:r>
    </w:p>
    <w:p w14:paraId="51DB1468" w14:textId="77777777" w:rsidR="009E5667" w:rsidRPr="000709E5" w:rsidRDefault="009E5667" w:rsidP="009E566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sz w:val="24"/>
          <w:szCs w:val="24"/>
        </w:rPr>
        <w:t>По результатам выполнения лабораторных заданий выставляется оценка «отлично», «хорошо» или «удовлетворительно».</w:t>
      </w:r>
    </w:p>
    <w:p w14:paraId="61423C96" w14:textId="77777777" w:rsidR="006A43C8" w:rsidRDefault="006A43C8" w:rsidP="009E5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70845" w14:textId="77777777" w:rsidR="006A43C8" w:rsidRDefault="006A43C8" w:rsidP="009E5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AAE13" w14:textId="451B3683" w:rsidR="009E5667" w:rsidRDefault="009E5667" w:rsidP="006A43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ЛАБОРАТОРНОЕ ЗАНЯТИЕ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E4F602" w14:textId="77777777" w:rsidR="009E5667" w:rsidRPr="00922D07" w:rsidRDefault="009E5667" w:rsidP="009E56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E5BCE" w14:textId="77777777" w:rsidR="009E5667" w:rsidRPr="00922D07" w:rsidRDefault="009E5667" w:rsidP="006A43C8">
      <w:pPr>
        <w:pStyle w:val="a5"/>
        <w:tabs>
          <w:tab w:val="left" w:pos="709"/>
        </w:tabs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к лабораторному занятию по теме</w:t>
      </w:r>
    </w:p>
    <w:p w14:paraId="0DD4C6B4" w14:textId="1A5ECE07" w:rsidR="009E5667" w:rsidRPr="00922D07" w:rsidRDefault="009E5667" w:rsidP="006A43C8">
      <w:pPr>
        <w:tabs>
          <w:tab w:val="left" w:pos="3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t>«</w:t>
      </w:r>
      <w:r w:rsidR="006A43C8">
        <w:rPr>
          <w:rFonts w:ascii="Times New Roman" w:hAnsi="Times New Roman" w:cs="Times New Roman"/>
          <w:b/>
          <w:bCs/>
          <w:sz w:val="24"/>
          <w:szCs w:val="24"/>
        </w:rPr>
        <w:t xml:space="preserve">Уголовно-правовая охрана результатов интеллектуальной </w:t>
      </w:r>
      <w:proofErr w:type="gramStart"/>
      <w:r w:rsidR="006A43C8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922D07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2D07">
        <w:rPr>
          <w:rFonts w:ascii="Times New Roman" w:hAnsi="Times New Roman"/>
          <w:b/>
          <w:sz w:val="24"/>
          <w:szCs w:val="24"/>
        </w:rPr>
        <w:t xml:space="preserve"> (</w:t>
      </w:r>
      <w:proofErr w:type="gramEnd"/>
      <w:r w:rsidR="006A43C8">
        <w:rPr>
          <w:rFonts w:ascii="Times New Roman" w:hAnsi="Times New Roman"/>
          <w:b/>
          <w:sz w:val="24"/>
          <w:szCs w:val="24"/>
        </w:rPr>
        <w:t xml:space="preserve">4 </w:t>
      </w:r>
      <w:r w:rsidRPr="00922D07">
        <w:rPr>
          <w:rFonts w:ascii="Times New Roman" w:hAnsi="Times New Roman"/>
          <w:b/>
          <w:sz w:val="24"/>
          <w:szCs w:val="24"/>
        </w:rPr>
        <w:t>часа)</w:t>
      </w:r>
    </w:p>
    <w:p w14:paraId="36D7AB34" w14:textId="77777777" w:rsidR="009E5667" w:rsidRPr="00922D07" w:rsidRDefault="009E5667" w:rsidP="009E56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D7B36E" w14:textId="311942C6" w:rsidR="006A43C8" w:rsidRPr="006A43C8" w:rsidRDefault="009E5667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Задание1.</w:t>
      </w:r>
      <w:r w:rsidR="006A43C8">
        <w:rPr>
          <w:rFonts w:ascii="Times New Roman" w:hAnsi="Times New Roman"/>
          <w:bCs/>
          <w:sz w:val="24"/>
          <w:szCs w:val="24"/>
        </w:rPr>
        <w:t xml:space="preserve"> </w:t>
      </w:r>
      <w:r w:rsidR="006A43C8" w:rsidRPr="006A43C8">
        <w:rPr>
          <w:rFonts w:ascii="Times New Roman" w:hAnsi="Times New Roman"/>
          <w:bCs/>
          <w:sz w:val="24"/>
          <w:szCs w:val="24"/>
        </w:rPr>
        <w:t>Какой статьей УК РФ предусматривается ответственность за неправомерный доступ к охраняемой законом компьютерной информации, если это деяние повлекло следующие последствия: уничтожение, блокирование, модификацию либо копирование такой информации?</w:t>
      </w:r>
    </w:p>
    <w:p w14:paraId="13E02224" w14:textId="72067B0B" w:rsidR="006A43C8" w:rsidRPr="006A43C8" w:rsidRDefault="006A43C8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Задание 2. Сколько времени информация должна быть заблокирована, чтобы виновного привлечь к уголовной ответственности? </w:t>
      </w:r>
    </w:p>
    <w:p w14:paraId="137EB612" w14:textId="176045B5" w:rsidR="006A43C8" w:rsidRPr="006A43C8" w:rsidRDefault="006A43C8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Задание 3. Сотрудник предприятия скопировал компьютерную информацию, охраняемую законом от руки, а также, </w:t>
      </w:r>
      <w:proofErr w:type="gramStart"/>
      <w:r w:rsidRPr="006A43C8">
        <w:rPr>
          <w:rFonts w:ascii="Times New Roman" w:hAnsi="Times New Roman"/>
          <w:bCs/>
          <w:sz w:val="24"/>
          <w:szCs w:val="24"/>
        </w:rPr>
        <w:t>путем фотографированием</w:t>
      </w:r>
      <w:proofErr w:type="gramEnd"/>
      <w:r w:rsidRPr="006A43C8">
        <w:rPr>
          <w:rFonts w:ascii="Times New Roman" w:hAnsi="Times New Roman"/>
          <w:bCs/>
          <w:sz w:val="24"/>
          <w:szCs w:val="24"/>
        </w:rPr>
        <w:t xml:space="preserve"> текста с экрана дисплея.</w:t>
      </w:r>
    </w:p>
    <w:p w14:paraId="7F1B8536" w14:textId="77777777" w:rsidR="006A43C8" w:rsidRPr="006A43C8" w:rsidRDefault="006A43C8" w:rsidP="006A43C8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Будут ли такие действия образовывать состав преступления?</w:t>
      </w:r>
    </w:p>
    <w:p w14:paraId="04F0B2AB" w14:textId="345B6407" w:rsidR="006A43C8" w:rsidRPr="006A43C8" w:rsidRDefault="006A43C8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Задание 4. </w:t>
      </w:r>
    </w:p>
    <w:p w14:paraId="0A7CEB9F" w14:textId="77777777" w:rsidR="006A43C8" w:rsidRPr="006A43C8" w:rsidRDefault="006A43C8" w:rsidP="006A4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Хакер М., создал компьютерные программы, заведомо предназначенные для совершения компьютерных атак на объекты критической информационной инфраструктуры России.</w:t>
      </w:r>
    </w:p>
    <w:p w14:paraId="7567DDD8" w14:textId="312384CA" w:rsidR="006A43C8" w:rsidRPr="006A43C8" w:rsidRDefault="006A43C8" w:rsidP="006A43C8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И посягнул на соответствующие объекты.</w:t>
      </w:r>
    </w:p>
    <w:p w14:paraId="6C8EF0BB" w14:textId="2CB69251" w:rsidR="009E5667" w:rsidRPr="006A43C8" w:rsidRDefault="006A43C8" w:rsidP="006A43C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6A43C8">
        <w:rPr>
          <w:rFonts w:ascii="Times New Roman" w:hAnsi="Times New Roman"/>
          <w:bCs/>
          <w:sz w:val="24"/>
          <w:szCs w:val="24"/>
        </w:rPr>
        <w:t>Что является предметом преступления, предусмотренного ч. 1 ст. 274.1 УК РФ?</w:t>
      </w:r>
    </w:p>
    <w:p w14:paraId="42B62F8B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24AB9D7" w14:textId="77777777" w:rsidR="00DD0259" w:rsidRDefault="00DD0259" w:rsidP="009E5667">
      <w:pPr>
        <w:spacing w:before="20" w:after="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C85ED8" w14:textId="77777777" w:rsidR="009E5667" w:rsidRPr="00922D07" w:rsidRDefault="009E5667" w:rsidP="009E5667">
      <w:pPr>
        <w:spacing w:before="20" w:after="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lastRenderedPageBreak/>
        <w:t>Критерии процедуры оценки знаний, умений</w:t>
      </w:r>
      <w:r>
        <w:rPr>
          <w:rFonts w:ascii="Times New Roman" w:hAnsi="Times New Roman" w:cs="Times New Roman"/>
          <w:b/>
          <w:sz w:val="24"/>
          <w:szCs w:val="24"/>
        </w:rPr>
        <w:t>, навыков</w:t>
      </w:r>
      <w:r w:rsidRPr="00922D07">
        <w:rPr>
          <w:rFonts w:ascii="Times New Roman" w:hAnsi="Times New Roman" w:cs="Times New Roman"/>
          <w:b/>
          <w:sz w:val="24"/>
          <w:szCs w:val="24"/>
        </w:rPr>
        <w:t xml:space="preserve"> и опыта деятельности, характеризующих этапы формирования компетенций</w:t>
      </w:r>
    </w:p>
    <w:p w14:paraId="0CEB7A56" w14:textId="77777777" w:rsidR="009E5667" w:rsidRPr="00922D07" w:rsidRDefault="009E5667" w:rsidP="009E5667">
      <w:pPr>
        <w:pStyle w:val="aa"/>
        <w:spacing w:before="0" w:beforeAutospacing="0" w:after="0" w:afterAutospacing="0"/>
        <w:ind w:left="57" w:right="57" w:firstLine="369"/>
        <w:jc w:val="both"/>
        <w:rPr>
          <w:b/>
        </w:rPr>
      </w:pPr>
    </w:p>
    <w:p w14:paraId="40C0DE01" w14:textId="610BCD3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2D07">
        <w:rPr>
          <w:rFonts w:ascii="Times New Roman" w:hAnsi="Times New Roman"/>
          <w:b/>
          <w:sz w:val="24"/>
          <w:szCs w:val="24"/>
          <w:lang w:eastAsia="ru-RU"/>
        </w:rPr>
        <w:t>Критерии оценки решения</w:t>
      </w:r>
      <w:r w:rsidR="006A43C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22D07">
        <w:rPr>
          <w:rFonts w:ascii="Times New Roman" w:hAnsi="Times New Roman"/>
          <w:b/>
          <w:sz w:val="24"/>
          <w:szCs w:val="24"/>
          <w:lang w:eastAsia="ru-RU"/>
        </w:rPr>
        <w:t>компетентностно</w:t>
      </w:r>
      <w:proofErr w:type="spellEnd"/>
      <w:r w:rsidRPr="00922D07">
        <w:rPr>
          <w:rFonts w:ascii="Times New Roman" w:hAnsi="Times New Roman"/>
          <w:b/>
          <w:sz w:val="24"/>
          <w:szCs w:val="24"/>
          <w:lang w:eastAsia="ru-RU"/>
        </w:rPr>
        <w:t>-ориентированной задачи (ситуационной):</w:t>
      </w:r>
    </w:p>
    <w:p w14:paraId="42119F02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D07">
        <w:rPr>
          <w:rFonts w:ascii="Times New Roman" w:hAnsi="Times New Roman"/>
          <w:sz w:val="24"/>
          <w:szCs w:val="24"/>
          <w:lang w:eastAsia="ru-RU"/>
        </w:rPr>
        <w:t xml:space="preserve">Оценка «отлично»: при решении задачи: определен вид возникшего правоотношения; нормативные правовые акты, подлежащие применению; приведены теоретические положения, имеющие отношение к рассматриваемым обстоятельствам; сформулирован обоснованный ответ со ссылкой на нормы права; представлен анализ материалов судебной практики по аналогичным делам. </w:t>
      </w:r>
    </w:p>
    <w:p w14:paraId="390DF6FA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D07">
        <w:rPr>
          <w:rFonts w:ascii="Times New Roman" w:hAnsi="Times New Roman"/>
          <w:sz w:val="24"/>
          <w:szCs w:val="24"/>
          <w:lang w:eastAsia="ru-RU"/>
        </w:rPr>
        <w:t>Оценка «хорошо»: при решении задачи: определен вид возникшего правоотношения; нормативные правовые акты, подлежащие применению; сформулирован обоснованный ответ со ссылкой на нормы права; однако не представлен анализ материалов судебной практики по аналогичным делам либо не приведены теоретические положения, имеющие отношение к рассматриваемым обстоятельствам.</w:t>
      </w:r>
    </w:p>
    <w:p w14:paraId="67C8BA32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2D07">
        <w:rPr>
          <w:rFonts w:ascii="Times New Roman" w:hAnsi="Times New Roman"/>
          <w:sz w:val="24"/>
          <w:szCs w:val="24"/>
          <w:lang w:eastAsia="ru-RU"/>
        </w:rPr>
        <w:t>Оценка «удовлетворительно»: при решении задачи: определен вид возникшего правоотношения; нормативные правовые акты, подлежащие применению; сформулирован обоснованный ответ со ссылкой на нормы права; однако не представлен анализ материалов судебной практики по аналогичным делам и не приведены теоретические положения, имеющие отношение к рассматриваемым обстоятельствам.</w:t>
      </w:r>
    </w:p>
    <w:p w14:paraId="1A9C0727" w14:textId="77777777" w:rsidR="009E5667" w:rsidRPr="00922D07" w:rsidRDefault="009E5667" w:rsidP="009E5667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922D07">
        <w:rPr>
          <w:rFonts w:ascii="Times New Roman" w:hAnsi="Times New Roman"/>
          <w:sz w:val="24"/>
          <w:szCs w:val="24"/>
          <w:lang w:eastAsia="ru-RU"/>
        </w:rPr>
        <w:t xml:space="preserve">Оценка «неудовлетворительно»: при решении задачи: не определен вид возникшего правоотношения </w:t>
      </w:r>
      <w:r w:rsidRPr="00922D07">
        <w:rPr>
          <w:rFonts w:ascii="Times New Roman" w:hAnsi="Times New Roman"/>
          <w:sz w:val="24"/>
          <w:szCs w:val="24"/>
          <w:lang w:eastAsia="ru-RU"/>
        </w:rPr>
        <w:lastRenderedPageBreak/>
        <w:t>либо не определены нормативные правовые акты, подлежащие применению, либо не сформулирован обоснованный ответ со ссылкой на нормы права.</w:t>
      </w:r>
      <w:r w:rsidRPr="00922D07"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14:paraId="6ECB27BA" w14:textId="77777777" w:rsidR="009E5667" w:rsidRPr="00922D07" w:rsidRDefault="009E5667" w:rsidP="009E5667">
      <w:pPr>
        <w:pStyle w:val="a7"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</w:rPr>
      </w:pPr>
    </w:p>
    <w:p w14:paraId="02BFEC22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D274A6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D1C2CB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2AE952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45C721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9F51CC0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5CAA79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04AAB0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150DC2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BDB401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AF4CBF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20390B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3925EC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70C126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AEB6BB" w14:textId="77777777" w:rsidR="009E566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A4FB4C" w14:textId="77777777" w:rsidR="009E5667" w:rsidRPr="00922D07" w:rsidRDefault="009E5667" w:rsidP="009E56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28498ADF" w14:textId="77777777" w:rsidR="009E5667" w:rsidRDefault="009E5667" w:rsidP="009E5667">
      <w:pPr>
        <w:jc w:val="center"/>
        <w:rPr>
          <w:rFonts w:ascii="Times New Roman" w:hAnsi="Times New Roman" w:cs="Times New Roman"/>
          <w:b/>
          <w:sz w:val="24"/>
        </w:rPr>
      </w:pPr>
      <w:r w:rsidRPr="00922D07">
        <w:rPr>
          <w:rFonts w:ascii="Times New Roman" w:hAnsi="Times New Roman" w:cs="Times New Roman"/>
          <w:b/>
          <w:sz w:val="24"/>
        </w:rPr>
        <w:t>РЕКОМЕНДУЕМАЯ ЛИТЕРАТУРА</w:t>
      </w:r>
    </w:p>
    <w:p w14:paraId="3109D396" w14:textId="58E505AA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>
        <w:rPr>
          <w:rFonts w:ascii="Times New Roman" w:hAnsi="Times New Roman"/>
          <w:color w:val="001329"/>
          <w:shd w:val="clear" w:color="auto" w:fill="FFFFFF"/>
        </w:rPr>
        <w:t>1.</w:t>
      </w:r>
      <w:r w:rsidRPr="006A43C8">
        <w:rPr>
          <w:rFonts w:ascii="Times New Roman" w:hAnsi="Times New Roman"/>
          <w:color w:val="001329"/>
          <w:shd w:val="clear" w:color="auto" w:fill="FFFFFF"/>
        </w:rPr>
        <w:t xml:space="preserve">Уголовное право зарубежных стран, учебно-методическое пособие для магистров (Особенная часть): Крылова Н.Е.,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Малешина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А.В., Серебренникова А.В. Московский государственный университет им.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Ломоносова,  2019</w:t>
      </w:r>
      <w:proofErr w:type="gramEnd"/>
    </w:p>
    <w:p w14:paraId="6106E36D" w14:textId="0ECB3BEB" w:rsidR="006A43C8" w:rsidRDefault="00552C85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hyperlink r:id="rId8" w:history="1">
        <w:r w:rsidR="006A43C8" w:rsidRPr="00DA21BF">
          <w:rPr>
            <w:rStyle w:val="a9"/>
            <w:rFonts w:ascii="Times New Roman" w:hAnsi="Times New Roman"/>
            <w:shd w:val="clear" w:color="auto" w:fill="FFFFFF"/>
          </w:rPr>
          <w:t>https://znanium.com/catalog/document?id=346755</w:t>
        </w:r>
      </w:hyperlink>
    </w:p>
    <w:p w14:paraId="604FC6CE" w14:textId="357D1613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>
        <w:rPr>
          <w:rFonts w:ascii="Times New Roman" w:hAnsi="Times New Roman"/>
          <w:color w:val="001329"/>
          <w:shd w:val="clear" w:color="auto" w:fill="FFFFFF"/>
        </w:rPr>
        <w:t>2.</w:t>
      </w:r>
      <w:r w:rsidRPr="006A43C8">
        <w:rPr>
          <w:rFonts w:ascii="Times New Roman" w:hAnsi="Times New Roman"/>
          <w:color w:val="001329"/>
          <w:shd w:val="clear" w:color="auto" w:fill="FFFFFF"/>
        </w:rPr>
        <w:t>Уголовное право и «цифровая преступность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» ,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Монография,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Русскевич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Е.А.,2021</w:t>
      </w:r>
    </w:p>
    <w:p w14:paraId="6F8AB07D" w14:textId="14642071" w:rsidR="006A43C8" w:rsidRDefault="00552C85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ascii="Times New Roman" w:hAnsi="Times New Roman"/>
          <w:color w:val="001329"/>
          <w:shd w:val="clear" w:color="auto" w:fill="FFFFFF"/>
        </w:rPr>
      </w:pPr>
      <w:hyperlink r:id="rId9" w:history="1">
        <w:r w:rsidR="006A43C8" w:rsidRPr="00DA21BF">
          <w:rPr>
            <w:rStyle w:val="a9"/>
            <w:rFonts w:ascii="Times New Roman" w:hAnsi="Times New Roman"/>
            <w:shd w:val="clear" w:color="auto" w:fill="FFFFFF"/>
          </w:rPr>
          <w:t>https://znanium.com/catalog/document?id=379826</w:t>
        </w:r>
      </w:hyperlink>
    </w:p>
    <w:p w14:paraId="55A7FB87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ind w:left="644"/>
        <w:jc w:val="both"/>
        <w:rPr>
          <w:rFonts w:ascii="Times New Roman" w:hAnsi="Times New Roman"/>
          <w:color w:val="001329"/>
          <w:shd w:val="clear" w:color="auto" w:fill="FFFFFF"/>
        </w:rPr>
      </w:pPr>
    </w:p>
    <w:p w14:paraId="36A19B94" w14:textId="30351F4B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>
        <w:rPr>
          <w:rFonts w:ascii="Times New Roman" w:hAnsi="Times New Roman"/>
          <w:color w:val="001329"/>
          <w:shd w:val="clear" w:color="auto" w:fill="FFFFFF"/>
        </w:rPr>
        <w:t>3.</w:t>
      </w:r>
      <w:r w:rsidRPr="006A43C8">
        <w:rPr>
          <w:rFonts w:ascii="Times New Roman" w:hAnsi="Times New Roman"/>
          <w:color w:val="001329"/>
          <w:shd w:val="clear" w:color="auto" w:fill="FFFFFF"/>
        </w:rPr>
        <w:t xml:space="preserve">Уголовное право. Общая и Особенная части, Российский государственный университет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правосудия,  Антонов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Ю.И., Простосердов М.А.,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Талаев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И.В.,2018</w:t>
      </w:r>
    </w:p>
    <w:p w14:paraId="70DA5374" w14:textId="31001389" w:rsidR="006A43C8" w:rsidRDefault="00552C85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hyperlink r:id="rId10" w:history="1">
        <w:r w:rsidR="006A43C8" w:rsidRPr="00DA21BF">
          <w:rPr>
            <w:rStyle w:val="a9"/>
            <w:rFonts w:ascii="Times New Roman" w:hAnsi="Times New Roman"/>
            <w:shd w:val="clear" w:color="auto" w:fill="FFFFFF"/>
          </w:rPr>
          <w:t>https://znanium.com/catalog/document?id=365290</w:t>
        </w:r>
      </w:hyperlink>
    </w:p>
    <w:p w14:paraId="02C08F6B" w14:textId="1F61531B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>
        <w:rPr>
          <w:rFonts w:ascii="Times New Roman" w:hAnsi="Times New Roman"/>
          <w:color w:val="001329"/>
          <w:shd w:val="clear" w:color="auto" w:fill="FFFFFF"/>
        </w:rPr>
        <w:t>4.</w:t>
      </w:r>
      <w:r w:rsidRPr="006A43C8">
        <w:rPr>
          <w:rFonts w:ascii="Times New Roman" w:hAnsi="Times New Roman"/>
          <w:color w:val="001329"/>
          <w:shd w:val="clear" w:color="auto" w:fill="FFFFFF"/>
        </w:rPr>
        <w:t xml:space="preserve">Уголовное право сборник задач, Магистратура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Русскевич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Е.А., Инфра-М, 2021</w:t>
      </w:r>
    </w:p>
    <w:p w14:paraId="304A9C2B" w14:textId="1F97B1F4" w:rsidR="006A43C8" w:rsidRDefault="00552C85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hyperlink r:id="rId11" w:history="1">
        <w:r w:rsidR="006A43C8" w:rsidRPr="00DA21BF">
          <w:rPr>
            <w:rStyle w:val="a9"/>
            <w:rFonts w:ascii="Times New Roman" w:hAnsi="Times New Roman"/>
            <w:shd w:val="clear" w:color="auto" w:fill="FFFFFF"/>
          </w:rPr>
          <w:t>https://znanium.com/catalog/document?id=374072</w:t>
        </w:r>
      </w:hyperlink>
    </w:p>
    <w:p w14:paraId="5715D1BE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</w:p>
    <w:p w14:paraId="2713E35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Дополнительная литература</w:t>
      </w:r>
    </w:p>
    <w:p w14:paraId="4104EC9A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1. Защита   интеллектуальной собственности в   </w:t>
      </w:r>
      <w:proofErr w:type="spellStart"/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Сети:достижения</w:t>
      </w:r>
      <w:proofErr w:type="spellEnd"/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  и «подводные камни» // Университетская книга. 2017. № 3. С. 60-63.</w:t>
      </w:r>
    </w:p>
    <w:p w14:paraId="74F596AD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2. Буряк В.В. Цифровая экономика,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хактивизм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и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кибербезопасность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: Монография / В.В. Буряк. Симферополь: ИП Зуева Т.В., 2019. 140 с. </w:t>
      </w:r>
    </w:p>
    <w:p w14:paraId="0CA256AC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33 - 38.</w:t>
      </w:r>
    </w:p>
    <w:p w14:paraId="4AE3C6A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3.  Никитина О. Путин призвал обеспечить безопасность в условиях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цифровизации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/ О. Никитина. URL: https://vz.ru//news/2018/7/26/934321.html.</w:t>
      </w:r>
    </w:p>
    <w:p w14:paraId="1F4890B2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lastRenderedPageBreak/>
        <w:t xml:space="preserve">4. Международный конгресс по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кибербезопасности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International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Cybersecurity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</w:t>
      </w:r>
      <w:proofErr w:type="spellStart"/>
      <w:r w:rsidRPr="006A43C8">
        <w:rPr>
          <w:rFonts w:ascii="Times New Roman" w:hAnsi="Times New Roman"/>
          <w:color w:val="001329"/>
          <w:shd w:val="clear" w:color="auto" w:fill="FFFFFF"/>
        </w:rPr>
        <w:t>Congress</w:t>
      </w:r>
      <w:proofErr w:type="spell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(2018). М.: Центр международной торговли, Конгресс-центр. URL: https://ict2go.ru/events/5617/05.07.2018.</w:t>
      </w:r>
    </w:p>
    <w:p w14:paraId="3DE3AD98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</w:p>
    <w:p w14:paraId="62876B2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Нормативные правовые акты</w:t>
      </w:r>
    </w:p>
    <w:p w14:paraId="00265CDC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1. Конституция   Российской   Федерации: Принята   всенародным голосованием 12 декабря 1993 г.;</w:t>
      </w:r>
    </w:p>
    <w:p w14:paraId="5838FD8B" w14:textId="29CFBB4D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2. Конвенция по охране промышленной собственности (заключена в</w:t>
      </w:r>
      <w:r>
        <w:rPr>
          <w:rFonts w:ascii="Times New Roman" w:hAnsi="Times New Roman"/>
          <w:color w:val="001329"/>
          <w:shd w:val="clear" w:color="auto" w:fill="FFFFFF"/>
        </w:rPr>
        <w:t xml:space="preserve"> </w:t>
      </w:r>
      <w:r w:rsidRPr="006A43C8">
        <w:rPr>
          <w:rFonts w:ascii="Times New Roman" w:hAnsi="Times New Roman"/>
          <w:color w:val="001329"/>
          <w:shd w:val="clear" w:color="auto" w:fill="FFFFFF"/>
        </w:rPr>
        <w:t>Париже 20 марта 1883 г.);</w:t>
      </w:r>
    </w:p>
    <w:p w14:paraId="1D63A1E7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3. Бернская   Конвенция   по   охране   литературных   и   художественных произведений от 9 сентября 1886 г.;</w:t>
      </w:r>
    </w:p>
    <w:p w14:paraId="1246DDAF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4. Соглашение   о   международной   регистрации   знаков (заключено   в Мадриде 14 апреля 1891 г.);</w:t>
      </w:r>
    </w:p>
    <w:p w14:paraId="43B32FFB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5. Всемирная конвенция об авторском праве (заключена в г. Женеве 6 сентября 1952 г.);</w:t>
      </w:r>
    </w:p>
    <w:p w14:paraId="4C448CDF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6.Конвенция, учреждающая Всемирную Организацию Интеллектуальной Собственности (подписана в Стокгольме 14 июля 1967 г.);</w:t>
      </w:r>
    </w:p>
    <w:p w14:paraId="7CDD14EF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7. Конвенция   об   охране   интересов   производителей   фонограмм   от незаконного воспроизводства их фонограмм (заключена в г. Женеве 29 октября 1971 г.);</w:t>
      </w:r>
    </w:p>
    <w:p w14:paraId="4879116E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8. Будапештский договор о международном признании депонирования микроорганизмов для целей патентной процедуры (подписан в г. Будапеште 28 апреля 1977 г.);</w:t>
      </w:r>
    </w:p>
    <w:p w14:paraId="47743F7D" w14:textId="452286EB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9. Соглашение   по   торговым   аспектам   прав   интеллектуальной</w:t>
      </w:r>
      <w:r>
        <w:rPr>
          <w:rFonts w:ascii="Times New Roman" w:hAnsi="Times New Roman"/>
          <w:color w:val="001329"/>
          <w:shd w:val="clear" w:color="auto" w:fill="FFFFFF"/>
        </w:rPr>
        <w:t xml:space="preserve"> </w:t>
      </w:r>
      <w:r w:rsidRPr="006A43C8">
        <w:rPr>
          <w:rFonts w:ascii="Times New Roman" w:hAnsi="Times New Roman"/>
          <w:color w:val="001329"/>
          <w:shd w:val="clear" w:color="auto" w:fill="FFFFFF"/>
        </w:rPr>
        <w:t>собственности (ТРИПС/TRIPS) (заключено в г. Марракеше 15 апреля 1994 г.);</w:t>
      </w:r>
    </w:p>
    <w:p w14:paraId="51B47CE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10. Договор Всемирной Организации Интеллектуальной Собственности по авторскому праву (подписан 20 декабря 1996 г.);</w:t>
      </w:r>
    </w:p>
    <w:p w14:paraId="142838E8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11. Договор Всемирной Организации Интеллектуальной </w:t>
      </w:r>
      <w:r w:rsidRPr="006A43C8">
        <w:rPr>
          <w:rFonts w:ascii="Times New Roman" w:hAnsi="Times New Roman"/>
          <w:color w:val="001329"/>
          <w:shd w:val="clear" w:color="auto" w:fill="FFFFFF"/>
        </w:rPr>
        <w:lastRenderedPageBreak/>
        <w:t>Собственности по исполнениям и фонограммам (подписан 20 декабря 1996 г.);</w:t>
      </w:r>
    </w:p>
    <w:p w14:paraId="55E1016C" w14:textId="5EDD97FC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12. Соглашение   о   Едином   таможенном   реестре   объектов</w:t>
      </w:r>
      <w:r>
        <w:rPr>
          <w:rFonts w:ascii="Times New Roman" w:hAnsi="Times New Roman"/>
          <w:color w:val="001329"/>
          <w:shd w:val="clear" w:color="auto" w:fill="FFFFFF"/>
        </w:rPr>
        <w:t xml:space="preserve"> </w:t>
      </w:r>
      <w:r w:rsidRPr="006A43C8">
        <w:rPr>
          <w:rFonts w:ascii="Times New Roman" w:hAnsi="Times New Roman"/>
          <w:color w:val="001329"/>
          <w:shd w:val="clear" w:color="auto" w:fill="FFFFFF"/>
        </w:rPr>
        <w:t>интеллектуальной   собственности   государств   -   членов   Таможенного   союза (заключено в г. Санкт-Петербурге 21 мая 2010 г.);</w:t>
      </w:r>
    </w:p>
    <w:p w14:paraId="340063D4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13. Договор о Евразийском экономическом союзе (подписан в г. Астане 29 мая 2014 г.);</w:t>
      </w:r>
    </w:p>
    <w:p w14:paraId="0E027C7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14. Федеральный конституционный закон «Об арбитражных судах» от 28 апреля 1995 г. № 1-ФКЗ;</w:t>
      </w:r>
    </w:p>
    <w:p w14:paraId="106D5013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15. Федеральный конституционный закон «О Правительстве Российской Федерации» от 17 декабря 1997 г. № 2-ФКЗ;</w:t>
      </w:r>
    </w:p>
    <w:p w14:paraId="4CA5ABE3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16. Гражданский кодекс Российской Федерации (часть первая) от 30 ноября 1994 г. № 51-ФЗ;</w:t>
      </w:r>
    </w:p>
    <w:p w14:paraId="0AC00C2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17. Гражданский кодекс Российской Федерации (часть вторая) от 26 января 1996 г. № 14-ФЗ;</w:t>
      </w:r>
    </w:p>
    <w:p w14:paraId="049E9168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18. Уголовный кодекс Российской Федерации от 13 июня 1996 г. № 63-ФЗ;</w:t>
      </w:r>
    </w:p>
    <w:p w14:paraId="523CEB77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19. Кодекс   Российской   Федерации   об   административных правонарушениях (КоАП) от 30 декабря 2001 г. № 195-ФЗ;</w:t>
      </w:r>
    </w:p>
    <w:p w14:paraId="06222646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21. Закон   СССР   от   10   июля   1991   г.   №   2328-1 «О   промышленных образцах»;</w:t>
      </w:r>
    </w:p>
    <w:p w14:paraId="67231070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22. Федеральный закон» от 12 января 1996 г. № 7-ФЗ «О некоммерческих организациях»;</w:t>
      </w:r>
    </w:p>
    <w:p w14:paraId="473A7DB1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23. Федеральный закон от 8 августа 2001 г. № 129–ФЗ «О государственной регистрации юридических лиц и индивидуальных предпринимателей»;</w:t>
      </w:r>
    </w:p>
    <w:p w14:paraId="29F4C372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24. Федеральный   закон   от   29   июля   2004 г.  №   98-ФЗ «О   коммерческой тайне»;</w:t>
      </w:r>
    </w:p>
    <w:p w14:paraId="2DFAC595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25. Федеральный   закон   от   21   июля   2005   г.  №   94-</w:t>
      </w:r>
      <w:r w:rsidRPr="006A43C8">
        <w:rPr>
          <w:rFonts w:ascii="Times New Roman" w:hAnsi="Times New Roman"/>
          <w:color w:val="001329"/>
          <w:shd w:val="clear" w:color="auto" w:fill="FFFFFF"/>
        </w:rPr>
        <w:lastRenderedPageBreak/>
        <w:t>ФЗ «О   размещении заказов   на   поставки   товаров, выполнение   работ, оказание   услуг   для государственных и муниципальных нужд»;</w:t>
      </w:r>
    </w:p>
    <w:p w14:paraId="087A9E74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26. Федеральный   закон   от   26   июля   2006   г.   №   135-ФЗ «О   защите конкуренции»;</w:t>
      </w:r>
    </w:p>
    <w:p w14:paraId="631D79E4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27. Федеральный закон   от 27 июля 2006 г. №49-ФЗ «Об информации, информационных технологиях и о защите информации»;</w:t>
      </w:r>
    </w:p>
    <w:p w14:paraId="7CDA110B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28. Федеральный закон от 18 декабря 2006 г. № 231-ФЗ «О введении в действие части четвертой Гражданского кодекса Российской Федерации»;</w:t>
      </w:r>
    </w:p>
    <w:p w14:paraId="54CCBE71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29. Федеральный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закон  от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30 декабря 2008 г. № 316-ФЗ  «О  патентных поверенных»; </w:t>
      </w:r>
    </w:p>
    <w:p w14:paraId="4DB2E12C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30. Постановление   Правительства   РФ   от   29.12.2007   №   992 «Об утверждении   Положения   о   государственной   аккредитации   организаций, осуществляющих коллективное управление авторскими и смежными правами»;</w:t>
      </w:r>
    </w:p>
    <w:p w14:paraId="627532F1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>31. Постановление   Правительства   РФ   от   14.10.2010   №   829 «О вознаграждении за свободное воспроизведение фонограмм и аудиовизуальных произведений в личных целях»;</w:t>
      </w:r>
    </w:p>
    <w:p w14:paraId="45303F36" w14:textId="77777777" w:rsidR="006A43C8" w:rsidRPr="006A43C8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1329"/>
          <w:shd w:val="clear" w:color="auto" w:fill="FFFFFF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32.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>Постановление  Правительства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 xml:space="preserve"> РФ от 21 марта  2012 г. № 218 «О Федеральной службе по интеллектуальной собственности»;</w:t>
      </w:r>
    </w:p>
    <w:p w14:paraId="390489C7" w14:textId="3DF8577D" w:rsidR="0085772A" w:rsidRPr="0085772A" w:rsidRDefault="006A43C8" w:rsidP="006A43C8">
      <w:pPr>
        <w:pStyle w:val="1"/>
        <w:widowControl w:val="0"/>
        <w:shd w:val="clear" w:color="auto" w:fill="FFFFFF"/>
        <w:tabs>
          <w:tab w:val="left" w:pos="0"/>
          <w:tab w:val="left" w:pos="317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6A43C8">
        <w:rPr>
          <w:rFonts w:ascii="Times New Roman" w:hAnsi="Times New Roman"/>
          <w:color w:val="001329"/>
          <w:shd w:val="clear" w:color="auto" w:fill="FFFFFF"/>
        </w:rPr>
        <w:t xml:space="preserve">33.Постановление Правительства РФ от 24 декабря 2015 г. № 1416 «О государственной   регистрации   распоряжения   исключительным   правом   на изобретение, полезную модель, промышленный образец, товарный знак, знак </w:t>
      </w:r>
      <w:proofErr w:type="gramStart"/>
      <w:r w:rsidRPr="006A43C8">
        <w:rPr>
          <w:rFonts w:ascii="Times New Roman" w:hAnsi="Times New Roman"/>
          <w:color w:val="001329"/>
          <w:shd w:val="clear" w:color="auto" w:fill="FFFFFF"/>
        </w:rPr>
        <w:t xml:space="preserve">обслуживания,   </w:t>
      </w:r>
      <w:proofErr w:type="gramEnd"/>
      <w:r w:rsidRPr="006A43C8">
        <w:rPr>
          <w:rFonts w:ascii="Times New Roman" w:hAnsi="Times New Roman"/>
          <w:color w:val="001329"/>
          <w:shd w:val="clear" w:color="auto" w:fill="FFFFFF"/>
        </w:rPr>
        <w:t>зарегистрированные   топологию   интегральной   микросхемы, программу  для ЭВМ, базу данных по договору и перехода</w:t>
      </w:r>
      <w:r>
        <w:rPr>
          <w:rFonts w:ascii="Times New Roman" w:hAnsi="Times New Roman"/>
          <w:color w:val="001329"/>
          <w:shd w:val="clear" w:color="auto" w:fill="FFFFFF"/>
        </w:rPr>
        <w:t>.</w:t>
      </w:r>
      <w:r w:rsidRPr="006A43C8">
        <w:rPr>
          <w:rFonts w:ascii="Times New Roman" w:hAnsi="Times New Roman"/>
          <w:color w:val="001329"/>
          <w:shd w:val="clear" w:color="auto" w:fill="FFFFFF"/>
        </w:rPr>
        <w:t xml:space="preserve">  </w:t>
      </w:r>
    </w:p>
    <w:p w14:paraId="7F54C2F1" w14:textId="77777777" w:rsidR="009E5667" w:rsidRDefault="009E5667" w:rsidP="009E5667">
      <w:pPr>
        <w:pStyle w:val="1"/>
        <w:tabs>
          <w:tab w:val="left" w:pos="0"/>
        </w:tabs>
        <w:ind w:firstLine="426"/>
        <w:jc w:val="both"/>
        <w:rPr>
          <w:rFonts w:ascii="Arial" w:hAnsi="Arial" w:cs="Arial"/>
          <w:color w:val="000000"/>
          <w:sz w:val="35"/>
          <w:szCs w:val="35"/>
        </w:rPr>
      </w:pPr>
    </w:p>
    <w:p w14:paraId="2B72671D" w14:textId="77777777" w:rsidR="009E5667" w:rsidRPr="000519E2" w:rsidRDefault="009E5667" w:rsidP="009E5667">
      <w:pPr>
        <w:pStyle w:val="s16"/>
        <w:spacing w:before="0" w:beforeAutospacing="0" w:after="0" w:afterAutospacing="0"/>
        <w:rPr>
          <w:spacing w:val="-25"/>
        </w:rPr>
      </w:pPr>
    </w:p>
    <w:p w14:paraId="5EEAA0BF" w14:textId="77777777" w:rsidR="009E5667" w:rsidRPr="00922D0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t>Приложение 2</w:t>
      </w:r>
    </w:p>
    <w:p w14:paraId="6A2597BA" w14:textId="77777777" w:rsidR="009E5667" w:rsidRPr="00922D0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3F3A9A54" w14:textId="7B4138CA" w:rsidR="009E5667" w:rsidRDefault="009E5667" w:rsidP="009E566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t>Рекомендуемые интернет-сайты:</w:t>
      </w:r>
    </w:p>
    <w:p w14:paraId="192FA349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1.www.consultant.ru-Справочная-правовая система «</w:t>
      </w:r>
      <w:proofErr w:type="spellStart"/>
      <w:r w:rsidRPr="006A43C8">
        <w:rPr>
          <w:rFonts w:ascii="Times New Roman" w:hAnsi="Times New Roman"/>
          <w:bCs/>
          <w:sz w:val="24"/>
          <w:szCs w:val="24"/>
        </w:rPr>
        <w:t>КонсультантПлюс</w:t>
      </w:r>
      <w:proofErr w:type="spellEnd"/>
      <w:r w:rsidRPr="006A43C8">
        <w:rPr>
          <w:rFonts w:ascii="Times New Roman" w:hAnsi="Times New Roman"/>
          <w:bCs/>
          <w:sz w:val="24"/>
          <w:szCs w:val="24"/>
        </w:rPr>
        <w:t>».</w:t>
      </w:r>
    </w:p>
    <w:p w14:paraId="5397F6DF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Pr="006A43C8">
        <w:rPr>
          <w:rFonts w:ascii="Times New Roman" w:hAnsi="Times New Roman"/>
          <w:bCs/>
          <w:sz w:val="24"/>
          <w:szCs w:val="24"/>
        </w:rPr>
        <w:t>www.garant.ru  -</w:t>
      </w:r>
      <w:proofErr w:type="gramEnd"/>
      <w:r w:rsidRPr="006A43C8">
        <w:rPr>
          <w:rFonts w:ascii="Times New Roman" w:hAnsi="Times New Roman"/>
          <w:bCs/>
          <w:sz w:val="24"/>
          <w:szCs w:val="24"/>
        </w:rPr>
        <w:t xml:space="preserve"> Справочная правовая система «Гарант».</w:t>
      </w:r>
    </w:p>
    <w:p w14:paraId="07E69892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3. www.kodeks.ru – Правовая система «Кодекс».</w:t>
      </w:r>
    </w:p>
    <w:p w14:paraId="3477D0A3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4. www.pravo.ru – сайт «</w:t>
      </w:r>
      <w:proofErr w:type="spellStart"/>
      <w:r w:rsidRPr="006A43C8">
        <w:rPr>
          <w:rFonts w:ascii="Times New Roman" w:hAnsi="Times New Roman"/>
          <w:bCs/>
          <w:sz w:val="24"/>
          <w:szCs w:val="24"/>
        </w:rPr>
        <w:t>Право.ру</w:t>
      </w:r>
      <w:proofErr w:type="spellEnd"/>
      <w:r w:rsidRPr="006A43C8">
        <w:rPr>
          <w:rFonts w:ascii="Times New Roman" w:hAnsi="Times New Roman"/>
          <w:bCs/>
          <w:sz w:val="24"/>
          <w:szCs w:val="24"/>
        </w:rPr>
        <w:t>»</w:t>
      </w:r>
    </w:p>
    <w:p w14:paraId="738BCE82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5. www.allpravo – сайт «Всё о праве»</w:t>
      </w:r>
    </w:p>
    <w:p w14:paraId="557E5480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6. www.law.edu.ru – сайт «Юридическая Россия»</w:t>
      </w:r>
    </w:p>
    <w:p w14:paraId="6A7C9554" w14:textId="32F07F4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6A43C8">
        <w:rPr>
          <w:rFonts w:ascii="Times New Roman" w:hAnsi="Times New Roman"/>
          <w:bCs/>
          <w:sz w:val="24"/>
          <w:szCs w:val="24"/>
        </w:rPr>
        <w:t>. www.chelovekizakon.ru – сайт «Человек и закон»</w:t>
      </w:r>
    </w:p>
    <w:p w14:paraId="4879A7C2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8. www.rg.ru – Российская газета</w:t>
      </w:r>
    </w:p>
    <w:p w14:paraId="7E259B0F" w14:textId="77777777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 xml:space="preserve">9. www.kommersant.ru - </w:t>
      </w:r>
      <w:proofErr w:type="spellStart"/>
      <w:r w:rsidRPr="006A43C8">
        <w:rPr>
          <w:rFonts w:ascii="Times New Roman" w:hAnsi="Times New Roman"/>
          <w:bCs/>
          <w:sz w:val="24"/>
          <w:szCs w:val="24"/>
        </w:rPr>
        <w:t>КоммерсантЪ</w:t>
      </w:r>
      <w:proofErr w:type="spellEnd"/>
    </w:p>
    <w:p w14:paraId="102C8A2F" w14:textId="03BA89A3" w:rsidR="006A43C8" w:rsidRPr="006A43C8" w:rsidRDefault="006A43C8" w:rsidP="006A43C8">
      <w:pPr>
        <w:pStyle w:val="a5"/>
        <w:rPr>
          <w:rFonts w:ascii="Times New Roman" w:hAnsi="Times New Roman"/>
          <w:bCs/>
          <w:sz w:val="24"/>
          <w:szCs w:val="24"/>
        </w:rPr>
      </w:pPr>
      <w:r w:rsidRPr="006A43C8">
        <w:rPr>
          <w:rFonts w:ascii="Times New Roman" w:hAnsi="Times New Roman"/>
          <w:bCs/>
          <w:sz w:val="24"/>
          <w:szCs w:val="24"/>
        </w:rPr>
        <w:t>10. www.vedomosti.ru - Ведомости</w:t>
      </w:r>
    </w:p>
    <w:p w14:paraId="618D0660" w14:textId="77777777" w:rsidR="009E566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1614E566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3C20B593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C2BE28B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0C475A3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682D6A2E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4DA086FD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772D1147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7C6ED26E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88E5BCD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24379225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F91D5F2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0EB883DC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493A773D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2A5AA5D3" w14:textId="77777777" w:rsidR="006A43C8" w:rsidRDefault="006A43C8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7A3A8DB4" w14:textId="62FD4C07" w:rsidR="009E566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14:paraId="335B23C2" w14:textId="77777777" w:rsidR="009E5667" w:rsidRPr="00922D07" w:rsidRDefault="009E5667" w:rsidP="009E5667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14:paraId="4A779C92" w14:textId="77777777" w:rsidR="009E5667" w:rsidRPr="00922D07" w:rsidRDefault="009E5667" w:rsidP="009E5667">
      <w:pPr>
        <w:spacing w:after="0" w:line="240" w:lineRule="auto"/>
        <w:jc w:val="center"/>
        <w:rPr>
          <w:rFonts w:ascii="Times New Roman" w:eastAsia="?????? Pro W3" w:hAnsi="Times New Roman"/>
          <w:b/>
          <w:sz w:val="24"/>
          <w:szCs w:val="24"/>
        </w:rPr>
      </w:pPr>
      <w:r w:rsidRPr="00922D07">
        <w:rPr>
          <w:rFonts w:ascii="Times New Roman" w:hAnsi="Times New Roman"/>
          <w:b/>
          <w:sz w:val="24"/>
          <w:szCs w:val="24"/>
        </w:rPr>
        <w:t>Перечень современных профессиональных баз данных, информ</w:t>
      </w:r>
      <w:r>
        <w:rPr>
          <w:rFonts w:ascii="Times New Roman" w:hAnsi="Times New Roman"/>
          <w:b/>
          <w:sz w:val="24"/>
          <w:szCs w:val="24"/>
        </w:rPr>
        <w:t xml:space="preserve">ационных справочных и поисковых </w:t>
      </w:r>
      <w:r w:rsidRPr="00922D07">
        <w:rPr>
          <w:rFonts w:ascii="Times New Roman" w:hAnsi="Times New Roman"/>
          <w:b/>
          <w:sz w:val="24"/>
          <w:szCs w:val="24"/>
        </w:rPr>
        <w:t>систем</w:t>
      </w:r>
    </w:p>
    <w:p w14:paraId="69BE77BC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Правовая система «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КонсультантПлюс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>» // Сайт «</w:t>
      </w:r>
      <w:r w:rsidRPr="00922D07">
        <w:rPr>
          <w:rFonts w:ascii="Times New Roman" w:eastAsia="?????? Pro W3" w:hAnsi="Times New Roman" w:cs="Times New Roman"/>
          <w:sz w:val="24"/>
          <w:lang w:val="en-US"/>
        </w:rPr>
        <w:t>Consultant</w:t>
      </w:r>
      <w:r w:rsidRPr="00922D07">
        <w:rPr>
          <w:rFonts w:ascii="Times New Roman" w:eastAsia="?????? Pro W3" w:hAnsi="Times New Roman" w:cs="Times New Roman"/>
          <w:sz w:val="24"/>
        </w:rPr>
        <w:t>.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ru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[Электронный ресурс] – URL: </w:t>
      </w:r>
      <w:hyperlink r:id="rId12" w:history="1"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http</w:t>
        </w:r>
        <w:r w:rsidRPr="00922D07">
          <w:rPr>
            <w:rStyle w:val="a9"/>
            <w:rFonts w:ascii="Times New Roman" w:eastAsia="?????? Pro W3" w:hAnsi="Times New Roman"/>
            <w:sz w:val="24"/>
          </w:rPr>
          <w:t>://</w:t>
        </w:r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www</w:t>
        </w:r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consultant</w:t>
        </w:r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proofErr w:type="spellStart"/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ru</w:t>
        </w:r>
        <w:proofErr w:type="spellEnd"/>
      </w:hyperlink>
    </w:p>
    <w:p w14:paraId="4B045A50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Справочно-правовая система «Гарант» // Сайт «</w:t>
      </w:r>
      <w:r w:rsidRPr="00922D07">
        <w:rPr>
          <w:rFonts w:ascii="Times New Roman" w:eastAsia="?????? Pro W3" w:hAnsi="Times New Roman" w:cs="Times New Roman"/>
          <w:sz w:val="24"/>
          <w:lang w:val="en-US"/>
        </w:rPr>
        <w:t>Aero</w:t>
      </w:r>
      <w:r w:rsidRPr="00922D07">
        <w:rPr>
          <w:rFonts w:ascii="Times New Roman" w:eastAsia="?????? Pro W3" w:hAnsi="Times New Roman" w:cs="Times New Roman"/>
          <w:sz w:val="24"/>
        </w:rPr>
        <w:t>.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garant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>.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ru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[Электронный ресурс] – URL: </w:t>
      </w:r>
      <w:hyperlink r:id="rId13" w:history="1"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http</w:t>
        </w:r>
        <w:r w:rsidRPr="00922D07">
          <w:rPr>
            <w:rStyle w:val="a9"/>
            <w:rFonts w:ascii="Times New Roman" w:eastAsia="?????? Pro W3" w:hAnsi="Times New Roman"/>
            <w:sz w:val="24"/>
          </w:rPr>
          <w:t>://</w:t>
        </w:r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www</w:t>
        </w:r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aero</w:t>
        </w:r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proofErr w:type="spellStart"/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garant</w:t>
        </w:r>
        <w:proofErr w:type="spellEnd"/>
        <w:r w:rsidRPr="00922D07">
          <w:rPr>
            <w:rStyle w:val="a9"/>
            <w:rFonts w:ascii="Times New Roman" w:eastAsia="?????? Pro W3" w:hAnsi="Times New Roman"/>
            <w:sz w:val="24"/>
          </w:rPr>
          <w:t>.</w:t>
        </w:r>
        <w:proofErr w:type="spellStart"/>
        <w:r w:rsidRPr="00922D07">
          <w:rPr>
            <w:rStyle w:val="a9"/>
            <w:rFonts w:ascii="Times New Roman" w:eastAsia="?????? Pro W3" w:hAnsi="Times New Roman"/>
            <w:sz w:val="24"/>
            <w:lang w:val="en-US"/>
          </w:rPr>
          <w:t>ru</w:t>
        </w:r>
        <w:proofErr w:type="spellEnd"/>
      </w:hyperlink>
    </w:p>
    <w:p w14:paraId="010981F0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Судебные и нормативные акты РФ // Сайт «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Sudact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>.</w:t>
      </w:r>
      <w:proofErr w:type="spellStart"/>
      <w:r w:rsidRPr="00922D07">
        <w:rPr>
          <w:rFonts w:ascii="Times New Roman" w:eastAsia="?????? Pro W3" w:hAnsi="Times New Roman" w:cs="Times New Roman"/>
          <w:sz w:val="24"/>
          <w:lang w:val="en-US"/>
        </w:rPr>
        <w:t>ru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[Электронный ресурс] – URL: </w:t>
      </w:r>
      <w:hyperlink r:id="rId14" w:history="1">
        <w:r w:rsidRPr="00922D07">
          <w:rPr>
            <w:rStyle w:val="a9"/>
            <w:rFonts w:ascii="Times New Roman" w:eastAsia="?????? Pro W3" w:hAnsi="Times New Roman"/>
            <w:sz w:val="24"/>
          </w:rPr>
          <w:t>https://sudact.ru</w:t>
        </w:r>
      </w:hyperlink>
    </w:p>
    <w:p w14:paraId="64CA839D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Министерство внутренних дел РФ. Статистика и аналитика https://мвд.рф/Deljatelnost/statistics</w:t>
      </w:r>
    </w:p>
    <w:p w14:paraId="48281D6A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 xml:space="preserve">Сайт Высшей аттестационной комиссии при Министерстве науки и высшего образования Российской Федерации https://vak.minobrnauki.gov.ru/main </w:t>
      </w:r>
    </w:p>
    <w:p w14:paraId="45FD48B8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Реферативная и цитируемая база рецензируемой литературы «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Scopus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https://www.scopus.com </w:t>
      </w:r>
    </w:p>
    <w:p w14:paraId="20DB9330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Реферативные базы данных публикаций в научных журналах и патентов «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Web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 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of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 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Science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 xml:space="preserve">» http://apps.webofknowledge.com </w:t>
      </w:r>
    </w:p>
    <w:p w14:paraId="22AA51D6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Научная электронная библиотека «eLIBRARY.RU» https://elibrary.ru</w:t>
      </w:r>
    </w:p>
    <w:p w14:paraId="7B123776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 xml:space="preserve">Сайт Российской государственной библиотеки https://www.rsl.ru </w:t>
      </w:r>
    </w:p>
    <w:p w14:paraId="04E696F7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 xml:space="preserve">Официальный интернет-портал правовой информации http://www.pravo.gov.ru/ips/ </w:t>
      </w:r>
    </w:p>
    <w:p w14:paraId="1D3A4731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 xml:space="preserve">Научно-технический центр правовой информации «Система» Федеральной службы охраны Российской Федерации http://www1.systema.ru/ </w:t>
      </w:r>
    </w:p>
    <w:p w14:paraId="5FC9E4E3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lastRenderedPageBreak/>
        <w:t xml:space="preserve">Поисковая система «Яндекс» https://yandex.ru/ </w:t>
      </w:r>
    </w:p>
    <w:p w14:paraId="5F5EBA3F" w14:textId="77777777" w:rsidR="009E5667" w:rsidRPr="00922D07" w:rsidRDefault="009E5667" w:rsidP="009E5667">
      <w:pPr>
        <w:numPr>
          <w:ilvl w:val="0"/>
          <w:numId w:val="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?????? Pro W3" w:hAnsi="Times New Roman" w:cs="Times New Roman"/>
          <w:sz w:val="24"/>
        </w:rPr>
      </w:pPr>
      <w:r w:rsidRPr="00922D07">
        <w:rPr>
          <w:rFonts w:ascii="Times New Roman" w:eastAsia="?????? Pro W3" w:hAnsi="Times New Roman" w:cs="Times New Roman"/>
          <w:sz w:val="24"/>
        </w:rPr>
        <w:t>Поисковая система «</w:t>
      </w:r>
      <w:proofErr w:type="spellStart"/>
      <w:r w:rsidRPr="00922D07">
        <w:rPr>
          <w:rFonts w:ascii="Times New Roman" w:eastAsia="?????? Pro W3" w:hAnsi="Times New Roman" w:cs="Times New Roman"/>
          <w:sz w:val="24"/>
        </w:rPr>
        <w:t>Google</w:t>
      </w:r>
      <w:proofErr w:type="spellEnd"/>
      <w:r w:rsidRPr="00922D07">
        <w:rPr>
          <w:rFonts w:ascii="Times New Roman" w:eastAsia="?????? Pro W3" w:hAnsi="Times New Roman" w:cs="Times New Roman"/>
          <w:sz w:val="24"/>
        </w:rPr>
        <w:t>» https://www.google.ru/</w:t>
      </w:r>
    </w:p>
    <w:p w14:paraId="501BDE4C" w14:textId="77777777" w:rsidR="009E5667" w:rsidRPr="00867364" w:rsidRDefault="009E5667" w:rsidP="009E566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867364">
        <w:rPr>
          <w:rFonts w:ascii="Times New Roman" w:eastAsia="ヒラギノ角ゴ Pro W3" w:hAnsi="Times New Roman" w:cs="Times New Roman"/>
          <w:sz w:val="24"/>
          <w:szCs w:val="24"/>
        </w:rPr>
        <w:t xml:space="preserve">Генеральная прокуратура РФ. Портал правовой статистики </w:t>
      </w:r>
      <w:hyperlink r:id="rId15" w:history="1">
        <w:r w:rsidRPr="00867364">
          <w:rPr>
            <w:rStyle w:val="a9"/>
            <w:rFonts w:ascii="Times New Roman" w:eastAsia="ヒラギノ角ゴ Pro W3" w:hAnsi="Times New Roman"/>
            <w:sz w:val="24"/>
            <w:szCs w:val="24"/>
          </w:rPr>
          <w:t>http://crimestat.ru/</w:t>
        </w:r>
      </w:hyperlink>
    </w:p>
    <w:p w14:paraId="582BFA86" w14:textId="77777777" w:rsidR="009E5667" w:rsidRPr="00AE4FA2" w:rsidRDefault="009E5667" w:rsidP="009E566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9"/>
          <w:rFonts w:ascii="Times New Roman" w:eastAsia="ヒラギノ角ゴ Pro W3" w:hAnsi="Times New Roman"/>
          <w:sz w:val="24"/>
          <w:szCs w:val="24"/>
        </w:rPr>
      </w:pPr>
      <w:r w:rsidRPr="00867364">
        <w:rPr>
          <w:rFonts w:ascii="Times New Roman" w:hAnsi="Times New Roman" w:cs="Times New Roman"/>
          <w:sz w:val="24"/>
          <w:szCs w:val="24"/>
        </w:rPr>
        <w:t xml:space="preserve">База данных проекта «Законотворчество» </w:t>
      </w:r>
      <w:hyperlink r:id="rId16" w:tgtFrame="_blank" w:history="1">
        <w:r w:rsidRPr="00867364">
          <w:rPr>
            <w:rStyle w:val="a9"/>
            <w:rFonts w:ascii="Times New Roman" w:hAnsi="Times New Roman"/>
            <w:color w:val="0070C0"/>
            <w:sz w:val="24"/>
            <w:szCs w:val="24"/>
          </w:rPr>
          <w:t>http://www.legislature.ru/</w:t>
        </w:r>
      </w:hyperlink>
    </w:p>
    <w:p w14:paraId="2A36DC9E" w14:textId="77777777" w:rsidR="009E5667" w:rsidRPr="00677309" w:rsidRDefault="009E5667" w:rsidP="009E56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E4FA2">
        <w:rPr>
          <w:rFonts w:ascii="Times New Roman" w:hAnsi="Times New Roman" w:cs="Times New Roman"/>
          <w:sz w:val="24"/>
          <w:szCs w:val="24"/>
        </w:rPr>
        <w:t xml:space="preserve">16. База данных </w:t>
      </w:r>
      <w:r w:rsidRPr="00AE4FA2">
        <w:rPr>
          <w:rFonts w:ascii="Times New Roman" w:hAnsi="Times New Roman" w:cs="Times New Roman"/>
          <w:color w:val="21242D"/>
          <w:sz w:val="24"/>
          <w:szCs w:val="24"/>
        </w:rPr>
        <w:t xml:space="preserve">Научно-технического центра </w:t>
      </w:r>
      <w:r w:rsidRPr="00AE4FA2">
        <w:rPr>
          <w:rFonts w:ascii="Times New Roman" w:hAnsi="Times New Roman" w:cs="Times New Roman"/>
          <w:color w:val="21242D"/>
          <w:sz w:val="24"/>
          <w:szCs w:val="24"/>
        </w:rPr>
        <w:br/>
        <w:t xml:space="preserve">правовой информации «Система» Федеральной службы охраны Российской Федерации </w:t>
      </w:r>
      <w:hyperlink r:id="rId17" w:tgtFrame="_blank" w:history="1">
        <w:r w:rsidRPr="00677309">
          <w:rPr>
            <w:rStyle w:val="a9"/>
            <w:rFonts w:ascii="Times New Roman" w:hAnsi="Times New Roman"/>
            <w:color w:val="4F81BD" w:themeColor="accent1"/>
            <w:sz w:val="24"/>
            <w:szCs w:val="24"/>
            <w:shd w:val="clear" w:color="auto" w:fill="FFFFFF"/>
          </w:rPr>
          <w:t>http://www.systema.ru/</w:t>
        </w:r>
      </w:hyperlink>
    </w:p>
    <w:p w14:paraId="15BA6F7E" w14:textId="77777777" w:rsidR="009E5667" w:rsidRDefault="009E5667" w:rsidP="009E5667">
      <w:pPr>
        <w:tabs>
          <w:tab w:val="left" w:pos="709"/>
          <w:tab w:val="left" w:pos="851"/>
          <w:tab w:val="left" w:pos="1134"/>
        </w:tabs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73FD0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EEC1A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1DBFC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0D48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C903E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498C9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3DD4B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597EE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09E94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60E90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33441" w14:textId="77777777" w:rsidR="006A43C8" w:rsidRDefault="006A43C8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4034D" w14:textId="6519AEC9" w:rsidR="009E5667" w:rsidRPr="00922D07" w:rsidRDefault="009E5667" w:rsidP="009E5667">
      <w:pPr>
        <w:tabs>
          <w:tab w:val="left" w:pos="709"/>
          <w:tab w:val="left" w:pos="851"/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D07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6"/>
        <w:gridCol w:w="478"/>
      </w:tblGrid>
      <w:tr w:rsidR="009E5667" w:rsidRPr="00922D07" w14:paraId="01068FF1" w14:textId="77777777" w:rsidTr="00841BCA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14:paraId="2E0F623D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>ВВЕДЕНИЕ………………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F3879A8" w14:textId="7A06E942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  <w:r>
              <w:rPr>
                <w:sz w:val="24"/>
              </w:rPr>
              <w:t xml:space="preserve"> </w:t>
            </w:r>
            <w:r w:rsidRPr="00615200">
              <w:rPr>
                <w:rFonts w:ascii="Times New Roman" w:hAnsi="Times New Roman"/>
                <w:sz w:val="24"/>
              </w:rPr>
              <w:t>Методические указания по проведению лабораторного занятия по дисциплине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15200">
              <w:rPr>
                <w:rFonts w:ascii="Times New Roman" w:hAnsi="Times New Roman"/>
                <w:sz w:val="24"/>
              </w:rPr>
              <w:t>«</w:t>
            </w:r>
            <w:r w:rsidR="006A43C8">
              <w:rPr>
                <w:rFonts w:ascii="Times New Roman" w:hAnsi="Times New Roman"/>
                <w:sz w:val="24"/>
              </w:rPr>
              <w:t xml:space="preserve">Уголовно-правовая охрана результатов интеллектуальной </w:t>
            </w:r>
            <w:proofErr w:type="gramStart"/>
            <w:r w:rsidR="006A43C8">
              <w:rPr>
                <w:rFonts w:ascii="Times New Roman" w:hAnsi="Times New Roman"/>
                <w:sz w:val="24"/>
              </w:rPr>
              <w:t>деятельности</w:t>
            </w:r>
            <w:r w:rsidRPr="00615200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  <w:p w14:paraId="549FDE0C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 xml:space="preserve">2. Задания </w:t>
            </w:r>
            <w:r>
              <w:rPr>
                <w:rFonts w:ascii="Times New Roman" w:hAnsi="Times New Roman"/>
                <w:sz w:val="24"/>
                <w:szCs w:val="24"/>
              </w:rPr>
              <w:t>к лабораторным занятиям 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.…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3.Критерии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 xml:space="preserve">процедуры оценки знаний, умений и навыков и опыта деятельности, характеризующих этапы формирования </w:t>
            </w:r>
            <w:proofErr w:type="gramStart"/>
            <w:r w:rsidRPr="00922D07">
              <w:rPr>
                <w:rFonts w:ascii="Times New Roman" w:hAnsi="Times New Roman"/>
                <w:sz w:val="24"/>
                <w:szCs w:val="24"/>
              </w:rPr>
              <w:t>компетенций»  …</w:t>
            </w:r>
            <w:proofErr w:type="gramEnd"/>
            <w:r w:rsidRPr="00922D07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  <w:p w14:paraId="14165F29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>Приложение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Рекомендуемая литература ……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Приложение 2. Рекомендуемые интернет-сайты……</w:t>
            </w:r>
          </w:p>
          <w:p w14:paraId="394D517B" w14:textId="77777777" w:rsidR="009E5667" w:rsidRPr="00922D07" w:rsidRDefault="009E5667" w:rsidP="00841BC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>Приложение 3. Перечень современных профессиональных баз данных, информационных справочных и поисковых систем…………………</w:t>
            </w:r>
            <w:proofErr w:type="gramStart"/>
            <w:r w:rsidRPr="00922D07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Pr="00922D07">
              <w:rPr>
                <w:rFonts w:ascii="Times New Roman" w:hAnsi="Times New Roman"/>
                <w:sz w:val="24"/>
                <w:szCs w:val="24"/>
              </w:rPr>
              <w:t>…………..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63BAE41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  <w:p w14:paraId="1A98D3E6" w14:textId="77777777" w:rsidR="009E566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05E1B0" w14:textId="77777777" w:rsidR="009E566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0B0138D" w14:textId="77777777" w:rsidR="009E566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DEAD062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22D0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448F001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22D07">
              <w:rPr>
                <w:rFonts w:ascii="Times New Roman" w:hAnsi="Times New Roman"/>
                <w:sz w:val="24"/>
                <w:szCs w:val="24"/>
              </w:rPr>
              <w:t xml:space="preserve">  6  </w:t>
            </w:r>
          </w:p>
          <w:p w14:paraId="0D2C3D3E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7536360F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D2766DA" w14:textId="77777777" w:rsidR="006A43C8" w:rsidRDefault="006A43C8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BC4C2AE" w14:textId="5F817E3A" w:rsidR="009E5667" w:rsidRPr="00922D07" w:rsidRDefault="006A43C8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66D4FFA" w14:textId="3516DC3A" w:rsidR="009E5667" w:rsidRDefault="006A43C8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AA1D73A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1DCAA8C2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2B8E868" w14:textId="25E296E9" w:rsidR="009E5667" w:rsidRPr="00922D07" w:rsidRDefault="006A43C8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0AB88DAA" w14:textId="77777777" w:rsidR="009E566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51F68DB" w14:textId="77777777" w:rsidR="009E5667" w:rsidRPr="00922D07" w:rsidRDefault="009E5667" w:rsidP="00841B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CCB470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F332D1E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956A3A7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BD109A5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D6BDFD3" w14:textId="77777777" w:rsidR="009E5667" w:rsidRPr="00922D0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E76762D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1A04BA1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D822A91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5A7D6AA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2E3175E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D04424B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7702C95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56B3B5B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DD0C2C2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CCC8F3A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E9F7C8F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77A67A5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DE6FBC9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1561580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E83B448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3DA7ED65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E4B2137" w14:textId="77777777" w:rsidR="009E5667" w:rsidRDefault="009E5667" w:rsidP="009E566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3463FE7" w14:textId="77777777" w:rsidR="009E5667" w:rsidRPr="00922D07" w:rsidRDefault="009E5667" w:rsidP="009E5667">
      <w:pPr>
        <w:pStyle w:val="a5"/>
        <w:jc w:val="center"/>
        <w:rPr>
          <w:rFonts w:ascii="Times New Roman" w:hAnsi="Times New Roman"/>
          <w:spacing w:val="60"/>
          <w:sz w:val="24"/>
          <w:szCs w:val="24"/>
        </w:rPr>
      </w:pPr>
      <w:r w:rsidRPr="00922D07">
        <w:rPr>
          <w:rFonts w:ascii="Times New Roman" w:hAnsi="Times New Roman"/>
          <w:spacing w:val="60"/>
          <w:sz w:val="24"/>
          <w:szCs w:val="24"/>
        </w:rPr>
        <w:t>Учебное издание</w:t>
      </w:r>
    </w:p>
    <w:p w14:paraId="490E63C0" w14:textId="77777777" w:rsidR="009E5667" w:rsidRPr="00922D07" w:rsidRDefault="009E5667" w:rsidP="009E5667">
      <w:pPr>
        <w:pStyle w:val="a5"/>
        <w:jc w:val="center"/>
        <w:rPr>
          <w:rFonts w:ascii="Times New Roman" w:hAnsi="Times New Roman"/>
          <w:spacing w:val="60"/>
          <w:sz w:val="24"/>
          <w:szCs w:val="24"/>
        </w:rPr>
      </w:pPr>
    </w:p>
    <w:p w14:paraId="7CDAAC12" w14:textId="21760551" w:rsidR="009E5667" w:rsidRDefault="006A43C8" w:rsidP="009E566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Бугаенко Юлия Юрьевна</w:t>
      </w:r>
    </w:p>
    <w:p w14:paraId="47B6B47D" w14:textId="77777777" w:rsidR="006A43C8" w:rsidRPr="00376149" w:rsidRDefault="006A43C8" w:rsidP="009E566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035695D" w14:textId="2BF42C17" w:rsidR="009E5667" w:rsidRPr="00922D07" w:rsidRDefault="006A43C8" w:rsidP="009E5667">
      <w:pPr>
        <w:tabs>
          <w:tab w:val="left" w:pos="-142"/>
        </w:tabs>
        <w:jc w:val="center"/>
        <w:rPr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УГОЛОВНО-ПРАВОВАЯ ОХРАНА РЕЗУЛЬТАТОВ ИНТЕЛЛЕКТУАЬНОЙ ДЕЯТЕЛЬНОСТИ</w:t>
      </w:r>
    </w:p>
    <w:p w14:paraId="6C17CF74" w14:textId="77777777" w:rsidR="009E5667" w:rsidRPr="00922D07" w:rsidRDefault="009E5667" w:rsidP="009E566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D07">
        <w:rPr>
          <w:rFonts w:ascii="Times New Roman" w:hAnsi="Times New Roman" w:cs="Times New Roman"/>
          <w:bCs/>
          <w:i/>
          <w:sz w:val="24"/>
          <w:szCs w:val="24"/>
        </w:rPr>
        <w:t>Лабораторный практикум</w:t>
      </w:r>
    </w:p>
    <w:p w14:paraId="687E7798" w14:textId="77777777" w:rsidR="009E5667" w:rsidRPr="00922D07" w:rsidRDefault="009E5667" w:rsidP="009E5667">
      <w:pPr>
        <w:tabs>
          <w:tab w:val="left" w:pos="-142"/>
        </w:tabs>
        <w:jc w:val="center"/>
        <w:rPr>
          <w:sz w:val="24"/>
        </w:rPr>
      </w:pPr>
    </w:p>
    <w:p w14:paraId="56BEF622" w14:textId="77777777" w:rsidR="009E5667" w:rsidRPr="00FF242C" w:rsidRDefault="009E5667" w:rsidP="009E5667">
      <w:pPr>
        <w:tabs>
          <w:tab w:val="left" w:pos="-1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F242C">
        <w:rPr>
          <w:rFonts w:ascii="Times New Roman" w:hAnsi="Times New Roman" w:cs="Times New Roman"/>
          <w:sz w:val="24"/>
          <w:szCs w:val="24"/>
        </w:rPr>
        <w:t>В авторской редакции</w:t>
      </w:r>
    </w:p>
    <w:p w14:paraId="76F5501D" w14:textId="77777777" w:rsidR="009E5667" w:rsidRPr="00FF242C" w:rsidRDefault="009E5667" w:rsidP="009E566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C0F599A" w14:textId="514C2940" w:rsidR="009E5667" w:rsidRPr="00FF242C" w:rsidRDefault="009E5667" w:rsidP="009E566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</w:t>
      </w:r>
      <w:r w:rsidRPr="00FF242C">
        <w:rPr>
          <w:rFonts w:ascii="Times New Roman" w:hAnsi="Times New Roman"/>
          <w:sz w:val="24"/>
          <w:szCs w:val="24"/>
        </w:rPr>
        <w:t xml:space="preserve">. Формат 60 × 84 </w:t>
      </w:r>
      <w:r w:rsidRPr="00FF242C">
        <w:rPr>
          <w:rFonts w:ascii="Times New Roman" w:hAnsi="Times New Roman"/>
          <w:sz w:val="24"/>
          <w:szCs w:val="24"/>
          <w:vertAlign w:val="superscript"/>
        </w:rPr>
        <w:t>1</w:t>
      </w:r>
      <w:r w:rsidRPr="00FF242C">
        <w:rPr>
          <w:rFonts w:ascii="Times New Roman" w:hAnsi="Times New Roman"/>
          <w:sz w:val="24"/>
          <w:szCs w:val="24"/>
        </w:rPr>
        <w:t>/</w:t>
      </w:r>
      <w:r w:rsidRPr="00FF242C">
        <w:rPr>
          <w:rFonts w:ascii="Times New Roman" w:hAnsi="Times New Roman"/>
          <w:sz w:val="24"/>
          <w:szCs w:val="24"/>
          <w:vertAlign w:val="subscript"/>
        </w:rPr>
        <w:t>16</w:t>
      </w:r>
      <w:r w:rsidRPr="00FF242C">
        <w:rPr>
          <w:rFonts w:ascii="Times New Roman" w:hAnsi="Times New Roman"/>
          <w:sz w:val="24"/>
          <w:szCs w:val="24"/>
        </w:rPr>
        <w:t>.</w:t>
      </w:r>
    </w:p>
    <w:p w14:paraId="33ED4688" w14:textId="77777777" w:rsidR="009E5667" w:rsidRPr="00FF242C" w:rsidRDefault="009E5667" w:rsidP="009E5667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F242C">
        <w:rPr>
          <w:rFonts w:ascii="Times New Roman" w:hAnsi="Times New Roman"/>
          <w:sz w:val="24"/>
          <w:szCs w:val="24"/>
        </w:rPr>
        <w:t>Усл</w:t>
      </w:r>
      <w:proofErr w:type="spellEnd"/>
      <w:r w:rsidRPr="00FF24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242C">
        <w:rPr>
          <w:rFonts w:ascii="Times New Roman" w:hAnsi="Times New Roman"/>
          <w:sz w:val="24"/>
          <w:szCs w:val="24"/>
        </w:rPr>
        <w:t>печ</w:t>
      </w:r>
      <w:proofErr w:type="spellEnd"/>
      <w:r w:rsidRPr="00FF242C">
        <w:rPr>
          <w:rFonts w:ascii="Times New Roman" w:hAnsi="Times New Roman"/>
          <w:sz w:val="24"/>
          <w:szCs w:val="24"/>
        </w:rPr>
        <w:t>. л. – 1,4.  Уч.-изд. л. – 1,</w:t>
      </w:r>
      <w:r>
        <w:rPr>
          <w:rFonts w:ascii="Times New Roman" w:hAnsi="Times New Roman"/>
          <w:sz w:val="24"/>
          <w:szCs w:val="24"/>
        </w:rPr>
        <w:t>1</w:t>
      </w:r>
      <w:r w:rsidRPr="00FF242C">
        <w:rPr>
          <w:rFonts w:ascii="Times New Roman" w:hAnsi="Times New Roman"/>
          <w:sz w:val="24"/>
          <w:szCs w:val="24"/>
        </w:rPr>
        <w:t>.</w:t>
      </w:r>
    </w:p>
    <w:p w14:paraId="30B7A43A" w14:textId="77777777" w:rsidR="009E5667" w:rsidRPr="00FF242C" w:rsidRDefault="009E5667" w:rsidP="009E566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1024103A" w14:textId="77777777" w:rsidR="009E5667" w:rsidRPr="00FF242C" w:rsidRDefault="009E5667" w:rsidP="009E5667">
      <w:pPr>
        <w:pStyle w:val="a5"/>
        <w:jc w:val="center"/>
        <w:rPr>
          <w:rFonts w:ascii="Times New Roman" w:hAnsi="Times New Roman"/>
          <w:spacing w:val="-12"/>
          <w:sz w:val="24"/>
          <w:szCs w:val="24"/>
        </w:rPr>
      </w:pPr>
      <w:r w:rsidRPr="00FF242C">
        <w:rPr>
          <w:rFonts w:ascii="Times New Roman" w:hAnsi="Times New Roman"/>
          <w:spacing w:val="-8"/>
          <w:sz w:val="24"/>
          <w:szCs w:val="24"/>
        </w:rPr>
        <w:t>Кубанский государственный аграрный университет.</w:t>
      </w:r>
    </w:p>
    <w:p w14:paraId="528F3BAA" w14:textId="77777777" w:rsidR="009E71A2" w:rsidRDefault="00627752" w:rsidP="009E5667">
      <w:pPr>
        <w:pStyle w:val="a5"/>
        <w:jc w:val="center"/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C6598" wp14:editId="1292750D">
                <wp:simplePos x="0" y="0"/>
                <wp:positionH relativeFrom="column">
                  <wp:posOffset>1569085</wp:posOffset>
                </wp:positionH>
                <wp:positionV relativeFrom="paragraph">
                  <wp:posOffset>244475</wp:posOffset>
                </wp:positionV>
                <wp:extent cx="914400" cy="9144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1D5EEA8D" id="Rectangle 5" o:spid="_x0000_s1026" style="position:absolute;margin-left:123.55pt;margin-top:19.2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" stroked="f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13EE1" wp14:editId="1FF5F856">
                <wp:simplePos x="0" y="0"/>
                <wp:positionH relativeFrom="column">
                  <wp:posOffset>1397635</wp:posOffset>
                </wp:positionH>
                <wp:positionV relativeFrom="paragraph">
                  <wp:posOffset>458470</wp:posOffset>
                </wp:positionV>
                <wp:extent cx="914400" cy="9144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EF840A2" id="Rectangle 4" o:spid="_x0000_s1026" style="position:absolute;margin-left:110.05pt;margin-top:36.1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" stroked="f"/>
            </w:pict>
          </mc:Fallback>
        </mc:AlternateContent>
      </w:r>
      <w:r w:rsidR="009E5667" w:rsidRPr="00FF242C">
        <w:rPr>
          <w:rFonts w:ascii="Times New Roman" w:hAnsi="Times New Roman"/>
          <w:sz w:val="24"/>
          <w:szCs w:val="24"/>
        </w:rPr>
        <w:t>350044, г. Краснодар, ул. Калинина, 13</w:t>
      </w:r>
    </w:p>
    <w:sectPr w:rsidR="009E71A2" w:rsidSect="00DD0444">
      <w:footerReference w:type="first" r:id="rId18"/>
      <w:pgSz w:w="8391" w:h="11906"/>
      <w:pgMar w:top="1134" w:right="851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AB9F0" w14:textId="77777777" w:rsidR="00552C85" w:rsidRDefault="00552C85">
      <w:pPr>
        <w:spacing w:after="0" w:line="240" w:lineRule="auto"/>
      </w:pPr>
      <w:r>
        <w:separator/>
      </w:r>
    </w:p>
  </w:endnote>
  <w:endnote w:type="continuationSeparator" w:id="0">
    <w:p w14:paraId="7D5917CC" w14:textId="77777777" w:rsidR="00552C85" w:rsidRDefault="0055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panose1 w:val="020B0604020202020204"/>
    <w:charset w:val="CC"/>
    <w:family w:val="auto"/>
    <w:pitch w:val="variable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 Pro W3">
    <w:altName w:val="MS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 W3">
    <w:panose1 w:val="020B0300000000000000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1E899" w14:textId="39A17EAD" w:rsidR="00447210" w:rsidRDefault="009E5667">
    <w:pPr>
      <w:pStyle w:val="a3"/>
      <w:jc w:val="center"/>
    </w:pPr>
    <w:r w:rsidRPr="00D14271">
      <w:rPr>
        <w:rFonts w:ascii="Times New Roman" w:hAnsi="Times New Roman" w:cs="Times New Roman"/>
        <w:sz w:val="20"/>
        <w:szCs w:val="20"/>
      </w:rPr>
      <w:fldChar w:fldCharType="begin"/>
    </w:r>
    <w:r w:rsidRPr="00D1427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14271">
      <w:rPr>
        <w:rFonts w:ascii="Times New Roman" w:hAnsi="Times New Roman" w:cs="Times New Roman"/>
        <w:sz w:val="20"/>
        <w:szCs w:val="20"/>
      </w:rPr>
      <w:fldChar w:fldCharType="separate"/>
    </w:r>
    <w:r w:rsidR="00493C71">
      <w:rPr>
        <w:rFonts w:ascii="Times New Roman" w:hAnsi="Times New Roman" w:cs="Times New Roman"/>
        <w:noProof/>
        <w:sz w:val="20"/>
        <w:szCs w:val="20"/>
      </w:rPr>
      <w:t>1</w:t>
    </w:r>
    <w:r w:rsidRPr="00D14271">
      <w:rPr>
        <w:rFonts w:ascii="Times New Roman" w:hAnsi="Times New Roman" w:cs="Times New Roman"/>
        <w:sz w:val="20"/>
        <w:szCs w:val="20"/>
      </w:rPr>
      <w:fldChar w:fldCharType="end"/>
    </w:r>
  </w:p>
  <w:p w14:paraId="7D453721" w14:textId="77777777" w:rsidR="00447210" w:rsidRPr="008C5640" w:rsidRDefault="00552C85">
    <w:pPr>
      <w:pStyle w:val="a3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E7EAC" w14:textId="77777777" w:rsidR="00447210" w:rsidRPr="003546A3" w:rsidRDefault="00552C85" w:rsidP="00DD0444">
    <w:pPr>
      <w:pStyle w:val="a3"/>
      <w:spacing w:after="0" w:line="240" w:lineRule="auto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E0E3A" w14:textId="77777777" w:rsidR="00552C85" w:rsidRDefault="00552C85">
      <w:pPr>
        <w:spacing w:after="0" w:line="240" w:lineRule="auto"/>
      </w:pPr>
      <w:r>
        <w:separator/>
      </w:r>
    </w:p>
  </w:footnote>
  <w:footnote w:type="continuationSeparator" w:id="0">
    <w:p w14:paraId="1DA18F97" w14:textId="77777777" w:rsidR="00552C85" w:rsidRDefault="0055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D7BEA"/>
    <w:multiLevelType w:val="hybridMultilevel"/>
    <w:tmpl w:val="7ED4F9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2858"/>
    <w:multiLevelType w:val="hybridMultilevel"/>
    <w:tmpl w:val="4C1431D8"/>
    <w:lvl w:ilvl="0" w:tplc="810C119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  <w:color w:val="001329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" w15:restartNumberingAfterBreak="0">
    <w:nsid w:val="17154812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03721F"/>
    <w:multiLevelType w:val="hybridMultilevel"/>
    <w:tmpl w:val="16400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460AC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5F866304"/>
    <w:multiLevelType w:val="hybridMultilevel"/>
    <w:tmpl w:val="231892E6"/>
    <w:lvl w:ilvl="0" w:tplc="F126F1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E43421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E922473"/>
    <w:multiLevelType w:val="hybridMultilevel"/>
    <w:tmpl w:val="F91AE4F2"/>
    <w:lvl w:ilvl="0" w:tplc="A16413F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000000" w:themeColor="text1"/>
        <w:sz w:val="24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67"/>
    <w:rsid w:val="00000C1F"/>
    <w:rsid w:val="0025056A"/>
    <w:rsid w:val="00256000"/>
    <w:rsid w:val="0030585E"/>
    <w:rsid w:val="00493C71"/>
    <w:rsid w:val="00552C85"/>
    <w:rsid w:val="00627752"/>
    <w:rsid w:val="00693AB0"/>
    <w:rsid w:val="006A43C8"/>
    <w:rsid w:val="006F70F3"/>
    <w:rsid w:val="0085772A"/>
    <w:rsid w:val="008D5725"/>
    <w:rsid w:val="009E5667"/>
    <w:rsid w:val="009E71A2"/>
    <w:rsid w:val="00B14315"/>
    <w:rsid w:val="00B22AD1"/>
    <w:rsid w:val="00C20663"/>
    <w:rsid w:val="00D12C03"/>
    <w:rsid w:val="00DD0259"/>
    <w:rsid w:val="00D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35EE"/>
  <w15:docId w15:val="{3010018D-851B-4EA1-9681-65660F41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67"/>
    <w:pPr>
      <w:suppressAutoHyphens/>
      <w:spacing w:after="200" w:line="276" w:lineRule="auto"/>
      <w:jc w:val="left"/>
    </w:pPr>
    <w:rPr>
      <w:rFonts w:ascii="Calibri" w:eastAsia="SimSun" w:hAnsi="Calibri" w:cs="font27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E5667"/>
    <w:pPr>
      <w:suppressAutoHyphens/>
      <w:spacing w:line="100" w:lineRule="atLeast"/>
      <w:jc w:val="left"/>
    </w:pPr>
    <w:rPr>
      <w:rFonts w:ascii="Calibri" w:eastAsia="Times New Roman" w:hAnsi="Calibri" w:cs="Times New Roman"/>
      <w:sz w:val="24"/>
      <w:szCs w:val="24"/>
      <w:lang w:eastAsia="hi-IN" w:bidi="hi-IN"/>
    </w:rPr>
  </w:style>
  <w:style w:type="paragraph" w:styleId="a3">
    <w:name w:val="footer"/>
    <w:basedOn w:val="a"/>
    <w:link w:val="a4"/>
    <w:uiPriority w:val="99"/>
    <w:rsid w:val="009E5667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5667"/>
    <w:rPr>
      <w:rFonts w:ascii="Calibri" w:eastAsia="SimSun" w:hAnsi="Calibri" w:cs="font276"/>
      <w:lang w:eastAsia="ar-SA"/>
    </w:rPr>
  </w:style>
  <w:style w:type="paragraph" w:styleId="3">
    <w:name w:val="Body Text 3"/>
    <w:basedOn w:val="a"/>
    <w:link w:val="30"/>
    <w:uiPriority w:val="99"/>
    <w:semiHidden/>
    <w:rsid w:val="009E566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5667"/>
    <w:rPr>
      <w:rFonts w:ascii="Calibri" w:eastAsia="SimSun" w:hAnsi="Calibri" w:cs="font276"/>
      <w:sz w:val="16"/>
      <w:szCs w:val="16"/>
      <w:lang w:eastAsia="ar-SA"/>
    </w:rPr>
  </w:style>
  <w:style w:type="paragraph" w:styleId="a5">
    <w:name w:val="No Spacing"/>
    <w:link w:val="a6"/>
    <w:uiPriority w:val="99"/>
    <w:qFormat/>
    <w:rsid w:val="009E5667"/>
    <w:pPr>
      <w:jc w:val="left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9E5667"/>
    <w:rPr>
      <w:rFonts w:ascii="Calibri" w:eastAsia="Times New Roman" w:hAnsi="Calibri" w:cs="Times New Roman"/>
    </w:rPr>
  </w:style>
  <w:style w:type="paragraph" w:styleId="a7">
    <w:name w:val="List Paragraph"/>
    <w:basedOn w:val="a"/>
    <w:link w:val="a8"/>
    <w:uiPriority w:val="34"/>
    <w:qFormat/>
    <w:rsid w:val="009E5667"/>
    <w:pPr>
      <w:suppressAutoHyphens w:val="0"/>
      <w:spacing w:after="160" w:line="259" w:lineRule="auto"/>
      <w:ind w:left="720"/>
      <w:contextualSpacing/>
    </w:pPr>
    <w:rPr>
      <w:rFonts w:eastAsia="Times New Roman" w:cs="Times New Roman"/>
      <w:lang w:eastAsia="en-US"/>
    </w:rPr>
  </w:style>
  <w:style w:type="character" w:styleId="a9">
    <w:name w:val="Hyperlink"/>
    <w:basedOn w:val="a0"/>
    <w:uiPriority w:val="99"/>
    <w:rsid w:val="009E5667"/>
    <w:rPr>
      <w:rFonts w:cs="Times New Roman"/>
      <w:color w:val="0000FF"/>
      <w:u w:val="single"/>
    </w:rPr>
  </w:style>
  <w:style w:type="paragraph" w:customStyle="1" w:styleId="s16">
    <w:name w:val="s_16"/>
    <w:basedOn w:val="a"/>
    <w:uiPriority w:val="99"/>
    <w:rsid w:val="009E5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aliases w:val="Обычный (Web)"/>
    <w:basedOn w:val="a"/>
    <w:uiPriority w:val="99"/>
    <w:rsid w:val="009E56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E566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9E5667"/>
    <w:rPr>
      <w:rFonts w:cs="Times New Roman"/>
    </w:rPr>
  </w:style>
  <w:style w:type="character" w:customStyle="1" w:styleId="a8">
    <w:name w:val="Абзац списка Знак"/>
    <w:basedOn w:val="a0"/>
    <w:link w:val="a7"/>
    <w:uiPriority w:val="34"/>
    <w:qFormat/>
    <w:locked/>
    <w:rsid w:val="009E5667"/>
    <w:rPr>
      <w:rFonts w:ascii="Calibri" w:eastAsia="Times New Roman" w:hAnsi="Calibri" w:cs="Times New Roman"/>
    </w:rPr>
  </w:style>
  <w:style w:type="table" w:customStyle="1" w:styleId="11">
    <w:name w:val="Сетка таблицы11"/>
    <w:basedOn w:val="a1"/>
    <w:uiPriority w:val="39"/>
    <w:rsid w:val="009E5667"/>
    <w:pPr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0585E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A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1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document?id=346755" TargetMode="External"/><Relationship Id="rId13" Type="http://schemas.openxmlformats.org/officeDocument/2006/relationships/hyperlink" Target="http://www.aero.garant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://www.system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gislatur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document?id=3740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rimestat.ru/" TargetMode="External"/><Relationship Id="rId10" Type="http://schemas.openxmlformats.org/officeDocument/2006/relationships/hyperlink" Target="https://znanium.com/catalog/document?id=3652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document?id=379826" TargetMode="External"/><Relationship Id="rId14" Type="http://schemas.openxmlformats.org/officeDocument/2006/relationships/hyperlink" Target="https://sud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юлия</cp:lastModifiedBy>
  <cp:revision>4</cp:revision>
  <dcterms:created xsi:type="dcterms:W3CDTF">2021-08-07T14:27:00Z</dcterms:created>
  <dcterms:modified xsi:type="dcterms:W3CDTF">2021-08-08T21:11:00Z</dcterms:modified>
</cp:coreProperties>
</file>