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B89" w:rsidRDefault="00CB7B89" w:rsidP="00CB7B89">
      <w:pPr>
        <w:jc w:val="center"/>
        <w:rPr>
          <w:rFonts w:ascii="Times New Roman" w:eastAsia="Arial Unicode MS" w:hAnsi="Times New Roman" w:cs="Times New Roman"/>
          <w:b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sz w:val="28"/>
          <w:szCs w:val="28"/>
        </w:rPr>
        <w:t xml:space="preserve"> Список вопросов к экзамену</w:t>
      </w:r>
    </w:p>
    <w:p w:rsidR="00CB7B89" w:rsidRDefault="00CB7B89" w:rsidP="00CB7B89">
      <w:pPr>
        <w:shd w:val="clear" w:color="auto" w:fill="FFFFFF"/>
        <w:spacing w:line="466" w:lineRule="exact"/>
        <w:ind w:left="898" w:right="538" w:hanging="28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4"/>
          <w:sz w:val="28"/>
          <w:szCs w:val="28"/>
        </w:rPr>
        <w:t>Оперативная хирургия</w:t>
      </w:r>
    </w:p>
    <w:p w:rsidR="00CB7B89" w:rsidRDefault="00CB7B89" w:rsidP="00CB7B89">
      <w:pPr>
        <w:ind w:left="360"/>
        <w:rPr>
          <w:rFonts w:ascii="Times New Roman" w:eastAsia="Arial Unicode MS" w:hAnsi="Times New Roman" w:cs="Times New Roman"/>
          <w:sz w:val="28"/>
          <w:szCs w:val="28"/>
        </w:rPr>
      </w:pP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понятия – оперативная хирургия. Её положение в цикле</w:t>
      </w:r>
      <w:r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 хирургических дисциплин и связь с топографической анатомией и другими </w:t>
      </w:r>
      <w:r>
        <w:rPr>
          <w:rFonts w:ascii="Times New Roman" w:eastAsia="Arial Unicode MS" w:hAnsi="Times New Roman" w:cs="Times New Roman"/>
          <w:sz w:val="28"/>
          <w:szCs w:val="28"/>
        </w:rPr>
        <w:t>специальными дисциплинами.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Анатомотопографические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данные области носа крупного рогатого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скота (область носогубного зеркальца).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Ринопластика у быков-производителей.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Развитие отечественной ветеринарной хирургии. Её видные представители.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Топография рубца.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Руменотомия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Определение понятия – оперативная хирургия.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Цель, непосредственные и отдалённые результаты </w:t>
      </w:r>
      <w:r>
        <w:rPr>
          <w:rFonts w:ascii="Times New Roman" w:hAnsi="Times New Roman" w:cs="Times New Roman"/>
          <w:sz w:val="28"/>
          <w:szCs w:val="28"/>
        </w:rPr>
        <w:t>операции. Показания и противопоказания.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Выбор способа операции.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pacing w:val="-6"/>
          <w:sz w:val="28"/>
          <w:szCs w:val="28"/>
        </w:rPr>
        <w:t>Анатомотопографически</w:t>
      </w:r>
      <w:r>
        <w:rPr>
          <w:rFonts w:ascii="Times New Roman" w:hAnsi="Times New Roman" w:cs="Times New Roman"/>
          <w:spacing w:val="-4"/>
          <w:sz w:val="28"/>
          <w:szCs w:val="28"/>
        </w:rPr>
        <w:t>е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 xml:space="preserve"> данные рогов жвачных. Процесс </w:t>
      </w:r>
      <w:proofErr w:type="spellStart"/>
      <w:r>
        <w:rPr>
          <w:rFonts w:ascii="Times New Roman" w:hAnsi="Times New Roman" w:cs="Times New Roman"/>
          <w:spacing w:val="-4"/>
          <w:sz w:val="28"/>
          <w:szCs w:val="28"/>
        </w:rPr>
        <w:t>рогообразования</w:t>
      </w:r>
      <w:proofErr w:type="spellEnd"/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Способы предупреждения роста рогов у телят. Кровавые способы удаления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рогов у взрослых животных.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Способы повала и фиксации крупного рогатого скота. Техника безопасности. Использование седативных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 выполнении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хирургческой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операции.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Анатомотопографические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данные ушной раковины и хвоста у собак.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Ампутация ушной раковины у собак.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Каудотомия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Фиксация свиней, мелких жвачных и плотоядных.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Техника безопасности. Фиксация диких животных.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Анатомотопографические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данные вентральной области шеи. Граница, послойное строение.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Топография трахеи.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Трахеотомия.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Трахеостомия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внутритрахеальная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инъекция.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учения об антисептике и асептике. Роль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русских учёных (Пирогов, Бергман). Содержание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асептико-антисептического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комплексного метода</w:t>
      </w:r>
      <w:r>
        <w:rPr>
          <w:rFonts w:ascii="Times New Roman" w:hAnsi="Times New Roman" w:cs="Times New Roman"/>
          <w:sz w:val="28"/>
          <w:szCs w:val="28"/>
        </w:rPr>
        <w:t xml:space="preserve"> борьбы с хирургической инфекцией.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Анатомо-топографические данные пищевода домашних животных (крупный рогатый скот).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Эзофаготомия у крупного рогатого скота.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Способы асептики и виды антисептики, их характеристика.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Топография черепно-мозговой полости овец.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Оперативное лечение ценуроза у овец.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>Характеристика способов и правила стерилизации инструментов, шовного и перевязочного материала.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Дезинфекция инструментов.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>Топография ярёмного жёлоба, нервно-сосудистого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пучка (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SWARD</w:t>
      </w:r>
      <w:r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 xml:space="preserve">Операции на сосудах.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Интракаротидная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инъекция по Косых.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2"/>
          <w:sz w:val="28"/>
          <w:szCs w:val="28"/>
        </w:rPr>
        <w:t>Сравнительная оценка различных способов подго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товки рук к операции. Уход за кожей рук. Использование жидкостей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Тушнова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Гирголова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>Анатомотопографические</w:t>
      </w:r>
      <w:proofErr w:type="spellEnd"/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 xml:space="preserve"> данные боковой грудной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стенки.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Резекция ребра.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Плевроцентез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Подготовка животного, операционного поля,</w:t>
      </w:r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 xml:space="preserve"> операционной. Организация работы при массовых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операциях.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Анатомотопографические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данные области, в которой выполняется блокада чревных нервов и пограничных симпатических стволов (по В.В.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Мосину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Назначение и техника блокады по В.В.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Мосину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 Пункция аорты (межрёберная, поясничная).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Премедикация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, её назначение. Группы средств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премедикации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, их характеристика.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Анатомо-топографические данные прямой кишки и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ануса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Резекция прямой кишки по Б.М. 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Оливкову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  <w:r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 операции при аномалиях развития </w:t>
      </w:r>
      <w:proofErr w:type="spellStart"/>
      <w:r>
        <w:rPr>
          <w:rFonts w:ascii="Times New Roman" w:eastAsia="Arial Unicode MS" w:hAnsi="Times New Roman" w:cs="Times New Roman"/>
          <w:spacing w:val="-2"/>
          <w:sz w:val="28"/>
          <w:szCs w:val="28"/>
        </w:rPr>
        <w:t>ануса</w:t>
      </w:r>
      <w:proofErr w:type="spellEnd"/>
      <w:r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 и прямой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кишки.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Дать определение понятия анестезия и аналгезия.</w:t>
      </w: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Характеристика наиболее употребляемых средств</w:t>
      </w:r>
      <w:r>
        <w:rPr>
          <w:rFonts w:ascii="Times New Roman" w:eastAsia="Arial Unicode MS" w:hAnsi="Times New Roman" w:cs="Times New Roman"/>
          <w:spacing w:val="-12"/>
          <w:sz w:val="28"/>
          <w:szCs w:val="28"/>
        </w:rPr>
        <w:t xml:space="preserve"> местного обезболивания. Потенцированное местное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обезболивание у домашних животных.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Анатомотопографические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данные тазовой конеч</w:t>
      </w: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>ности (плюсна, пальцы). Кровоснабжение, иннер</w:t>
      </w:r>
      <w:r>
        <w:rPr>
          <w:rFonts w:ascii="Times New Roman" w:eastAsia="Arial Unicode MS" w:hAnsi="Times New Roman" w:cs="Times New Roman"/>
          <w:sz w:val="28"/>
          <w:szCs w:val="28"/>
        </w:rPr>
        <w:t>вация.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Ампутация конечностей у мелких животных.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Характеристика и применение поверхностной</w:t>
      </w: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инфильтрационной и проводниковой анестезии.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Принцип условного деления мягкой брюшной стенки на отделы. Послойное строение.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Руменоцентез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Перспективы развития обезболивания домашних</w:t>
      </w:r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 xml:space="preserve"> животных. Понятие о нейролептаналгезии и </w:t>
      </w:r>
      <w:proofErr w:type="spellStart"/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>рауш</w:t>
      </w:r>
      <w:r>
        <w:rPr>
          <w:rFonts w:ascii="Times New Roman" w:eastAsia="Arial Unicode MS" w:hAnsi="Times New Roman" w:cs="Times New Roman"/>
          <w:sz w:val="28"/>
          <w:szCs w:val="28"/>
        </w:rPr>
        <w:t>-наркозе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Топография кишечника у собак.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Резекция кишки.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Стадии наркоза и контроль над течением его у животных. Осложнения при наркозе.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>Анатомо-топографические и клинические признаки</w:t>
      </w:r>
      <w:r>
        <w:rPr>
          <w:rFonts w:ascii="Times New Roman" w:hAnsi="Times New Roman" w:cs="Times New Roman"/>
          <w:sz w:val="28"/>
          <w:szCs w:val="28"/>
        </w:rPr>
        <w:t xml:space="preserve"> грыж.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>Оперативное лечение вправимых пупочных грыж</w:t>
      </w:r>
      <w:r>
        <w:rPr>
          <w:rFonts w:ascii="Times New Roman" w:eastAsia="Arial Unicode MS" w:hAnsi="Times New Roman" w:cs="Times New Roman"/>
          <w:spacing w:val="-8"/>
          <w:sz w:val="28"/>
          <w:szCs w:val="28"/>
        </w:rPr>
        <w:t xml:space="preserve"> по Б.М. </w:t>
      </w:r>
      <w:proofErr w:type="spellStart"/>
      <w:r>
        <w:rPr>
          <w:rFonts w:ascii="Times New Roman" w:eastAsia="Arial Unicode MS" w:hAnsi="Times New Roman" w:cs="Times New Roman"/>
          <w:spacing w:val="-8"/>
          <w:sz w:val="28"/>
          <w:szCs w:val="28"/>
        </w:rPr>
        <w:t>Оливкову</w:t>
      </w:r>
      <w:proofErr w:type="spellEnd"/>
      <w:r>
        <w:rPr>
          <w:rFonts w:ascii="Times New Roman" w:eastAsia="Arial Unicode MS" w:hAnsi="Times New Roman" w:cs="Times New Roman"/>
          <w:spacing w:val="-8"/>
          <w:sz w:val="28"/>
          <w:szCs w:val="28"/>
        </w:rPr>
        <w:t xml:space="preserve"> и невправимых по </w:t>
      </w:r>
      <w:proofErr w:type="spellStart"/>
      <w:r>
        <w:rPr>
          <w:rFonts w:ascii="Times New Roman" w:eastAsia="Arial Unicode MS" w:hAnsi="Times New Roman" w:cs="Times New Roman"/>
          <w:spacing w:val="-8"/>
          <w:sz w:val="28"/>
          <w:szCs w:val="28"/>
        </w:rPr>
        <w:t>Феноменову</w:t>
      </w:r>
      <w:proofErr w:type="spellEnd"/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Применение современных препаратов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торбуджесик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+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домоседан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используемых для обезболивания лошадей.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Топография пахового канала жеребца.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Оперативное лечение пахово-мошоночных грыж у жеребцов.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Потенцированный ингаляционный наркоз собак.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Анатомо-топографические данные влагалищного канала самцов (хрячков).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Кастрация хрячков кровавыми способами. Осложнения при кастрации хрячков (выпадение сальника).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Характеристика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эпидуральной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анестезии. Техника применения низкой и высокой сакральной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эпидуральной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анестезии.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Топография сычуга у овец.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Вскрытие сычуга у овец.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Обоснование к применению растворов новокаина с целью патогенетической терапии.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Топография слепой кишки у лошади.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Прокол слепой кишки у лошади.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Потенцированный </w:t>
      </w:r>
      <w:proofErr w:type="spellStart"/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>хлоралгидратный</w:t>
      </w:r>
      <w:proofErr w:type="spellEnd"/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 xml:space="preserve"> наркоз лошадей.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10"/>
          <w:sz w:val="28"/>
          <w:szCs w:val="28"/>
        </w:rPr>
        <w:t>Анатомо-топографические данные мошонки у лошадей.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Кастрация жеребца с применением щипцов при фиксации в лежачем положении и в положении стоя. Осложнения (выпадения кишечника).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Наркоз свиней.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Составные элементы и топография семенного канатика.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Кастрация бычков кровавыми и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перкутанными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методами.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Послекастрационные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осложнени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Arial Unicode MS" w:hAnsi="Times New Roman" w:cs="Times New Roman"/>
          <w:sz w:val="28"/>
          <w:szCs w:val="28"/>
        </w:rPr>
        <w:t>кровотечение).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Содержание и классификация хирургической операции, название операций.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>Анатомо-топографические данные языка домашних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животных (кровоснабжение, иннервация).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Оперативное вмешательство на языке при новооб</w:t>
      </w:r>
      <w:r>
        <w:rPr>
          <w:rFonts w:ascii="Times New Roman" w:eastAsia="Arial Unicode MS" w:hAnsi="Times New Roman" w:cs="Times New Roman"/>
          <w:sz w:val="28"/>
          <w:szCs w:val="28"/>
        </w:rPr>
        <w:t>разованиях у лошадей, при гиперкинезе языка у крупного рогатого скота).</w:t>
      </w:r>
      <w:proofErr w:type="gramEnd"/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Правила и способы разъединения мягких и твёр</w:t>
      </w:r>
      <w:r>
        <w:rPr>
          <w:rFonts w:ascii="Times New Roman" w:eastAsia="Arial Unicode MS" w:hAnsi="Times New Roman" w:cs="Times New Roman"/>
          <w:spacing w:val="-8"/>
          <w:sz w:val="28"/>
          <w:szCs w:val="28"/>
        </w:rPr>
        <w:t>дых тканей. Виды и характеристика хирургических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Швов, техника наложения, инструментарий.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Анатомо-топографические данные семенникового мешка баранов.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Кастрация баранчиков и старых баранов.</w:t>
      </w:r>
      <w:r>
        <w:rPr>
          <w:rFonts w:ascii="Times New Roman" w:eastAsia="Arial Unicode MS" w:hAnsi="Times New Roman" w:cs="Times New Roman"/>
          <w:spacing w:val="-10"/>
          <w:sz w:val="28"/>
          <w:szCs w:val="28"/>
        </w:rPr>
        <w:t xml:space="preserve"> Осложнения – кровотечение из артерии семяпровода.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Виды, назначение и особенности кишечных швов Кишечные соустья.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8"/>
          <w:sz w:val="28"/>
          <w:szCs w:val="28"/>
        </w:rPr>
        <w:t>Анатомо-топографические данные половых органов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свинок (рога матки, яичники).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Кастрация свинок.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Виды и профилактика кровотечений.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8"/>
          <w:sz w:val="28"/>
          <w:szCs w:val="28"/>
        </w:rPr>
        <w:t>Анатомо-топографические данные половых органов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коров (рогов матки, яичников, кровоснабжение, иннервация).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Способы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овариектомии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коров с доступом через подвздох, влагалище.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10"/>
          <w:sz w:val="28"/>
          <w:szCs w:val="28"/>
        </w:rPr>
        <w:t>Временная и окончательная остановка кровотечения.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>Анатомо-топографические данные препуция быков.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быков пробников путём смещения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препуция в сторону по В.С. Шипилову. Назначения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режим использования.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Виды пластики. Способы свободной и несвободной пластики. Использование аллопластических материалов.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lastRenderedPageBreak/>
        <w:t>Анатомо-топографические данные полового члена быка, обезболивание по Воронину.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Экстирпация новообразований на половом члене у быков.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10"/>
          <w:sz w:val="28"/>
          <w:szCs w:val="28"/>
        </w:rPr>
        <w:t>Десмургия. Характеристика перевязочного материала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 его применение. Классификация повязок по назначению и способам наложения.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Анатомо-топографические данные вымени коро</w:t>
      </w:r>
      <w:proofErr w:type="gramStart"/>
      <w:r>
        <w:rPr>
          <w:rFonts w:ascii="Times New Roman" w:eastAsia="Arial Unicode MS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кровоснабжение и иннервация).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>Блокада наружного семенного нерва по Башкирову,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обезболивание соска. Закрытие ран соска.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Arial Unicode MS" w:hAnsi="Times New Roman" w:cs="Times New Roman"/>
          <w:spacing w:val="-2"/>
          <w:sz w:val="28"/>
          <w:szCs w:val="28"/>
        </w:rPr>
        <w:t>Иммобилизирующие</w:t>
      </w:r>
      <w:proofErr w:type="spellEnd"/>
      <w:r>
        <w:rPr>
          <w:rFonts w:ascii="Times New Roman" w:eastAsia="Arial Unicode MS" w:hAnsi="Times New Roman" w:cs="Times New Roman"/>
          <w:spacing w:val="-2"/>
          <w:sz w:val="28"/>
          <w:szCs w:val="28"/>
        </w:rPr>
        <w:t xml:space="preserve"> повязки: шинные и гипсовые.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Виды гипсовых повязок, техника наложения и снятия.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Анатомо-топографические данные пясти и пальцев крупного рогатого скота.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Ампутация пальца у крупного рогатого скота.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>Виды бинтовых и специальных повязок. Характеристика, техника наложения и снятия.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4"/>
          <w:sz w:val="28"/>
          <w:szCs w:val="28"/>
        </w:rPr>
        <w:t>Анатомо-топографические данные запястья у круп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ного рогатого скота. Обезболивание запястья (по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Артмейеру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>).</w:t>
      </w:r>
    </w:p>
    <w:p w:rsidR="00CB7B89" w:rsidRDefault="00CB7B89" w:rsidP="00CB7B8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pacing w:val="-6"/>
          <w:sz w:val="28"/>
          <w:szCs w:val="28"/>
        </w:rPr>
        <w:t>Экстирпация подкожной локтевой бурсы у лошади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sz w:val="28"/>
          <w:szCs w:val="28"/>
        </w:rPr>
        <w:t>прекарпальной</w:t>
      </w:r>
      <w:proofErr w:type="spellEnd"/>
      <w:r>
        <w:rPr>
          <w:rFonts w:ascii="Times New Roman" w:eastAsia="Arial Unicode MS" w:hAnsi="Times New Roman" w:cs="Times New Roman"/>
          <w:sz w:val="28"/>
          <w:szCs w:val="28"/>
        </w:rPr>
        <w:t xml:space="preserve"> бурсы у крупного рогатого скота.</w:t>
      </w:r>
    </w:p>
    <w:p w:rsidR="00CB7B89" w:rsidRDefault="00CB7B89" w:rsidP="00CB7B89">
      <w:pPr>
        <w:shd w:val="clear" w:color="auto" w:fill="FFFFFF"/>
        <w:spacing w:before="182"/>
        <w:ind w:firstLine="85"/>
        <w:rPr>
          <w:rFonts w:ascii="Times New Roman" w:hAnsi="Times New Roman" w:cs="Times New Roman"/>
          <w:sz w:val="28"/>
          <w:szCs w:val="28"/>
          <w:u w:val="single"/>
        </w:rPr>
      </w:pPr>
    </w:p>
    <w:p w:rsidR="00C660B8" w:rsidRDefault="00C660B8"/>
    <w:sectPr w:rsidR="00C660B8" w:rsidSect="00C66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B4EE2"/>
    <w:multiLevelType w:val="hybridMultilevel"/>
    <w:tmpl w:val="68FAB6A4"/>
    <w:lvl w:ilvl="0" w:tplc="05A8649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7B89"/>
    <w:rsid w:val="00C660B8"/>
    <w:rsid w:val="00CB7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B8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5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1014</Words>
  <Characters>5785</Characters>
  <Application>Microsoft Office Word</Application>
  <DocSecurity>0</DocSecurity>
  <Lines>48</Lines>
  <Paragraphs>13</Paragraphs>
  <ScaleCrop>false</ScaleCrop>
  <Company/>
  <LinksUpToDate>false</LinksUpToDate>
  <CharactersWithSpaces>6786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ветфак</dc:creator>
  <cp:keywords/>
  <dc:description/>
  <cp:lastModifiedBy>ветфак</cp:lastModifiedBy>
  <cp:revision>2</cp:revision>
  <cp:lastPrinted>2014-11-28T07:41:00Z</cp:lastPrinted>
  <dcterms:created xsi:type="dcterms:W3CDTF">2014-11-28T07:36:00Z</dcterms:created>
  <dcterms:modified xsi:type="dcterms:W3CDTF">2014-11-28T07:41:00Z</dcterms:modified>
</cp:coreProperties>
</file>